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21A6E">
        <w:rPr>
          <w:rFonts w:ascii="宋体" w:hAnsi="宋体" w:hint="eastAsia"/>
          <w:b/>
          <w:bCs/>
          <w:sz w:val="48"/>
          <w:szCs w:val="30"/>
        </w:rPr>
        <w:t>南方中证申万有色金属交易型开放式指数证券投资基金发起式联接基金</w:t>
      </w:r>
      <w:r w:rsidR="00D21A6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21A6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21A6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21A6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21A6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21A6E">
      <w:pPr>
        <w:pStyle w:val="-1"/>
        <w:ind w:left="281" w:hanging="281"/>
        <w:rPr>
          <w:rFonts w:hint="eastAsia"/>
        </w:rPr>
      </w:pPr>
      <w:r>
        <w:br w:type="page"/>
      </w:r>
      <w:r w:rsidR="00D21A6E">
        <w:rPr>
          <w:rFonts w:hint="eastAsia"/>
        </w:rPr>
        <w:lastRenderedPageBreak/>
        <w:t>重要提示</w:t>
      </w:r>
    </w:p>
    <w:p w:rsidR="00D21A6E" w:rsidRDefault="00D21A6E" w:rsidP="00D21A6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21A6E" w:rsidRDefault="00D21A6E" w:rsidP="00D21A6E">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D21A6E" w:rsidRDefault="00D21A6E" w:rsidP="00D21A6E">
      <w:pPr>
        <w:pStyle w:val="-"/>
        <w:ind w:firstLine="420"/>
        <w:rPr>
          <w:rFonts w:hint="eastAsia"/>
        </w:rPr>
      </w:pPr>
      <w:r>
        <w:rPr>
          <w:rFonts w:hint="eastAsia"/>
        </w:rPr>
        <w:t>基金管理人承诺以诚实信用、勤勉尽责的原则管理和运用基金资产，但不保证基金一定盈利。</w:t>
      </w:r>
    </w:p>
    <w:p w:rsidR="00D21A6E" w:rsidRDefault="00D21A6E" w:rsidP="00D21A6E">
      <w:pPr>
        <w:pStyle w:val="-"/>
        <w:ind w:firstLine="420"/>
        <w:rPr>
          <w:rFonts w:hint="eastAsia"/>
        </w:rPr>
      </w:pPr>
      <w:r>
        <w:rPr>
          <w:rFonts w:hint="eastAsia"/>
        </w:rPr>
        <w:t>基金的过往业绩并不代表其未来表现。投资有风险，投资者在作出投资决策前应仔细阅读本基金的招募说明书。</w:t>
      </w:r>
    </w:p>
    <w:p w:rsidR="00D21A6E" w:rsidRDefault="00D21A6E" w:rsidP="00D21A6E">
      <w:pPr>
        <w:pStyle w:val="-"/>
        <w:ind w:firstLine="420"/>
        <w:rPr>
          <w:rFonts w:hint="eastAsia"/>
        </w:rPr>
      </w:pPr>
      <w:r>
        <w:rPr>
          <w:rFonts w:hint="eastAsia"/>
        </w:rPr>
        <w:t>本报告中财务资料未经审计。</w:t>
      </w:r>
    </w:p>
    <w:p w:rsidR="00D21A6E" w:rsidRDefault="00D21A6E" w:rsidP="00D21A6E">
      <w:pPr>
        <w:pStyle w:val="-"/>
        <w:ind w:firstLine="420"/>
        <w:rPr>
          <w:rFonts w:hint="eastAsia"/>
        </w:rPr>
      </w:pPr>
      <w:r>
        <w:rPr>
          <w:rFonts w:hint="eastAsia"/>
        </w:rPr>
        <w:t>本报告期自2020年7月1日起至9月30日止。</w:t>
      </w:r>
    </w:p>
    <w:p w:rsidR="00D21A6E" w:rsidRDefault="00D21A6E" w:rsidP="00D21A6E">
      <w:pPr>
        <w:pStyle w:val="-1"/>
        <w:ind w:left="281" w:hanging="281"/>
        <w:rPr>
          <w:rFonts w:hint="eastAsia"/>
        </w:rPr>
      </w:pPr>
      <w:r>
        <w:rPr>
          <w:rFonts w:hint="eastAsia"/>
        </w:rPr>
        <w:t>基金产品概况</w:t>
      </w:r>
    </w:p>
    <w:p w:rsidR="00D21A6E" w:rsidRDefault="00D21A6E" w:rsidP="00D21A6E">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D21A6E" w:rsidTr="00601D1C">
        <w:tc>
          <w:p w:rsidR="00D21A6E" w:rsidRDefault="00D21A6E" w:rsidP="00D21A6E">
            <w:pPr>
              <w:jc w:val="left"/>
              <w:rPr>
                <w:rFonts w:hint="eastAsia"/>
              </w:rPr>
            </w:pPr>
            <w:r>
              <w:rPr>
                <w:rFonts w:hint="eastAsia"/>
              </w:rPr>
              <w:t>基金简称</w:t>
            </w:r>
          </w:p>
        </w:tc>
        <w:tc>
          <w:tcPr>
            <w:gridSpan w:val="2"/>
          </w:tcPr>
          <w:p w:rsidR="00D21A6E" w:rsidRDefault="00D21A6E" w:rsidP="00D21A6E">
            <w:pPr>
              <w:jc w:val="left"/>
              <w:rPr>
                <w:rFonts w:hint="eastAsia"/>
              </w:rPr>
            </w:pPr>
            <w:r>
              <w:rPr>
                <w:rFonts w:hint="eastAsia"/>
              </w:rPr>
              <w:t>南方有色金属</w:t>
            </w:r>
            <w:r>
              <w:rPr>
                <w:rFonts w:hint="eastAsia"/>
              </w:rPr>
              <w:t>ETF</w:t>
            </w:r>
            <w:r>
              <w:rPr>
                <w:rFonts w:hint="eastAsia"/>
              </w:rPr>
              <w:t>发起联接</w:t>
            </w:r>
          </w:p>
        </w:tc>
      </w:tr>
      <w:tr w:rsidR="00D21A6E" w:rsidTr="00D87CE3">
        <w:tc>
          <w:p w:rsidR="00D21A6E" w:rsidRDefault="00D21A6E" w:rsidP="00D21A6E">
            <w:pPr>
              <w:jc w:val="left"/>
              <w:rPr>
                <w:rFonts w:hint="eastAsia"/>
              </w:rPr>
            </w:pPr>
            <w:r>
              <w:rPr>
                <w:rFonts w:hint="eastAsia"/>
              </w:rPr>
              <w:t>基金主代码</w:t>
            </w:r>
          </w:p>
        </w:tc>
        <w:tc>
          <w:tcPr>
            <w:gridSpan w:val="2"/>
          </w:tcPr>
          <w:p w:rsidR="00D21A6E" w:rsidRDefault="00D21A6E" w:rsidP="00D21A6E">
            <w:pPr>
              <w:jc w:val="left"/>
              <w:rPr>
                <w:rFonts w:hint="eastAsia"/>
              </w:rPr>
            </w:pPr>
            <w:r>
              <w:t>004432</w:t>
            </w:r>
          </w:p>
        </w:tc>
      </w:tr>
      <w:tr w:rsidR="00D21A6E" w:rsidTr="002F7CB7">
        <w:tc>
          <w:p w:rsidR="00D21A6E" w:rsidRDefault="00D21A6E" w:rsidP="00D21A6E">
            <w:pPr>
              <w:jc w:val="left"/>
              <w:rPr>
                <w:rFonts w:hint="eastAsia"/>
              </w:rPr>
            </w:pPr>
            <w:r>
              <w:rPr>
                <w:rFonts w:hint="eastAsia"/>
              </w:rPr>
              <w:t>交易代码</w:t>
            </w:r>
          </w:p>
        </w:tc>
        <w:tc>
          <w:tcPr>
            <w:gridSpan w:val="2"/>
          </w:tcPr>
          <w:p w:rsidR="00D21A6E" w:rsidRDefault="00D21A6E" w:rsidP="00D21A6E">
            <w:pPr>
              <w:jc w:val="left"/>
              <w:rPr>
                <w:rFonts w:hint="eastAsia"/>
              </w:rPr>
            </w:pPr>
            <w:r>
              <w:t>004432</w:t>
            </w:r>
          </w:p>
        </w:tc>
      </w:tr>
      <w:tr w:rsidR="00D21A6E" w:rsidTr="000A1361">
        <w:tc>
          <w:p w:rsidR="00D21A6E" w:rsidRDefault="00D21A6E" w:rsidP="00D21A6E">
            <w:pPr>
              <w:jc w:val="left"/>
              <w:rPr>
                <w:rFonts w:hint="eastAsia"/>
              </w:rPr>
            </w:pPr>
            <w:r>
              <w:rPr>
                <w:rFonts w:hint="eastAsia"/>
              </w:rPr>
              <w:t>基金运作方式</w:t>
            </w:r>
          </w:p>
        </w:tc>
        <w:tc>
          <w:tcPr>
            <w:gridSpan w:val="2"/>
          </w:tcPr>
          <w:p w:rsidR="00D21A6E" w:rsidRDefault="00D21A6E" w:rsidP="00D21A6E">
            <w:pPr>
              <w:jc w:val="left"/>
              <w:rPr>
                <w:rFonts w:hint="eastAsia"/>
              </w:rPr>
            </w:pPr>
            <w:r>
              <w:rPr>
                <w:rFonts w:hint="eastAsia"/>
              </w:rPr>
              <w:t>契约型开放式</w:t>
            </w:r>
          </w:p>
        </w:tc>
      </w:tr>
      <w:tr w:rsidR="00D21A6E" w:rsidTr="004417E3">
        <w:tc>
          <w:p w:rsidR="00D21A6E" w:rsidRDefault="00D21A6E" w:rsidP="00D21A6E">
            <w:pPr>
              <w:jc w:val="left"/>
              <w:rPr>
                <w:rFonts w:hint="eastAsia"/>
              </w:rPr>
            </w:pPr>
            <w:r>
              <w:rPr>
                <w:rFonts w:hint="eastAsia"/>
              </w:rPr>
              <w:t>基金合同生效日</w:t>
            </w:r>
          </w:p>
        </w:tc>
        <w:tc>
          <w:tcPr>
            <w:gridSpan w:val="2"/>
          </w:tcPr>
          <w:p w:rsidR="00D21A6E" w:rsidRDefault="00D21A6E" w:rsidP="00D21A6E">
            <w:pPr>
              <w:jc w:val="left"/>
              <w:rPr>
                <w:rFonts w:hint="eastAsia"/>
              </w:rPr>
            </w:pPr>
            <w:r>
              <w:rPr>
                <w:rFonts w:hint="eastAsia"/>
              </w:rPr>
              <w:t>2017</w:t>
            </w:r>
            <w:r>
              <w:rPr>
                <w:rFonts w:hint="eastAsia"/>
              </w:rPr>
              <w:t>年</w:t>
            </w:r>
            <w:r>
              <w:rPr>
                <w:rFonts w:hint="eastAsia"/>
              </w:rPr>
              <w:t>9</w:t>
            </w:r>
            <w:r>
              <w:rPr>
                <w:rFonts w:hint="eastAsia"/>
              </w:rPr>
              <w:t>月</w:t>
            </w:r>
            <w:r>
              <w:rPr>
                <w:rFonts w:hint="eastAsia"/>
              </w:rPr>
              <w:t>8</w:t>
            </w:r>
            <w:r>
              <w:rPr>
                <w:rFonts w:hint="eastAsia"/>
              </w:rPr>
              <w:t>日</w:t>
            </w:r>
          </w:p>
        </w:tc>
      </w:tr>
      <w:tr w:rsidR="00D21A6E" w:rsidTr="006267A4">
        <w:tc>
          <w:p w:rsidR="00D21A6E" w:rsidRDefault="00D21A6E" w:rsidP="00D21A6E">
            <w:pPr>
              <w:jc w:val="left"/>
              <w:rPr>
                <w:rFonts w:hint="eastAsia"/>
              </w:rPr>
            </w:pPr>
            <w:r>
              <w:rPr>
                <w:rFonts w:hint="eastAsia"/>
              </w:rPr>
              <w:t>报告期末基金份额总额</w:t>
            </w:r>
          </w:p>
        </w:tc>
        <w:tc>
          <w:tcPr>
            <w:gridSpan w:val="2"/>
          </w:tcPr>
          <w:p w:rsidR="00D21A6E" w:rsidRDefault="00D21A6E" w:rsidP="00D21A6E">
            <w:pPr>
              <w:jc w:val="left"/>
              <w:rPr>
                <w:rFonts w:hint="eastAsia"/>
              </w:rPr>
            </w:pPr>
            <w:r>
              <w:rPr>
                <w:rFonts w:hint="eastAsia"/>
              </w:rPr>
              <w:t>733,125,775.46</w:t>
            </w:r>
            <w:r>
              <w:rPr>
                <w:rFonts w:hint="eastAsia"/>
              </w:rPr>
              <w:t>份</w:t>
            </w:r>
          </w:p>
        </w:tc>
      </w:tr>
      <w:tr w:rsidR="00D21A6E" w:rsidTr="00FE4BB2">
        <w:tc>
          <w:p w:rsidR="00D21A6E" w:rsidRDefault="00D21A6E" w:rsidP="00D21A6E">
            <w:pPr>
              <w:jc w:val="left"/>
              <w:rPr>
                <w:rFonts w:hint="eastAsia"/>
              </w:rPr>
            </w:pPr>
            <w:r>
              <w:rPr>
                <w:rFonts w:hint="eastAsia"/>
              </w:rPr>
              <w:t>投资目标</w:t>
            </w:r>
          </w:p>
        </w:tc>
        <w:tc>
          <w:tcPr>
            <w:gridSpan w:val="2"/>
          </w:tcPr>
          <w:p w:rsidR="00D21A6E" w:rsidRDefault="00D21A6E" w:rsidP="00D21A6E">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D21A6E" w:rsidTr="00AB1D26">
        <w:tc>
          <w:p w:rsidR="00D21A6E" w:rsidRDefault="00D21A6E" w:rsidP="00D21A6E">
            <w:pPr>
              <w:jc w:val="left"/>
              <w:rPr>
                <w:rFonts w:hint="eastAsia"/>
              </w:rPr>
            </w:pPr>
            <w:r>
              <w:rPr>
                <w:rFonts w:hint="eastAsia"/>
              </w:rPr>
              <w:t>投资策略</w:t>
            </w:r>
          </w:p>
        </w:tc>
        <w:tc>
          <w:tcPr>
            <w:gridSpan w:val="2"/>
          </w:tcPr>
          <w:p w:rsidR="00D21A6E" w:rsidRDefault="00D21A6E" w:rsidP="00D21A6E">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D21A6E" w:rsidTr="00DF28F9">
        <w:tc>
          <w:p w:rsidR="00D21A6E" w:rsidRDefault="00D21A6E" w:rsidP="00D21A6E">
            <w:pPr>
              <w:jc w:val="left"/>
              <w:rPr>
                <w:rFonts w:hint="eastAsia"/>
              </w:rPr>
            </w:pPr>
            <w:r>
              <w:rPr>
                <w:rFonts w:hint="eastAsia"/>
              </w:rPr>
              <w:t>业绩比较基准</w:t>
            </w:r>
          </w:p>
        </w:tc>
        <w:tc>
          <w:tcPr>
            <w:gridSpan w:val="2"/>
          </w:tcPr>
          <w:p w:rsidR="00D21A6E" w:rsidRDefault="00D21A6E" w:rsidP="00D21A6E">
            <w:pPr>
              <w:jc w:val="left"/>
              <w:rPr>
                <w:rFonts w:hint="eastAsia"/>
              </w:rPr>
            </w:pPr>
            <w:r>
              <w:rPr>
                <w:rFonts w:hint="eastAsia"/>
              </w:rPr>
              <w:t>本基金的标的指数为中证申万有色金属指数，及其未来可能发生的变更。</w:t>
            </w:r>
          </w:p>
          <w:p w:rsidR="00D21A6E" w:rsidRDefault="00D21A6E" w:rsidP="00D21A6E">
            <w:pPr>
              <w:jc w:val="left"/>
              <w:rPr>
                <w:rFonts w:hint="eastAsia"/>
              </w:rPr>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tc>
      </w:tr>
      <w:tr w:rsidR="00D21A6E" w:rsidTr="00B75776">
        <w:tc>
          <w:p w:rsidR="00D21A6E" w:rsidRDefault="00D21A6E" w:rsidP="00D21A6E">
            <w:pPr>
              <w:jc w:val="left"/>
              <w:rPr>
                <w:rFonts w:hint="eastAsia"/>
              </w:rPr>
            </w:pPr>
            <w:r>
              <w:rPr>
                <w:rFonts w:hint="eastAsia"/>
              </w:rPr>
              <w:t>风险收益特征</w:t>
            </w:r>
          </w:p>
        </w:tc>
        <w:tc>
          <w:tcPr>
            <w:gridSpan w:val="2"/>
          </w:tcPr>
          <w:p w:rsidR="00D21A6E" w:rsidRDefault="00D21A6E" w:rsidP="00D21A6E">
            <w:pPr>
              <w:jc w:val="left"/>
              <w:rPr>
                <w:rFonts w:hint="eastAsia"/>
              </w:rPr>
            </w:pPr>
            <w:r>
              <w:rPr>
                <w:rFonts w:hint="eastAsia"/>
              </w:rPr>
              <w:t>本基金的目标</w:t>
            </w:r>
            <w:r>
              <w:rPr>
                <w:rFonts w:hint="eastAsia"/>
              </w:rPr>
              <w:t>ETF</w:t>
            </w:r>
            <w:r>
              <w:rPr>
                <w:rFonts w:hint="eastAsia"/>
              </w:rPr>
              <w:t>为股票型基金，其长期平均风险和预期收</w:t>
            </w:r>
            <w:r>
              <w:rPr>
                <w:rFonts w:hint="eastAsia"/>
              </w:rPr>
              <w:lastRenderedPageBreak/>
              <w:t>益水平高于混合型基金、债券型基金与货币市场基金。本基金为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D21A6E" w:rsidTr="00E5766C">
        <w:tc>
          <w:p w:rsidR="00D21A6E" w:rsidRDefault="00D21A6E" w:rsidP="00D21A6E">
            <w:pPr>
              <w:jc w:val="left"/>
              <w:rPr>
                <w:rFonts w:hint="eastAsia"/>
              </w:rPr>
            </w:pPr>
            <w:r>
              <w:rPr>
                <w:rFonts w:hint="eastAsia"/>
              </w:rPr>
              <w:lastRenderedPageBreak/>
              <w:t>基金管理人</w:t>
            </w:r>
          </w:p>
        </w:tc>
        <w:tc>
          <w:tcPr>
            <w:gridSpan w:val="2"/>
          </w:tcPr>
          <w:p w:rsidR="00D21A6E" w:rsidRDefault="00D21A6E" w:rsidP="00D21A6E">
            <w:pPr>
              <w:jc w:val="left"/>
              <w:rPr>
                <w:rFonts w:hint="eastAsia"/>
              </w:rPr>
            </w:pPr>
            <w:r>
              <w:rPr>
                <w:rFonts w:hint="eastAsia"/>
              </w:rPr>
              <w:t>南方基金管理股份有限公司</w:t>
            </w:r>
          </w:p>
        </w:tc>
      </w:tr>
      <w:tr w:rsidR="00D21A6E" w:rsidTr="005557E7">
        <w:tc>
          <w:p w:rsidR="00D21A6E" w:rsidRDefault="00D21A6E" w:rsidP="00D21A6E">
            <w:pPr>
              <w:jc w:val="left"/>
              <w:rPr>
                <w:rFonts w:hint="eastAsia"/>
              </w:rPr>
            </w:pPr>
            <w:r>
              <w:rPr>
                <w:rFonts w:hint="eastAsia"/>
              </w:rPr>
              <w:t>基金托管人</w:t>
            </w:r>
          </w:p>
        </w:tc>
        <w:tc>
          <w:tcPr>
            <w:gridSpan w:val="2"/>
          </w:tcPr>
          <w:p w:rsidR="00D21A6E" w:rsidRDefault="00D21A6E" w:rsidP="00D21A6E">
            <w:pPr>
              <w:jc w:val="left"/>
              <w:rPr>
                <w:rFonts w:hint="eastAsia"/>
              </w:rPr>
            </w:pPr>
            <w:r>
              <w:rPr>
                <w:rFonts w:hint="eastAsia"/>
              </w:rPr>
              <w:t>中国工商银行股份有限公司</w:t>
            </w:r>
          </w:p>
        </w:tc>
      </w:tr>
      <w:tr w:rsidR="00D21A6E" w:rsidTr="00D21A6E">
        <w:tc>
          <w:p w:rsidR="00D21A6E" w:rsidRDefault="00D21A6E" w:rsidP="00D21A6E">
            <w:pPr>
              <w:jc w:val="left"/>
              <w:rPr>
                <w:rFonts w:hint="eastAsia"/>
              </w:rPr>
            </w:pPr>
            <w:r>
              <w:rPr>
                <w:rFonts w:hint="eastAsia"/>
              </w:rPr>
              <w:t>下属分级基金的基金简称</w:t>
            </w:r>
          </w:p>
        </w:tc>
        <w:tc>
          <w:p w:rsidR="00D21A6E" w:rsidRDefault="00D21A6E" w:rsidP="00D21A6E">
            <w:pPr>
              <w:jc w:val="left"/>
              <w:rPr>
                <w:rFonts w:hint="eastAsia"/>
              </w:rPr>
            </w:pPr>
            <w:r>
              <w:rPr>
                <w:rFonts w:hint="eastAsia"/>
              </w:rPr>
              <w:t>南方有色金属联接</w:t>
            </w:r>
            <w:r>
              <w:rPr>
                <w:rFonts w:hint="eastAsia"/>
              </w:rPr>
              <w:t>A</w:t>
            </w:r>
          </w:p>
        </w:tc>
        <w:tc>
          <w:p w:rsidR="00D21A6E" w:rsidRDefault="00D21A6E" w:rsidP="00D21A6E">
            <w:pPr>
              <w:jc w:val="left"/>
              <w:rPr>
                <w:rFonts w:hint="eastAsia"/>
              </w:rPr>
            </w:pPr>
            <w:r>
              <w:rPr>
                <w:rFonts w:hint="eastAsia"/>
              </w:rPr>
              <w:t>南方有色金属联接</w:t>
            </w:r>
            <w:r>
              <w:rPr>
                <w:rFonts w:hint="eastAsia"/>
              </w:rPr>
              <w:t>C</w:t>
            </w:r>
          </w:p>
        </w:tc>
      </w:tr>
      <w:tr w:rsidR="00D21A6E" w:rsidTr="00D21A6E">
        <w:tc>
          <w:p w:rsidR="00D21A6E" w:rsidRDefault="00D21A6E" w:rsidP="00D21A6E">
            <w:pPr>
              <w:jc w:val="left"/>
              <w:rPr>
                <w:rFonts w:hint="eastAsia"/>
              </w:rPr>
            </w:pPr>
            <w:r>
              <w:rPr>
                <w:rFonts w:hint="eastAsia"/>
              </w:rPr>
              <w:t>下属分级基金的交易代码</w:t>
            </w:r>
          </w:p>
        </w:tc>
        <w:tc>
          <w:p w:rsidR="00D21A6E" w:rsidRDefault="00D21A6E" w:rsidP="00D21A6E">
            <w:pPr>
              <w:jc w:val="left"/>
              <w:rPr>
                <w:rFonts w:hint="eastAsia"/>
              </w:rPr>
            </w:pPr>
            <w:r>
              <w:t>004432</w:t>
            </w:r>
          </w:p>
        </w:tc>
        <w:tc>
          <w:p w:rsidR="00D21A6E" w:rsidRDefault="00D21A6E" w:rsidP="00D21A6E">
            <w:pPr>
              <w:jc w:val="left"/>
              <w:rPr>
                <w:rFonts w:hint="eastAsia"/>
              </w:rPr>
            </w:pPr>
            <w:r>
              <w:t>004433</w:t>
            </w:r>
          </w:p>
        </w:tc>
      </w:tr>
      <w:tr w:rsidR="00D21A6E" w:rsidTr="00D21A6E">
        <w:tc>
          <w:p w:rsidR="00D21A6E" w:rsidRDefault="00D21A6E" w:rsidP="00D21A6E">
            <w:pPr>
              <w:jc w:val="left"/>
              <w:rPr>
                <w:rFonts w:hint="eastAsia"/>
              </w:rPr>
            </w:pPr>
            <w:r>
              <w:rPr>
                <w:rFonts w:hint="eastAsia"/>
              </w:rPr>
              <w:t>报告期末下属分级基金的份额总额</w:t>
            </w:r>
          </w:p>
        </w:tc>
        <w:tc>
          <w:p w:rsidR="00D21A6E" w:rsidRDefault="00D21A6E" w:rsidP="00D21A6E">
            <w:pPr>
              <w:jc w:val="left"/>
              <w:rPr>
                <w:rFonts w:hint="eastAsia"/>
              </w:rPr>
            </w:pPr>
            <w:r>
              <w:rPr>
                <w:rFonts w:hint="eastAsia"/>
              </w:rPr>
              <w:t>256,289,852.71</w:t>
            </w:r>
            <w:r>
              <w:rPr>
                <w:rFonts w:hint="eastAsia"/>
              </w:rPr>
              <w:t>份</w:t>
            </w:r>
          </w:p>
        </w:tc>
        <w:tc>
          <w:p w:rsidR="00D21A6E" w:rsidRDefault="00D21A6E" w:rsidP="00D21A6E">
            <w:pPr>
              <w:jc w:val="left"/>
              <w:rPr>
                <w:rFonts w:hint="eastAsia"/>
              </w:rPr>
            </w:pPr>
            <w:r>
              <w:rPr>
                <w:rFonts w:hint="eastAsia"/>
              </w:rPr>
              <w:t>476,835,922.75</w:t>
            </w:r>
            <w:r>
              <w:rPr>
                <w:rFonts w:hint="eastAsia"/>
              </w:rPr>
              <w:t>份</w:t>
            </w:r>
          </w:p>
        </w:tc>
      </w:tr>
    </w:tbl>
    <w:p w:rsidR="00D21A6E" w:rsidRDefault="00D21A6E" w:rsidP="00D21A6E">
      <w:pPr>
        <w:pStyle w:val="-8"/>
        <w:rPr>
          <w:rFonts w:hint="eastAsia"/>
        </w:rPr>
      </w:pPr>
      <w:r>
        <w:rPr>
          <w:rFonts w:hint="eastAsia"/>
        </w:rPr>
        <w:t>注：本基金在交易所行情系统净值揭示等其他信息披露场合下，可简称为“南方有色金属联接”。</w:t>
      </w:r>
    </w:p>
    <w:p w:rsidR="00D21A6E" w:rsidRDefault="00D21A6E" w:rsidP="00D21A6E">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D21A6E" w:rsidTr="00D21A6E">
        <w:tc>
          <w:p w:rsidR="00D21A6E" w:rsidRDefault="00D21A6E" w:rsidP="00D21A6E">
            <w:pPr>
              <w:jc w:val="left"/>
              <w:rPr>
                <w:rFonts w:hint="eastAsia"/>
              </w:rPr>
            </w:pPr>
            <w:r>
              <w:rPr>
                <w:rFonts w:hint="eastAsia"/>
              </w:rPr>
              <w:t>基金名称</w:t>
            </w:r>
          </w:p>
        </w:tc>
        <w:tc>
          <w:p w:rsidR="00D21A6E" w:rsidRDefault="00D21A6E" w:rsidP="00D21A6E">
            <w:pPr>
              <w:jc w:val="left"/>
              <w:rPr>
                <w:rFonts w:hint="eastAsia"/>
              </w:rPr>
            </w:pPr>
            <w:r>
              <w:rPr>
                <w:rFonts w:hint="eastAsia"/>
              </w:rPr>
              <w:t>南方中证申万有色金属交易型开放式指数证券投资基金</w:t>
            </w:r>
          </w:p>
        </w:tc>
      </w:tr>
      <w:tr w:rsidR="00D21A6E" w:rsidTr="00D21A6E">
        <w:tc>
          <w:p w:rsidR="00D21A6E" w:rsidRDefault="00D21A6E" w:rsidP="00D21A6E">
            <w:pPr>
              <w:jc w:val="left"/>
              <w:rPr>
                <w:rFonts w:hint="eastAsia"/>
              </w:rPr>
            </w:pPr>
            <w:r>
              <w:rPr>
                <w:rFonts w:hint="eastAsia"/>
              </w:rPr>
              <w:t>基金主代码</w:t>
            </w:r>
          </w:p>
        </w:tc>
        <w:tc>
          <w:p w:rsidR="00D21A6E" w:rsidRDefault="00D21A6E" w:rsidP="00D21A6E">
            <w:pPr>
              <w:jc w:val="left"/>
              <w:rPr>
                <w:rFonts w:hint="eastAsia"/>
              </w:rPr>
            </w:pPr>
            <w:r>
              <w:t>512400</w:t>
            </w:r>
          </w:p>
        </w:tc>
      </w:tr>
      <w:tr w:rsidR="00D21A6E" w:rsidTr="00D21A6E">
        <w:tc>
          <w:p w:rsidR="00D21A6E" w:rsidRDefault="00D21A6E" w:rsidP="00D21A6E">
            <w:pPr>
              <w:jc w:val="left"/>
              <w:rPr>
                <w:rFonts w:hint="eastAsia"/>
              </w:rPr>
            </w:pPr>
            <w:r>
              <w:rPr>
                <w:rFonts w:hint="eastAsia"/>
              </w:rPr>
              <w:t>基金运作方式</w:t>
            </w:r>
          </w:p>
        </w:tc>
        <w:tc>
          <w:p w:rsidR="00D21A6E" w:rsidRDefault="00D21A6E" w:rsidP="00D21A6E">
            <w:pPr>
              <w:jc w:val="left"/>
              <w:rPr>
                <w:rFonts w:hint="eastAsia"/>
              </w:rPr>
            </w:pPr>
            <w:r>
              <w:rPr>
                <w:rFonts w:hint="eastAsia"/>
              </w:rPr>
              <w:t>交易型开放式（</w:t>
            </w:r>
            <w:r>
              <w:rPr>
                <w:rFonts w:hint="eastAsia"/>
              </w:rPr>
              <w:t>ETF</w:t>
            </w:r>
            <w:r>
              <w:rPr>
                <w:rFonts w:hint="eastAsia"/>
              </w:rPr>
              <w:t>）</w:t>
            </w:r>
          </w:p>
        </w:tc>
      </w:tr>
      <w:tr w:rsidR="00D21A6E" w:rsidTr="00D21A6E">
        <w:tc>
          <w:p w:rsidR="00D21A6E" w:rsidRDefault="00D21A6E" w:rsidP="00D21A6E">
            <w:pPr>
              <w:jc w:val="left"/>
              <w:rPr>
                <w:rFonts w:hint="eastAsia"/>
              </w:rPr>
            </w:pPr>
            <w:r>
              <w:rPr>
                <w:rFonts w:hint="eastAsia"/>
              </w:rPr>
              <w:t>基金合同生效日</w:t>
            </w:r>
          </w:p>
        </w:tc>
        <w:tc>
          <w:p w:rsidR="00D21A6E" w:rsidRDefault="00D21A6E" w:rsidP="00D21A6E">
            <w:pPr>
              <w:jc w:val="left"/>
              <w:rPr>
                <w:rFonts w:hint="eastAsia"/>
              </w:rPr>
            </w:pPr>
            <w:r>
              <w:rPr>
                <w:rFonts w:hint="eastAsia"/>
              </w:rPr>
              <w:t>2017</w:t>
            </w:r>
            <w:r>
              <w:rPr>
                <w:rFonts w:hint="eastAsia"/>
              </w:rPr>
              <w:t>年</w:t>
            </w:r>
            <w:r>
              <w:rPr>
                <w:rFonts w:hint="eastAsia"/>
              </w:rPr>
              <w:t>8</w:t>
            </w:r>
            <w:r>
              <w:rPr>
                <w:rFonts w:hint="eastAsia"/>
              </w:rPr>
              <w:t>月</w:t>
            </w:r>
            <w:r>
              <w:rPr>
                <w:rFonts w:hint="eastAsia"/>
              </w:rPr>
              <w:t>3</w:t>
            </w:r>
            <w:r>
              <w:rPr>
                <w:rFonts w:hint="eastAsia"/>
              </w:rPr>
              <w:t>日</w:t>
            </w:r>
          </w:p>
        </w:tc>
      </w:tr>
      <w:tr w:rsidR="00D21A6E" w:rsidTr="00D21A6E">
        <w:tc>
          <w:p w:rsidR="00D21A6E" w:rsidRDefault="00D21A6E" w:rsidP="00D21A6E">
            <w:pPr>
              <w:jc w:val="left"/>
              <w:rPr>
                <w:rFonts w:hint="eastAsia"/>
              </w:rPr>
            </w:pPr>
            <w:r>
              <w:rPr>
                <w:rFonts w:hint="eastAsia"/>
              </w:rPr>
              <w:t>基金份额上市的证券交易所</w:t>
            </w:r>
          </w:p>
        </w:tc>
        <w:tc>
          <w:p w:rsidR="00D21A6E" w:rsidRDefault="00D21A6E" w:rsidP="00D21A6E">
            <w:pPr>
              <w:jc w:val="left"/>
              <w:rPr>
                <w:rFonts w:hint="eastAsia"/>
              </w:rPr>
            </w:pPr>
            <w:r>
              <w:rPr>
                <w:rFonts w:hint="eastAsia"/>
              </w:rPr>
              <w:t>上海证券交易所</w:t>
            </w:r>
          </w:p>
        </w:tc>
      </w:tr>
      <w:tr w:rsidR="00D21A6E" w:rsidTr="00D21A6E">
        <w:tc>
          <w:p w:rsidR="00D21A6E" w:rsidRDefault="00D21A6E" w:rsidP="00D21A6E">
            <w:pPr>
              <w:jc w:val="left"/>
              <w:rPr>
                <w:rFonts w:hint="eastAsia"/>
              </w:rPr>
            </w:pPr>
            <w:r>
              <w:rPr>
                <w:rFonts w:hint="eastAsia"/>
              </w:rPr>
              <w:t>上市日期</w:t>
            </w:r>
          </w:p>
        </w:tc>
        <w:tc>
          <w:p w:rsidR="00D21A6E" w:rsidRDefault="00D21A6E" w:rsidP="00D21A6E">
            <w:pPr>
              <w:jc w:val="left"/>
              <w:rPr>
                <w:rFonts w:hint="eastAsia"/>
              </w:rPr>
            </w:pPr>
            <w:r>
              <w:rPr>
                <w:rFonts w:hint="eastAsia"/>
              </w:rPr>
              <w:t>2017</w:t>
            </w:r>
            <w:r>
              <w:rPr>
                <w:rFonts w:hint="eastAsia"/>
              </w:rPr>
              <w:t>年</w:t>
            </w:r>
            <w:r>
              <w:rPr>
                <w:rFonts w:hint="eastAsia"/>
              </w:rPr>
              <w:t>9</w:t>
            </w:r>
            <w:r>
              <w:rPr>
                <w:rFonts w:hint="eastAsia"/>
              </w:rPr>
              <w:t>月</w:t>
            </w:r>
            <w:r>
              <w:rPr>
                <w:rFonts w:hint="eastAsia"/>
              </w:rPr>
              <w:t>1</w:t>
            </w:r>
            <w:r>
              <w:rPr>
                <w:rFonts w:hint="eastAsia"/>
              </w:rPr>
              <w:t>日</w:t>
            </w:r>
          </w:p>
        </w:tc>
      </w:tr>
      <w:tr w:rsidR="00D21A6E" w:rsidTr="00D21A6E">
        <w:tc>
          <w:p w:rsidR="00D21A6E" w:rsidRDefault="00D21A6E" w:rsidP="00D21A6E">
            <w:pPr>
              <w:jc w:val="left"/>
              <w:rPr>
                <w:rFonts w:hint="eastAsia"/>
              </w:rPr>
            </w:pPr>
            <w:r>
              <w:rPr>
                <w:rFonts w:hint="eastAsia"/>
              </w:rPr>
              <w:t>基金管理人名称</w:t>
            </w:r>
          </w:p>
        </w:tc>
        <w:tc>
          <w:p w:rsidR="00D21A6E" w:rsidRDefault="00D21A6E" w:rsidP="00D21A6E">
            <w:pPr>
              <w:jc w:val="left"/>
              <w:rPr>
                <w:rFonts w:hint="eastAsia"/>
              </w:rPr>
            </w:pPr>
            <w:r>
              <w:rPr>
                <w:rFonts w:hint="eastAsia"/>
              </w:rPr>
              <w:t>南方基金管理股份有限公司</w:t>
            </w:r>
          </w:p>
        </w:tc>
      </w:tr>
      <w:tr w:rsidR="00D21A6E" w:rsidTr="00D21A6E">
        <w:tc>
          <w:p w:rsidR="00D21A6E" w:rsidRDefault="00D21A6E" w:rsidP="00D21A6E">
            <w:pPr>
              <w:jc w:val="left"/>
              <w:rPr>
                <w:rFonts w:hint="eastAsia"/>
              </w:rPr>
            </w:pPr>
            <w:r>
              <w:rPr>
                <w:rFonts w:hint="eastAsia"/>
              </w:rPr>
              <w:t>基金托管人名称</w:t>
            </w:r>
          </w:p>
        </w:tc>
        <w:tc>
          <w:p w:rsidR="00D21A6E" w:rsidRDefault="00D21A6E" w:rsidP="00D21A6E">
            <w:pPr>
              <w:jc w:val="left"/>
              <w:rPr>
                <w:rFonts w:hint="eastAsia"/>
              </w:rPr>
            </w:pPr>
            <w:r>
              <w:rPr>
                <w:rFonts w:hint="eastAsia"/>
              </w:rPr>
              <w:t>中国工商银行股份有限公司</w:t>
            </w:r>
          </w:p>
        </w:tc>
      </w:tr>
    </w:tbl>
    <w:p w:rsidR="00D21A6E" w:rsidRDefault="00D21A6E" w:rsidP="00D21A6E">
      <w:pPr>
        <w:pStyle w:val="-8"/>
        <w:rPr>
          <w:rFonts w:hint="eastAsia"/>
        </w:rPr>
      </w:pPr>
      <w:r>
        <w:rPr>
          <w:rFonts w:hint="eastAsia"/>
        </w:rPr>
        <w:t>注：本基金在交易所行情系统净值揭示等其他信息披露场合下，可简称为“有色ETF”或“有色金属ETF”。</w:t>
      </w:r>
    </w:p>
    <w:p w:rsidR="00D21A6E" w:rsidRDefault="00D21A6E" w:rsidP="00D21A6E">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D21A6E" w:rsidTr="00D21A6E">
        <w:tc>
          <w:p w:rsidR="00D21A6E" w:rsidRDefault="00D21A6E" w:rsidP="00D21A6E">
            <w:pPr>
              <w:jc w:val="left"/>
              <w:rPr>
                <w:rFonts w:hint="eastAsia"/>
              </w:rPr>
            </w:pPr>
            <w:r>
              <w:rPr>
                <w:rFonts w:hint="eastAsia"/>
              </w:rPr>
              <w:t>投资目标</w:t>
            </w:r>
          </w:p>
        </w:tc>
        <w:tc>
          <w:p w:rsidR="00D21A6E" w:rsidRDefault="00D21A6E" w:rsidP="00D21A6E">
            <w:pPr>
              <w:jc w:val="left"/>
              <w:rPr>
                <w:rFonts w:hint="eastAsia"/>
              </w:rPr>
            </w:pPr>
            <w:r>
              <w:rPr>
                <w:rFonts w:hint="eastAsia"/>
              </w:rPr>
              <w:t>紧密跟踪标的指数，追求跟踪偏离度和跟踪误差最小化。</w:t>
            </w:r>
          </w:p>
        </w:tc>
      </w:tr>
      <w:tr w:rsidR="00D21A6E" w:rsidTr="00D21A6E">
        <w:tc>
          <w:p w:rsidR="00D21A6E" w:rsidRDefault="00D21A6E" w:rsidP="00D21A6E">
            <w:pPr>
              <w:jc w:val="left"/>
              <w:rPr>
                <w:rFonts w:hint="eastAsia"/>
              </w:rPr>
            </w:pPr>
            <w:r>
              <w:rPr>
                <w:rFonts w:hint="eastAsia"/>
              </w:rPr>
              <w:t>投资策略</w:t>
            </w:r>
          </w:p>
        </w:tc>
        <w:tc>
          <w:p w:rsidR="00D21A6E" w:rsidRDefault="00D21A6E" w:rsidP="00D21A6E">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tc>
      </w:tr>
      <w:tr w:rsidR="00D21A6E" w:rsidTr="00D21A6E">
        <w:tc>
          <w:p w:rsidR="00D21A6E" w:rsidRDefault="00D21A6E" w:rsidP="00D21A6E">
            <w:pPr>
              <w:jc w:val="left"/>
              <w:rPr>
                <w:rFonts w:hint="eastAsia"/>
              </w:rPr>
            </w:pPr>
            <w:r>
              <w:rPr>
                <w:rFonts w:hint="eastAsia"/>
              </w:rPr>
              <w:t>业绩比较基准</w:t>
            </w:r>
          </w:p>
        </w:tc>
        <w:tc>
          <w:p w:rsidR="00D21A6E" w:rsidRDefault="00D21A6E" w:rsidP="00D21A6E">
            <w:pPr>
              <w:jc w:val="left"/>
              <w:rPr>
                <w:rFonts w:hint="eastAsia"/>
              </w:rPr>
            </w:pPr>
            <w:r>
              <w:rPr>
                <w:rFonts w:hint="eastAsia"/>
              </w:rPr>
              <w:t>中证申万有色金属指数</w:t>
            </w:r>
          </w:p>
        </w:tc>
      </w:tr>
      <w:tr w:rsidR="00D21A6E" w:rsidTr="00D21A6E">
        <w:tc>
          <w:p w:rsidR="00D21A6E" w:rsidRDefault="00D21A6E" w:rsidP="00D21A6E">
            <w:pPr>
              <w:jc w:val="left"/>
              <w:rPr>
                <w:rFonts w:hint="eastAsia"/>
              </w:rPr>
            </w:pPr>
            <w:r>
              <w:rPr>
                <w:rFonts w:hint="eastAsia"/>
              </w:rPr>
              <w:t>风险收益特征</w:t>
            </w:r>
          </w:p>
        </w:tc>
        <w:tc>
          <w:p w:rsidR="00D21A6E" w:rsidRDefault="00D21A6E" w:rsidP="00D21A6E">
            <w:pPr>
              <w:jc w:val="left"/>
              <w:rPr>
                <w:rFonts w:hint="eastAsia"/>
              </w:rPr>
            </w:pPr>
            <w:r>
              <w:rPr>
                <w:rFonts w:hint="eastAsia"/>
              </w:rPr>
              <w:t>本基金属股票型基金，风险与收益高于混合型基金、债券型基金与货币市场基金。本基金采用完全复制法跟踪标的指数的表现，具有与标的指数、以及标的指数所代表的股票市场相似的风险收益特征。</w:t>
            </w:r>
          </w:p>
        </w:tc>
      </w:tr>
    </w:tbl>
    <w:p w:rsidR="00D21A6E" w:rsidRDefault="00D21A6E" w:rsidP="00D21A6E">
      <w:pPr>
        <w:pStyle w:val="-1"/>
        <w:ind w:left="281" w:hanging="281"/>
        <w:rPr>
          <w:rFonts w:hint="eastAsia"/>
        </w:rPr>
      </w:pPr>
      <w:r>
        <w:rPr>
          <w:rFonts w:hint="eastAsia"/>
        </w:rPr>
        <w:t>主要财务指标和基金净值表现</w:t>
      </w:r>
    </w:p>
    <w:p w:rsidR="00D21A6E" w:rsidRDefault="00D21A6E" w:rsidP="00D21A6E">
      <w:pPr>
        <w:pStyle w:val="-2"/>
        <w:spacing w:before="312"/>
        <w:rPr>
          <w:rFonts w:hint="eastAsia"/>
        </w:rPr>
      </w:pPr>
      <w:r>
        <w:rPr>
          <w:rFonts w:hint="eastAsia"/>
        </w:rPr>
        <w:t>主要财务指标</w:t>
      </w:r>
    </w:p>
    <w:p w:rsidR="00D21A6E" w:rsidRDefault="00D21A6E" w:rsidP="00D21A6E">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2840"/>
        <w:gridCol w:w="2841"/>
        <w:gridCol w:w="2841"/>
      </w:tblGrid>
      <w:tr w:rsidR="00D21A6E" w:rsidTr="00EA38F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21A6E" w:rsidRDefault="00D21A6E" w:rsidP="00D21A6E">
            <w:pPr>
              <w:jc w:val="center"/>
              <w:rPr>
                <w:rFonts w:hint="eastAsia"/>
              </w:rPr>
            </w:pPr>
            <w:r>
              <w:rPr>
                <w:rFonts w:hint="eastAsia"/>
              </w:rPr>
              <w:t>主要财务指标</w:t>
            </w:r>
          </w:p>
        </w:tc>
        <w:tc>
          <w:tcPr>
            <w:tcW w:w="5682" w:type="dxa"/>
            <w:gridSpan w:val="2"/>
            <w:tcBorders>
              <w:bottom w:val="single" w:sz="4" w:space="0" w:color="auto"/>
            </w:tcBorders>
          </w:tcPr>
          <w:p w:rsidR="00D21A6E" w:rsidRDefault="00D21A6E" w:rsidP="00D21A6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21A6E" w:rsidTr="00D21A6E">
        <w:tc>
          <w:tcPr>
            <w:tcW w:w="2840" w:type="dxa"/>
            <w:vMerge/>
          </w:tcPr>
          <w:p w:rsidR="00D21A6E" w:rsidRDefault="00D21A6E" w:rsidP="00D21A6E">
            <w:pPr>
              <w:jc w:val="left"/>
              <w:rPr>
                <w:rFonts w:hint="eastAsia"/>
              </w:rPr>
            </w:pPr>
          </w:p>
        </w:tc>
        <w:tc>
          <w:tcPr>
            <w:tcW w:w="2841" w:type="dxa"/>
            <w:shd w:val="clear" w:color="auto" w:fill="BFBFBF"/>
          </w:tcPr>
          <w:p w:rsidR="00D21A6E" w:rsidRDefault="00D21A6E" w:rsidP="00D21A6E">
            <w:pPr>
              <w:jc w:val="center"/>
              <w:rPr>
                <w:rFonts w:hint="eastAsia"/>
              </w:rPr>
            </w:pPr>
            <w:r>
              <w:rPr>
                <w:rFonts w:hint="eastAsia"/>
              </w:rPr>
              <w:t>南方有色金属联接</w:t>
            </w:r>
            <w:r>
              <w:rPr>
                <w:rFonts w:hint="eastAsia"/>
              </w:rPr>
              <w:t>A</w:t>
            </w:r>
          </w:p>
        </w:tc>
        <w:tc>
          <w:tcPr>
            <w:tcW w:w="2841" w:type="dxa"/>
            <w:shd w:val="clear" w:color="auto" w:fill="BFBFBF"/>
          </w:tcPr>
          <w:p w:rsidR="00D21A6E" w:rsidRDefault="00D21A6E" w:rsidP="00D21A6E">
            <w:pPr>
              <w:jc w:val="center"/>
              <w:rPr>
                <w:rFonts w:hint="eastAsia"/>
              </w:rPr>
            </w:pPr>
            <w:r>
              <w:rPr>
                <w:rFonts w:hint="eastAsia"/>
              </w:rPr>
              <w:t>南方有色金属联接</w:t>
            </w:r>
            <w:r>
              <w:rPr>
                <w:rFonts w:hint="eastAsia"/>
              </w:rPr>
              <w:t>C</w:t>
            </w:r>
          </w:p>
        </w:tc>
      </w:tr>
      <w:tr w:rsidR="00D21A6E" w:rsidTr="00D21A6E">
        <w:tc>
          <w:tcPr>
            <w:tcW w:w="2840" w:type="dxa"/>
          </w:tcPr>
          <w:p w:rsidR="00D21A6E" w:rsidRDefault="00D21A6E" w:rsidP="00D21A6E">
            <w:pPr>
              <w:jc w:val="left"/>
              <w:rPr>
                <w:rFonts w:hint="eastAsia"/>
              </w:rPr>
            </w:pPr>
            <w:r>
              <w:rPr>
                <w:rFonts w:hint="eastAsia"/>
              </w:rPr>
              <w:t>1.</w:t>
            </w:r>
            <w:r>
              <w:rPr>
                <w:rFonts w:hint="eastAsia"/>
              </w:rPr>
              <w:t>本期已实现收益</w:t>
            </w:r>
          </w:p>
        </w:tc>
        <w:tc>
          <w:tcPr>
            <w:tcW w:w="2841" w:type="dxa"/>
          </w:tcPr>
          <w:p w:rsidR="00D21A6E" w:rsidRDefault="00D21A6E" w:rsidP="00D21A6E">
            <w:pPr>
              <w:jc w:val="right"/>
              <w:rPr>
                <w:rFonts w:hint="eastAsia"/>
              </w:rPr>
            </w:pPr>
            <w:r>
              <w:t>5,900,957.94</w:t>
            </w:r>
          </w:p>
        </w:tc>
        <w:tc>
          <w:tcPr>
            <w:tcW w:w="2841" w:type="dxa"/>
          </w:tcPr>
          <w:p w:rsidR="00D21A6E" w:rsidRDefault="00D21A6E" w:rsidP="00D21A6E">
            <w:pPr>
              <w:jc w:val="right"/>
              <w:rPr>
                <w:rFonts w:hint="eastAsia"/>
              </w:rPr>
            </w:pPr>
            <w:r>
              <w:t>11,099,918.33</w:t>
            </w:r>
          </w:p>
        </w:tc>
      </w:tr>
      <w:tr w:rsidR="00D21A6E" w:rsidTr="00D21A6E">
        <w:tc>
          <w:tcPr>
            <w:tcW w:w="2840" w:type="dxa"/>
          </w:tcPr>
          <w:p w:rsidR="00D21A6E" w:rsidRDefault="00D21A6E" w:rsidP="00D21A6E">
            <w:pPr>
              <w:jc w:val="left"/>
              <w:rPr>
                <w:rFonts w:hint="eastAsia"/>
              </w:rPr>
            </w:pPr>
            <w:r>
              <w:rPr>
                <w:rFonts w:hint="eastAsia"/>
              </w:rPr>
              <w:t>2.</w:t>
            </w:r>
            <w:r>
              <w:rPr>
                <w:rFonts w:hint="eastAsia"/>
              </w:rPr>
              <w:t>本期利润</w:t>
            </w:r>
          </w:p>
        </w:tc>
        <w:tc>
          <w:tcPr>
            <w:tcW w:w="2841" w:type="dxa"/>
          </w:tcPr>
          <w:p w:rsidR="00D21A6E" w:rsidRDefault="00D21A6E" w:rsidP="00D21A6E">
            <w:pPr>
              <w:jc w:val="right"/>
              <w:rPr>
                <w:rFonts w:hint="eastAsia"/>
              </w:rPr>
            </w:pPr>
            <w:r>
              <w:t>-4,417,627.87</w:t>
            </w:r>
          </w:p>
        </w:tc>
        <w:tc>
          <w:tcPr>
            <w:tcW w:w="2841" w:type="dxa"/>
          </w:tcPr>
          <w:p w:rsidR="00D21A6E" w:rsidRDefault="00D21A6E" w:rsidP="00D21A6E">
            <w:pPr>
              <w:jc w:val="right"/>
              <w:rPr>
                <w:rFonts w:hint="eastAsia"/>
              </w:rPr>
            </w:pPr>
            <w:r>
              <w:t>-1,296,794.12</w:t>
            </w:r>
          </w:p>
        </w:tc>
      </w:tr>
      <w:tr w:rsidR="00D21A6E" w:rsidTr="00D21A6E">
        <w:tc>
          <w:tcPr>
            <w:tcW w:w="2840" w:type="dxa"/>
          </w:tcPr>
          <w:p w:rsidR="00D21A6E" w:rsidRDefault="00D21A6E" w:rsidP="00D21A6E">
            <w:pPr>
              <w:jc w:val="left"/>
              <w:rPr>
                <w:rFonts w:hint="eastAsia"/>
              </w:rPr>
            </w:pPr>
            <w:r>
              <w:rPr>
                <w:rFonts w:hint="eastAsia"/>
              </w:rPr>
              <w:t>3.</w:t>
            </w:r>
            <w:r>
              <w:rPr>
                <w:rFonts w:hint="eastAsia"/>
              </w:rPr>
              <w:t>加权平均基金份额本期利润</w:t>
            </w:r>
          </w:p>
        </w:tc>
        <w:tc>
          <w:tcPr>
            <w:tcW w:w="2841" w:type="dxa"/>
          </w:tcPr>
          <w:p w:rsidR="00D21A6E" w:rsidRDefault="00D21A6E" w:rsidP="00D21A6E">
            <w:pPr>
              <w:jc w:val="right"/>
              <w:rPr>
                <w:rFonts w:hint="eastAsia"/>
              </w:rPr>
            </w:pPr>
            <w:r>
              <w:t>-0.0189</w:t>
            </w:r>
          </w:p>
        </w:tc>
        <w:tc>
          <w:tcPr>
            <w:tcW w:w="2841" w:type="dxa"/>
          </w:tcPr>
          <w:p w:rsidR="00D21A6E" w:rsidRDefault="00D21A6E" w:rsidP="00D21A6E">
            <w:pPr>
              <w:jc w:val="right"/>
              <w:rPr>
                <w:rFonts w:hint="eastAsia"/>
              </w:rPr>
            </w:pPr>
            <w:r>
              <w:t>-0.0029</w:t>
            </w:r>
          </w:p>
        </w:tc>
      </w:tr>
      <w:tr w:rsidR="00D21A6E" w:rsidTr="00D21A6E">
        <w:tc>
          <w:tcPr>
            <w:tcW w:w="2840" w:type="dxa"/>
          </w:tcPr>
          <w:p w:rsidR="00D21A6E" w:rsidRDefault="00D21A6E" w:rsidP="00D21A6E">
            <w:pPr>
              <w:jc w:val="left"/>
              <w:rPr>
                <w:rFonts w:hint="eastAsia"/>
              </w:rPr>
            </w:pPr>
            <w:r>
              <w:rPr>
                <w:rFonts w:hint="eastAsia"/>
              </w:rPr>
              <w:t>4.</w:t>
            </w:r>
            <w:r>
              <w:rPr>
                <w:rFonts w:hint="eastAsia"/>
              </w:rPr>
              <w:t>期末基金资产净值</w:t>
            </w:r>
          </w:p>
        </w:tc>
        <w:tc>
          <w:tcPr>
            <w:tcW w:w="2841" w:type="dxa"/>
          </w:tcPr>
          <w:p w:rsidR="00D21A6E" w:rsidRDefault="00D21A6E" w:rsidP="00D21A6E">
            <w:pPr>
              <w:jc w:val="right"/>
              <w:rPr>
                <w:rFonts w:hint="eastAsia"/>
              </w:rPr>
            </w:pPr>
            <w:r>
              <w:t>199,068,947.41</w:t>
            </w:r>
          </w:p>
        </w:tc>
        <w:tc>
          <w:tcPr>
            <w:tcW w:w="2841" w:type="dxa"/>
          </w:tcPr>
          <w:p w:rsidR="00D21A6E" w:rsidRDefault="00D21A6E" w:rsidP="00D21A6E">
            <w:pPr>
              <w:jc w:val="right"/>
              <w:rPr>
                <w:rFonts w:hint="eastAsia"/>
              </w:rPr>
            </w:pPr>
            <w:r>
              <w:t>365,885,619.66</w:t>
            </w:r>
          </w:p>
        </w:tc>
      </w:tr>
      <w:tr w:rsidR="00D21A6E" w:rsidTr="00D21A6E">
        <w:tc>
          <w:tcPr>
            <w:tcW w:w="2840" w:type="dxa"/>
          </w:tcPr>
          <w:p w:rsidR="00D21A6E" w:rsidRDefault="00D21A6E" w:rsidP="00D21A6E">
            <w:pPr>
              <w:jc w:val="left"/>
              <w:rPr>
                <w:rFonts w:hint="eastAsia"/>
              </w:rPr>
            </w:pPr>
            <w:r>
              <w:rPr>
                <w:rFonts w:hint="eastAsia"/>
              </w:rPr>
              <w:t>5.</w:t>
            </w:r>
            <w:r>
              <w:rPr>
                <w:rFonts w:hint="eastAsia"/>
              </w:rPr>
              <w:t>期末基金份额净值</w:t>
            </w:r>
          </w:p>
        </w:tc>
        <w:tc>
          <w:tcPr>
            <w:tcW w:w="2841" w:type="dxa"/>
          </w:tcPr>
          <w:p w:rsidR="00D21A6E" w:rsidRDefault="00D21A6E" w:rsidP="00D21A6E">
            <w:pPr>
              <w:jc w:val="right"/>
              <w:rPr>
                <w:rFonts w:hint="eastAsia"/>
              </w:rPr>
            </w:pPr>
            <w:r>
              <w:t>0.7767</w:t>
            </w:r>
          </w:p>
        </w:tc>
        <w:tc>
          <w:tcPr>
            <w:tcW w:w="2841" w:type="dxa"/>
          </w:tcPr>
          <w:p w:rsidR="00D21A6E" w:rsidRDefault="00D21A6E" w:rsidP="00D21A6E">
            <w:pPr>
              <w:jc w:val="right"/>
              <w:rPr>
                <w:rFonts w:hint="eastAsia"/>
              </w:rPr>
            </w:pPr>
            <w:r>
              <w:t>0.7673</w:t>
            </w:r>
          </w:p>
        </w:tc>
      </w:tr>
    </w:tbl>
    <w:p w:rsidR="00D21A6E" w:rsidRDefault="00D21A6E" w:rsidP="00D21A6E">
      <w:pPr>
        <w:pStyle w:val="-8"/>
        <w:rPr>
          <w:rFonts w:hint="eastAsia"/>
        </w:rPr>
      </w:pPr>
      <w:r>
        <w:rPr>
          <w:rFonts w:hint="eastAsia"/>
        </w:rPr>
        <w:t>注：1、上述基金业绩指标不包括持有人认购或交易基金的各项费用，计入费用后实际收益水平要低于所列数字；</w:t>
      </w:r>
    </w:p>
    <w:p w:rsidR="00D21A6E" w:rsidRDefault="00D21A6E" w:rsidP="00D21A6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21A6E" w:rsidRDefault="00D21A6E" w:rsidP="00D21A6E">
      <w:pPr>
        <w:pStyle w:val="-2"/>
        <w:spacing w:before="312"/>
        <w:rPr>
          <w:rFonts w:hint="eastAsia"/>
        </w:rPr>
      </w:pPr>
      <w:r>
        <w:rPr>
          <w:rFonts w:hint="eastAsia"/>
        </w:rPr>
        <w:t>基金净值表现</w:t>
      </w:r>
    </w:p>
    <w:p w:rsidR="00D21A6E" w:rsidRDefault="00D21A6E" w:rsidP="00D21A6E">
      <w:pPr>
        <w:pStyle w:val="-3"/>
        <w:spacing w:before="156" w:after="156"/>
        <w:rPr>
          <w:rFonts w:hint="eastAsia"/>
        </w:rPr>
      </w:pPr>
      <w:r>
        <w:rPr>
          <w:rFonts w:hint="eastAsia"/>
        </w:rPr>
        <w:t>本报告期基金份额净值增长率及其与同期业绩比较基准收益率的比较</w:t>
      </w:r>
    </w:p>
    <w:p w:rsidR="00D21A6E" w:rsidRDefault="00D21A6E" w:rsidP="00D21A6E">
      <w:pPr>
        <w:pStyle w:val="-"/>
        <w:ind w:firstLine="420"/>
        <w:rPr>
          <w:rFonts w:hint="eastAsia"/>
        </w:rPr>
      </w:pPr>
      <w:r>
        <w:rPr>
          <w:rFonts w:hint="eastAsia"/>
        </w:rPr>
        <w:t>南方有色金属联接A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21A6E" w:rsidTr="00D21A6E">
        <w:trPr>
          <w:cnfStyle w:val="100000000000" w:firstRow="1" w:lastRow="0" w:firstColumn="0" w:lastColumn="0" w:oddVBand="0" w:evenVBand="0" w:oddHBand="0" w:evenHBand="0" w:firstRowFirstColumn="0" w:firstRowLastColumn="0" w:lastRowFirstColumn="0" w:lastRowLastColumn="0"/>
        </w:trPr>
        <w:tc>
          <w:tcPr>
            <w:tcW w:w="1429" w:type="dxa"/>
          </w:tcPr>
          <w:p w:rsidR="00D21A6E" w:rsidRDefault="00D21A6E" w:rsidP="00D21A6E">
            <w:pPr>
              <w:pStyle w:val="-"/>
              <w:ind w:firstLineChars="0" w:firstLine="0"/>
              <w:jc w:val="center"/>
              <w:rPr>
                <w:rFonts w:hint="eastAsia"/>
              </w:rPr>
            </w:pPr>
            <w:r>
              <w:rPr>
                <w:rFonts w:hint="eastAsia"/>
              </w:rPr>
              <w:t>阶段</w:t>
            </w:r>
          </w:p>
        </w:tc>
        <w:tc>
          <w:tcPr>
            <w:tcW w:w="1315" w:type="dxa"/>
          </w:tcPr>
          <w:p w:rsidR="00D21A6E" w:rsidRDefault="00D21A6E" w:rsidP="00D21A6E">
            <w:pPr>
              <w:pStyle w:val="-"/>
              <w:ind w:firstLineChars="0" w:firstLine="0"/>
              <w:jc w:val="center"/>
              <w:rPr>
                <w:rFonts w:hint="eastAsia"/>
              </w:rPr>
            </w:pPr>
            <w:r>
              <w:rPr>
                <w:rFonts w:hint="eastAsia"/>
              </w:rPr>
              <w:t>份额净值增长率①</w:t>
            </w:r>
          </w:p>
        </w:tc>
        <w:tc>
          <w:tcPr>
            <w:tcW w:w="1315" w:type="dxa"/>
          </w:tcPr>
          <w:p w:rsidR="00D21A6E" w:rsidRDefault="00D21A6E" w:rsidP="00D21A6E">
            <w:pPr>
              <w:pStyle w:val="-"/>
              <w:ind w:firstLineChars="0" w:firstLine="0"/>
              <w:jc w:val="center"/>
              <w:rPr>
                <w:rFonts w:hint="eastAsia"/>
              </w:rPr>
            </w:pPr>
            <w:r>
              <w:rPr>
                <w:rFonts w:hint="eastAsia"/>
              </w:rPr>
              <w:t>份额净值增长率标准差②</w:t>
            </w:r>
          </w:p>
        </w:tc>
        <w:tc>
          <w:tcPr>
            <w:tcW w:w="1315" w:type="dxa"/>
          </w:tcPr>
          <w:p w:rsidR="00D21A6E" w:rsidRDefault="00D21A6E" w:rsidP="00D21A6E">
            <w:pPr>
              <w:pStyle w:val="-"/>
              <w:ind w:firstLineChars="0" w:firstLine="0"/>
              <w:jc w:val="center"/>
              <w:rPr>
                <w:rFonts w:hint="eastAsia"/>
              </w:rPr>
            </w:pPr>
            <w:r>
              <w:rPr>
                <w:rFonts w:hint="eastAsia"/>
              </w:rPr>
              <w:t>业绩比较基准收益率③</w:t>
            </w:r>
          </w:p>
        </w:tc>
        <w:tc>
          <w:tcPr>
            <w:tcW w:w="1315" w:type="dxa"/>
          </w:tcPr>
          <w:p w:rsidR="00D21A6E" w:rsidRDefault="00D21A6E" w:rsidP="00D21A6E">
            <w:pPr>
              <w:pStyle w:val="-"/>
              <w:ind w:firstLineChars="0" w:firstLine="0"/>
              <w:jc w:val="center"/>
              <w:rPr>
                <w:rFonts w:hint="eastAsia"/>
              </w:rPr>
            </w:pPr>
            <w:r>
              <w:rPr>
                <w:rFonts w:hint="eastAsia"/>
              </w:rPr>
              <w:t>业绩比较基准收益率标准差④</w:t>
            </w:r>
          </w:p>
        </w:tc>
        <w:tc>
          <w:tcPr>
            <w:tcW w:w="907" w:type="dxa"/>
          </w:tcPr>
          <w:p w:rsidR="00D21A6E" w:rsidRDefault="00D21A6E" w:rsidP="00D21A6E">
            <w:pPr>
              <w:pStyle w:val="-"/>
              <w:ind w:firstLineChars="0" w:firstLine="0"/>
              <w:jc w:val="center"/>
              <w:rPr>
                <w:rFonts w:hint="eastAsia"/>
              </w:rPr>
            </w:pPr>
            <w:r>
              <w:rPr>
                <w:rFonts w:hint="eastAsia"/>
              </w:rPr>
              <w:t>①</w:t>
            </w:r>
            <w:r>
              <w:t>-③</w:t>
            </w:r>
          </w:p>
        </w:tc>
        <w:tc>
          <w:tcPr>
            <w:tcW w:w="907" w:type="dxa"/>
          </w:tcPr>
          <w:p w:rsidR="00D21A6E" w:rsidRDefault="00D21A6E" w:rsidP="00D21A6E">
            <w:pPr>
              <w:pStyle w:val="-"/>
              <w:ind w:firstLineChars="0" w:firstLine="0"/>
              <w:jc w:val="center"/>
              <w:rPr>
                <w:rFonts w:hint="eastAsia"/>
              </w:rPr>
            </w:pPr>
            <w:r>
              <w:rPr>
                <w:rFonts w:hint="eastAsia"/>
              </w:rPr>
              <w:t>②</w:t>
            </w:r>
            <w:r>
              <w:t>-④</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过去三个月</w:t>
            </w:r>
          </w:p>
        </w:tc>
        <w:tc>
          <w:tcPr>
            <w:tcW w:w="1315" w:type="dxa"/>
          </w:tcPr>
          <w:p w:rsidR="00D21A6E" w:rsidRDefault="00D21A6E" w:rsidP="00D21A6E">
            <w:pPr>
              <w:pStyle w:val="-"/>
              <w:ind w:firstLineChars="0" w:firstLine="0"/>
              <w:jc w:val="right"/>
              <w:rPr>
                <w:rFonts w:hint="eastAsia"/>
              </w:rPr>
            </w:pPr>
            <w:r>
              <w:t>7.47%</w:t>
            </w:r>
          </w:p>
        </w:tc>
        <w:tc>
          <w:tcPr>
            <w:tcW w:w="1315" w:type="dxa"/>
          </w:tcPr>
          <w:p w:rsidR="00D21A6E" w:rsidRDefault="00D21A6E" w:rsidP="00D21A6E">
            <w:pPr>
              <w:pStyle w:val="-"/>
              <w:ind w:firstLineChars="0" w:firstLine="0"/>
              <w:jc w:val="right"/>
              <w:rPr>
                <w:rFonts w:hint="eastAsia"/>
              </w:rPr>
            </w:pPr>
            <w:r>
              <w:t>2.13%</w:t>
            </w:r>
          </w:p>
        </w:tc>
        <w:tc>
          <w:tcPr>
            <w:tcW w:w="1315" w:type="dxa"/>
          </w:tcPr>
          <w:p w:rsidR="00D21A6E" w:rsidRDefault="00D21A6E" w:rsidP="00D21A6E">
            <w:pPr>
              <w:pStyle w:val="-"/>
              <w:ind w:firstLineChars="0" w:firstLine="0"/>
              <w:jc w:val="right"/>
              <w:rPr>
                <w:rFonts w:hint="eastAsia"/>
              </w:rPr>
            </w:pPr>
            <w:r>
              <w:t>7.57%</w:t>
            </w:r>
          </w:p>
        </w:tc>
        <w:tc>
          <w:tcPr>
            <w:tcW w:w="1315" w:type="dxa"/>
          </w:tcPr>
          <w:p w:rsidR="00D21A6E" w:rsidRDefault="00D21A6E" w:rsidP="00D21A6E">
            <w:pPr>
              <w:pStyle w:val="-"/>
              <w:ind w:firstLineChars="0" w:firstLine="0"/>
              <w:jc w:val="right"/>
              <w:rPr>
                <w:rFonts w:hint="eastAsia"/>
              </w:rPr>
            </w:pPr>
            <w:r>
              <w:t>2.23%</w:t>
            </w:r>
          </w:p>
        </w:tc>
        <w:tc>
          <w:tcPr>
            <w:tcW w:w="907" w:type="dxa"/>
          </w:tcPr>
          <w:p w:rsidR="00D21A6E" w:rsidRDefault="00D21A6E" w:rsidP="00D21A6E">
            <w:pPr>
              <w:pStyle w:val="-"/>
              <w:ind w:firstLineChars="0" w:firstLine="0"/>
              <w:jc w:val="right"/>
              <w:rPr>
                <w:rFonts w:hint="eastAsia"/>
              </w:rPr>
            </w:pPr>
            <w:r>
              <w:t>-0.10%</w:t>
            </w:r>
          </w:p>
        </w:tc>
        <w:tc>
          <w:tcPr>
            <w:tcW w:w="907" w:type="dxa"/>
          </w:tcPr>
          <w:p w:rsidR="00D21A6E" w:rsidRDefault="00D21A6E" w:rsidP="00D21A6E">
            <w:pPr>
              <w:pStyle w:val="-"/>
              <w:ind w:firstLineChars="0" w:firstLine="0"/>
              <w:jc w:val="right"/>
              <w:rPr>
                <w:rFonts w:hint="eastAsia"/>
              </w:rPr>
            </w:pPr>
            <w:r>
              <w:t>-0.10%</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过去六个月</w:t>
            </w:r>
          </w:p>
        </w:tc>
        <w:tc>
          <w:tcPr>
            <w:tcW w:w="1315" w:type="dxa"/>
          </w:tcPr>
          <w:p w:rsidR="00D21A6E" w:rsidRDefault="00D21A6E" w:rsidP="00D21A6E">
            <w:pPr>
              <w:pStyle w:val="-"/>
              <w:ind w:firstLineChars="0" w:firstLine="0"/>
              <w:jc w:val="right"/>
              <w:rPr>
                <w:rFonts w:hint="eastAsia"/>
              </w:rPr>
            </w:pPr>
            <w:r>
              <w:t>19.86%</w:t>
            </w:r>
          </w:p>
        </w:tc>
        <w:tc>
          <w:tcPr>
            <w:tcW w:w="1315" w:type="dxa"/>
          </w:tcPr>
          <w:p w:rsidR="00D21A6E" w:rsidRDefault="00D21A6E" w:rsidP="00D21A6E">
            <w:pPr>
              <w:pStyle w:val="-"/>
              <w:ind w:firstLineChars="0" w:firstLine="0"/>
              <w:jc w:val="right"/>
              <w:rPr>
                <w:rFonts w:hint="eastAsia"/>
              </w:rPr>
            </w:pPr>
            <w:r>
              <w:t>1.78%</w:t>
            </w:r>
          </w:p>
        </w:tc>
        <w:tc>
          <w:tcPr>
            <w:tcW w:w="1315" w:type="dxa"/>
          </w:tcPr>
          <w:p w:rsidR="00D21A6E" w:rsidRDefault="00D21A6E" w:rsidP="00D21A6E">
            <w:pPr>
              <w:pStyle w:val="-"/>
              <w:ind w:firstLineChars="0" w:firstLine="0"/>
              <w:jc w:val="right"/>
              <w:rPr>
                <w:rFonts w:hint="eastAsia"/>
              </w:rPr>
            </w:pPr>
            <w:r>
              <w:t>18.93%</w:t>
            </w:r>
          </w:p>
        </w:tc>
        <w:tc>
          <w:tcPr>
            <w:tcW w:w="1315" w:type="dxa"/>
          </w:tcPr>
          <w:p w:rsidR="00D21A6E" w:rsidRDefault="00D21A6E" w:rsidP="00D21A6E">
            <w:pPr>
              <w:pStyle w:val="-"/>
              <w:ind w:firstLineChars="0" w:firstLine="0"/>
              <w:jc w:val="right"/>
              <w:rPr>
                <w:rFonts w:hint="eastAsia"/>
              </w:rPr>
            </w:pPr>
            <w:r>
              <w:t>1.85%</w:t>
            </w:r>
          </w:p>
        </w:tc>
        <w:tc>
          <w:tcPr>
            <w:tcW w:w="907" w:type="dxa"/>
          </w:tcPr>
          <w:p w:rsidR="00D21A6E" w:rsidRDefault="00D21A6E" w:rsidP="00D21A6E">
            <w:pPr>
              <w:pStyle w:val="-"/>
              <w:ind w:firstLineChars="0" w:firstLine="0"/>
              <w:jc w:val="right"/>
              <w:rPr>
                <w:rFonts w:hint="eastAsia"/>
              </w:rPr>
            </w:pPr>
            <w:r>
              <w:t>0.93%</w:t>
            </w:r>
          </w:p>
        </w:tc>
        <w:tc>
          <w:tcPr>
            <w:tcW w:w="907" w:type="dxa"/>
          </w:tcPr>
          <w:p w:rsidR="00D21A6E" w:rsidRDefault="00D21A6E" w:rsidP="00D21A6E">
            <w:pPr>
              <w:pStyle w:val="-"/>
              <w:ind w:firstLineChars="0" w:firstLine="0"/>
              <w:jc w:val="right"/>
              <w:rPr>
                <w:rFonts w:hint="eastAsia"/>
              </w:rPr>
            </w:pPr>
            <w:r>
              <w:t>-0.07%</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过去一年</w:t>
            </w:r>
          </w:p>
        </w:tc>
        <w:tc>
          <w:tcPr>
            <w:tcW w:w="1315" w:type="dxa"/>
          </w:tcPr>
          <w:p w:rsidR="00D21A6E" w:rsidRDefault="00D21A6E" w:rsidP="00D21A6E">
            <w:pPr>
              <w:pStyle w:val="-"/>
              <w:ind w:firstLineChars="0" w:firstLine="0"/>
              <w:jc w:val="right"/>
              <w:rPr>
                <w:rFonts w:hint="eastAsia"/>
              </w:rPr>
            </w:pPr>
            <w:r>
              <w:t>17.84%</w:t>
            </w:r>
          </w:p>
        </w:tc>
        <w:tc>
          <w:tcPr>
            <w:tcW w:w="1315" w:type="dxa"/>
          </w:tcPr>
          <w:p w:rsidR="00D21A6E" w:rsidRDefault="00D21A6E" w:rsidP="00D21A6E">
            <w:pPr>
              <w:pStyle w:val="-"/>
              <w:ind w:firstLineChars="0" w:firstLine="0"/>
              <w:jc w:val="right"/>
              <w:rPr>
                <w:rFonts w:hint="eastAsia"/>
              </w:rPr>
            </w:pPr>
            <w:r>
              <w:t>1.83%</w:t>
            </w:r>
          </w:p>
        </w:tc>
        <w:tc>
          <w:tcPr>
            <w:tcW w:w="1315" w:type="dxa"/>
          </w:tcPr>
          <w:p w:rsidR="00D21A6E" w:rsidRDefault="00D21A6E" w:rsidP="00D21A6E">
            <w:pPr>
              <w:pStyle w:val="-"/>
              <w:ind w:firstLineChars="0" w:firstLine="0"/>
              <w:jc w:val="right"/>
              <w:rPr>
                <w:rFonts w:hint="eastAsia"/>
              </w:rPr>
            </w:pPr>
            <w:r>
              <w:t>14.91%</w:t>
            </w:r>
          </w:p>
        </w:tc>
        <w:tc>
          <w:tcPr>
            <w:tcW w:w="1315" w:type="dxa"/>
          </w:tcPr>
          <w:p w:rsidR="00D21A6E" w:rsidRDefault="00D21A6E" w:rsidP="00D21A6E">
            <w:pPr>
              <w:pStyle w:val="-"/>
              <w:ind w:firstLineChars="0" w:firstLine="0"/>
              <w:jc w:val="right"/>
              <w:rPr>
                <w:rFonts w:hint="eastAsia"/>
              </w:rPr>
            </w:pPr>
            <w:r>
              <w:t>1.86%</w:t>
            </w:r>
          </w:p>
        </w:tc>
        <w:tc>
          <w:tcPr>
            <w:tcW w:w="907" w:type="dxa"/>
          </w:tcPr>
          <w:p w:rsidR="00D21A6E" w:rsidRDefault="00D21A6E" w:rsidP="00D21A6E">
            <w:pPr>
              <w:pStyle w:val="-"/>
              <w:ind w:firstLineChars="0" w:firstLine="0"/>
              <w:jc w:val="right"/>
              <w:rPr>
                <w:rFonts w:hint="eastAsia"/>
              </w:rPr>
            </w:pPr>
            <w:r>
              <w:t>2.93%</w:t>
            </w:r>
          </w:p>
        </w:tc>
        <w:tc>
          <w:tcPr>
            <w:tcW w:w="907" w:type="dxa"/>
          </w:tcPr>
          <w:p w:rsidR="00D21A6E" w:rsidRDefault="00D21A6E" w:rsidP="00D21A6E">
            <w:pPr>
              <w:pStyle w:val="-"/>
              <w:ind w:firstLineChars="0" w:firstLine="0"/>
              <w:jc w:val="right"/>
              <w:rPr>
                <w:rFonts w:hint="eastAsia"/>
              </w:rPr>
            </w:pPr>
            <w:r>
              <w:t>-0.03%</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过去三年</w:t>
            </w:r>
          </w:p>
        </w:tc>
        <w:tc>
          <w:tcPr>
            <w:tcW w:w="1315" w:type="dxa"/>
          </w:tcPr>
          <w:p w:rsidR="00D21A6E" w:rsidRDefault="00D21A6E" w:rsidP="00D21A6E">
            <w:pPr>
              <w:pStyle w:val="-"/>
              <w:ind w:firstLineChars="0" w:firstLine="0"/>
              <w:jc w:val="right"/>
              <w:rPr>
                <w:rFonts w:hint="eastAsia"/>
              </w:rPr>
            </w:pPr>
            <w:r>
              <w:t>-22.29%</w:t>
            </w:r>
          </w:p>
        </w:tc>
        <w:tc>
          <w:tcPr>
            <w:tcW w:w="1315" w:type="dxa"/>
          </w:tcPr>
          <w:p w:rsidR="00D21A6E" w:rsidRDefault="00D21A6E" w:rsidP="00D21A6E">
            <w:pPr>
              <w:pStyle w:val="-"/>
              <w:ind w:firstLineChars="0" w:firstLine="0"/>
              <w:jc w:val="right"/>
              <w:rPr>
                <w:rFonts w:hint="eastAsia"/>
              </w:rPr>
            </w:pPr>
            <w:r>
              <w:t>1.63%</w:t>
            </w:r>
          </w:p>
        </w:tc>
        <w:tc>
          <w:tcPr>
            <w:tcW w:w="1315" w:type="dxa"/>
          </w:tcPr>
          <w:p w:rsidR="00D21A6E" w:rsidRDefault="00D21A6E" w:rsidP="00D21A6E">
            <w:pPr>
              <w:pStyle w:val="-"/>
              <w:ind w:firstLineChars="0" w:firstLine="0"/>
              <w:jc w:val="right"/>
              <w:rPr>
                <w:rFonts w:hint="eastAsia"/>
              </w:rPr>
            </w:pPr>
            <w:r>
              <w:t>-30.47%</w:t>
            </w:r>
          </w:p>
        </w:tc>
        <w:tc>
          <w:tcPr>
            <w:tcW w:w="1315" w:type="dxa"/>
          </w:tcPr>
          <w:p w:rsidR="00D21A6E" w:rsidRDefault="00D21A6E" w:rsidP="00D21A6E">
            <w:pPr>
              <w:pStyle w:val="-"/>
              <w:ind w:firstLineChars="0" w:firstLine="0"/>
              <w:jc w:val="right"/>
              <w:rPr>
                <w:rFonts w:hint="eastAsia"/>
              </w:rPr>
            </w:pPr>
            <w:r>
              <w:t>1.66%</w:t>
            </w:r>
          </w:p>
        </w:tc>
        <w:tc>
          <w:tcPr>
            <w:tcW w:w="907" w:type="dxa"/>
          </w:tcPr>
          <w:p w:rsidR="00D21A6E" w:rsidRDefault="00D21A6E" w:rsidP="00D21A6E">
            <w:pPr>
              <w:pStyle w:val="-"/>
              <w:ind w:firstLineChars="0" w:firstLine="0"/>
              <w:jc w:val="right"/>
              <w:rPr>
                <w:rFonts w:hint="eastAsia"/>
              </w:rPr>
            </w:pPr>
            <w:r>
              <w:t>8.18%</w:t>
            </w:r>
          </w:p>
        </w:tc>
        <w:tc>
          <w:tcPr>
            <w:tcW w:w="907" w:type="dxa"/>
          </w:tcPr>
          <w:p w:rsidR="00D21A6E" w:rsidRDefault="00D21A6E" w:rsidP="00D21A6E">
            <w:pPr>
              <w:pStyle w:val="-"/>
              <w:ind w:firstLineChars="0" w:firstLine="0"/>
              <w:jc w:val="right"/>
              <w:rPr>
                <w:rFonts w:hint="eastAsia"/>
              </w:rPr>
            </w:pPr>
            <w:r>
              <w:t>-0.03%</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自基金合同生效起至今</w:t>
            </w:r>
          </w:p>
        </w:tc>
        <w:tc>
          <w:tcPr>
            <w:tcW w:w="1315" w:type="dxa"/>
          </w:tcPr>
          <w:p w:rsidR="00D21A6E" w:rsidRDefault="00D21A6E" w:rsidP="00D21A6E">
            <w:pPr>
              <w:pStyle w:val="-"/>
              <w:ind w:firstLineChars="0" w:firstLine="0"/>
              <w:jc w:val="right"/>
              <w:rPr>
                <w:rFonts w:hint="eastAsia"/>
              </w:rPr>
            </w:pPr>
            <w:r>
              <w:t>-22.33%</w:t>
            </w:r>
          </w:p>
        </w:tc>
        <w:tc>
          <w:tcPr>
            <w:tcW w:w="1315" w:type="dxa"/>
          </w:tcPr>
          <w:p w:rsidR="00D21A6E" w:rsidRDefault="00D21A6E" w:rsidP="00D21A6E">
            <w:pPr>
              <w:pStyle w:val="-"/>
              <w:ind w:firstLineChars="0" w:firstLine="0"/>
              <w:jc w:val="right"/>
              <w:rPr>
                <w:rFonts w:hint="eastAsia"/>
              </w:rPr>
            </w:pPr>
            <w:r>
              <w:t>1.61%</w:t>
            </w:r>
          </w:p>
        </w:tc>
        <w:tc>
          <w:tcPr>
            <w:tcW w:w="1315" w:type="dxa"/>
          </w:tcPr>
          <w:p w:rsidR="00D21A6E" w:rsidRDefault="00D21A6E" w:rsidP="00D21A6E">
            <w:pPr>
              <w:pStyle w:val="-"/>
              <w:ind w:firstLineChars="0" w:firstLine="0"/>
              <w:jc w:val="right"/>
              <w:rPr>
                <w:rFonts w:hint="eastAsia"/>
              </w:rPr>
            </w:pPr>
            <w:r>
              <w:t>-32.63%</w:t>
            </w:r>
          </w:p>
        </w:tc>
        <w:tc>
          <w:tcPr>
            <w:tcW w:w="1315" w:type="dxa"/>
          </w:tcPr>
          <w:p w:rsidR="00D21A6E" w:rsidRDefault="00D21A6E" w:rsidP="00D21A6E">
            <w:pPr>
              <w:pStyle w:val="-"/>
              <w:ind w:firstLineChars="0" w:firstLine="0"/>
              <w:jc w:val="right"/>
              <w:rPr>
                <w:rFonts w:hint="eastAsia"/>
              </w:rPr>
            </w:pPr>
            <w:r>
              <w:t>1.66%</w:t>
            </w:r>
          </w:p>
        </w:tc>
        <w:tc>
          <w:tcPr>
            <w:tcW w:w="907" w:type="dxa"/>
          </w:tcPr>
          <w:p w:rsidR="00D21A6E" w:rsidRDefault="00D21A6E" w:rsidP="00D21A6E">
            <w:pPr>
              <w:pStyle w:val="-"/>
              <w:ind w:firstLineChars="0" w:firstLine="0"/>
              <w:jc w:val="right"/>
              <w:rPr>
                <w:rFonts w:hint="eastAsia"/>
              </w:rPr>
            </w:pPr>
            <w:r>
              <w:t>10.30%</w:t>
            </w:r>
          </w:p>
        </w:tc>
        <w:tc>
          <w:tcPr>
            <w:tcW w:w="907" w:type="dxa"/>
          </w:tcPr>
          <w:p w:rsidR="00D21A6E" w:rsidRDefault="00D21A6E" w:rsidP="00D21A6E">
            <w:pPr>
              <w:pStyle w:val="-"/>
              <w:ind w:firstLineChars="0" w:firstLine="0"/>
              <w:jc w:val="right"/>
              <w:rPr>
                <w:rFonts w:hint="eastAsia"/>
              </w:rPr>
            </w:pPr>
            <w:r>
              <w:t>-0.05%</w:t>
            </w:r>
          </w:p>
        </w:tc>
      </w:tr>
    </w:tbl>
    <w:p w:rsidR="00D21A6E" w:rsidRDefault="00D21A6E" w:rsidP="00D21A6E">
      <w:pPr>
        <w:pStyle w:val="-"/>
        <w:ind w:firstLine="420"/>
      </w:pPr>
      <w:r>
        <w:rPr>
          <w:rFonts w:hint="eastAsia"/>
        </w:rPr>
        <w:t>南方有色金属联接</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21A6E" w:rsidTr="00D21A6E">
        <w:trPr>
          <w:cnfStyle w:val="100000000000" w:firstRow="1" w:lastRow="0" w:firstColumn="0" w:lastColumn="0" w:oddVBand="0" w:evenVBand="0" w:oddHBand="0" w:evenHBand="0" w:firstRowFirstColumn="0" w:firstRowLastColumn="0" w:lastRowFirstColumn="0" w:lastRowLastColumn="0"/>
        </w:trPr>
        <w:tc>
          <w:tcPr>
            <w:tcW w:w="1429" w:type="dxa"/>
          </w:tcPr>
          <w:p w:rsidR="00D21A6E" w:rsidRDefault="00D21A6E" w:rsidP="00D21A6E">
            <w:pPr>
              <w:pStyle w:val="-"/>
              <w:ind w:firstLineChars="0" w:firstLine="0"/>
              <w:jc w:val="center"/>
              <w:rPr>
                <w:rFonts w:hint="eastAsia"/>
              </w:rPr>
            </w:pPr>
            <w:r>
              <w:rPr>
                <w:rFonts w:hint="eastAsia"/>
              </w:rPr>
              <w:t>阶段</w:t>
            </w:r>
          </w:p>
        </w:tc>
        <w:tc>
          <w:tcPr>
            <w:tcW w:w="1315" w:type="dxa"/>
          </w:tcPr>
          <w:p w:rsidR="00D21A6E" w:rsidRDefault="00D21A6E" w:rsidP="00D21A6E">
            <w:pPr>
              <w:pStyle w:val="-"/>
              <w:ind w:firstLineChars="0" w:firstLine="0"/>
              <w:jc w:val="center"/>
              <w:rPr>
                <w:rFonts w:hint="eastAsia"/>
              </w:rPr>
            </w:pPr>
            <w:r>
              <w:rPr>
                <w:rFonts w:hint="eastAsia"/>
              </w:rPr>
              <w:t>份额净值增长率①</w:t>
            </w:r>
          </w:p>
        </w:tc>
        <w:tc>
          <w:tcPr>
            <w:tcW w:w="1315" w:type="dxa"/>
          </w:tcPr>
          <w:p w:rsidR="00D21A6E" w:rsidRDefault="00D21A6E" w:rsidP="00D21A6E">
            <w:pPr>
              <w:pStyle w:val="-"/>
              <w:ind w:firstLineChars="0" w:firstLine="0"/>
              <w:jc w:val="center"/>
              <w:rPr>
                <w:rFonts w:hint="eastAsia"/>
              </w:rPr>
            </w:pPr>
            <w:r>
              <w:rPr>
                <w:rFonts w:hint="eastAsia"/>
              </w:rPr>
              <w:t>份额净值增长率标准差②</w:t>
            </w:r>
          </w:p>
        </w:tc>
        <w:tc>
          <w:tcPr>
            <w:tcW w:w="1315" w:type="dxa"/>
          </w:tcPr>
          <w:p w:rsidR="00D21A6E" w:rsidRDefault="00D21A6E" w:rsidP="00D21A6E">
            <w:pPr>
              <w:pStyle w:val="-"/>
              <w:ind w:firstLineChars="0" w:firstLine="0"/>
              <w:jc w:val="center"/>
              <w:rPr>
                <w:rFonts w:hint="eastAsia"/>
              </w:rPr>
            </w:pPr>
            <w:r>
              <w:rPr>
                <w:rFonts w:hint="eastAsia"/>
              </w:rPr>
              <w:t>业绩比较基准收益率③</w:t>
            </w:r>
          </w:p>
        </w:tc>
        <w:tc>
          <w:tcPr>
            <w:tcW w:w="1315" w:type="dxa"/>
          </w:tcPr>
          <w:p w:rsidR="00D21A6E" w:rsidRDefault="00D21A6E" w:rsidP="00D21A6E">
            <w:pPr>
              <w:pStyle w:val="-"/>
              <w:ind w:firstLineChars="0" w:firstLine="0"/>
              <w:jc w:val="center"/>
              <w:rPr>
                <w:rFonts w:hint="eastAsia"/>
              </w:rPr>
            </w:pPr>
            <w:r>
              <w:rPr>
                <w:rFonts w:hint="eastAsia"/>
              </w:rPr>
              <w:t>业绩比较基准收益率标准差④</w:t>
            </w:r>
          </w:p>
        </w:tc>
        <w:tc>
          <w:tcPr>
            <w:tcW w:w="907" w:type="dxa"/>
          </w:tcPr>
          <w:p w:rsidR="00D21A6E" w:rsidRDefault="00D21A6E" w:rsidP="00D21A6E">
            <w:pPr>
              <w:pStyle w:val="-"/>
              <w:ind w:firstLineChars="0" w:firstLine="0"/>
              <w:jc w:val="center"/>
              <w:rPr>
                <w:rFonts w:hint="eastAsia"/>
              </w:rPr>
            </w:pPr>
            <w:r>
              <w:rPr>
                <w:rFonts w:hint="eastAsia"/>
              </w:rPr>
              <w:t>①</w:t>
            </w:r>
            <w:r>
              <w:t>-③</w:t>
            </w:r>
          </w:p>
        </w:tc>
        <w:tc>
          <w:tcPr>
            <w:tcW w:w="907" w:type="dxa"/>
          </w:tcPr>
          <w:p w:rsidR="00D21A6E" w:rsidRDefault="00D21A6E" w:rsidP="00D21A6E">
            <w:pPr>
              <w:pStyle w:val="-"/>
              <w:ind w:firstLineChars="0" w:firstLine="0"/>
              <w:jc w:val="center"/>
              <w:rPr>
                <w:rFonts w:hint="eastAsia"/>
              </w:rPr>
            </w:pPr>
            <w:r>
              <w:rPr>
                <w:rFonts w:hint="eastAsia"/>
              </w:rPr>
              <w:t>②</w:t>
            </w:r>
            <w:r>
              <w:t>-④</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过去三个月</w:t>
            </w:r>
          </w:p>
        </w:tc>
        <w:tc>
          <w:tcPr>
            <w:tcW w:w="1315" w:type="dxa"/>
          </w:tcPr>
          <w:p w:rsidR="00D21A6E" w:rsidRDefault="00D21A6E" w:rsidP="00D21A6E">
            <w:pPr>
              <w:pStyle w:val="-"/>
              <w:ind w:firstLineChars="0" w:firstLine="0"/>
              <w:jc w:val="right"/>
              <w:rPr>
                <w:rFonts w:hint="eastAsia"/>
              </w:rPr>
            </w:pPr>
            <w:r>
              <w:t>7.36%</w:t>
            </w:r>
          </w:p>
        </w:tc>
        <w:tc>
          <w:tcPr>
            <w:tcW w:w="1315" w:type="dxa"/>
          </w:tcPr>
          <w:p w:rsidR="00D21A6E" w:rsidRDefault="00D21A6E" w:rsidP="00D21A6E">
            <w:pPr>
              <w:pStyle w:val="-"/>
              <w:ind w:firstLineChars="0" w:firstLine="0"/>
              <w:jc w:val="right"/>
              <w:rPr>
                <w:rFonts w:hint="eastAsia"/>
              </w:rPr>
            </w:pPr>
            <w:r>
              <w:t>2.13%</w:t>
            </w:r>
          </w:p>
        </w:tc>
        <w:tc>
          <w:tcPr>
            <w:tcW w:w="1315" w:type="dxa"/>
          </w:tcPr>
          <w:p w:rsidR="00D21A6E" w:rsidRDefault="00D21A6E" w:rsidP="00D21A6E">
            <w:pPr>
              <w:pStyle w:val="-"/>
              <w:ind w:firstLineChars="0" w:firstLine="0"/>
              <w:jc w:val="right"/>
              <w:rPr>
                <w:rFonts w:hint="eastAsia"/>
              </w:rPr>
            </w:pPr>
            <w:r>
              <w:t>7.57%</w:t>
            </w:r>
          </w:p>
        </w:tc>
        <w:tc>
          <w:tcPr>
            <w:tcW w:w="1315" w:type="dxa"/>
          </w:tcPr>
          <w:p w:rsidR="00D21A6E" w:rsidRDefault="00D21A6E" w:rsidP="00D21A6E">
            <w:pPr>
              <w:pStyle w:val="-"/>
              <w:ind w:firstLineChars="0" w:firstLine="0"/>
              <w:jc w:val="right"/>
              <w:rPr>
                <w:rFonts w:hint="eastAsia"/>
              </w:rPr>
            </w:pPr>
            <w:r>
              <w:t>2.23%</w:t>
            </w:r>
          </w:p>
        </w:tc>
        <w:tc>
          <w:tcPr>
            <w:tcW w:w="907" w:type="dxa"/>
          </w:tcPr>
          <w:p w:rsidR="00D21A6E" w:rsidRDefault="00D21A6E" w:rsidP="00D21A6E">
            <w:pPr>
              <w:pStyle w:val="-"/>
              <w:ind w:firstLineChars="0" w:firstLine="0"/>
              <w:jc w:val="right"/>
              <w:rPr>
                <w:rFonts w:hint="eastAsia"/>
              </w:rPr>
            </w:pPr>
            <w:r>
              <w:t>-0.21%</w:t>
            </w:r>
          </w:p>
        </w:tc>
        <w:tc>
          <w:tcPr>
            <w:tcW w:w="907" w:type="dxa"/>
          </w:tcPr>
          <w:p w:rsidR="00D21A6E" w:rsidRDefault="00D21A6E" w:rsidP="00D21A6E">
            <w:pPr>
              <w:pStyle w:val="-"/>
              <w:ind w:firstLineChars="0" w:firstLine="0"/>
              <w:jc w:val="right"/>
              <w:rPr>
                <w:rFonts w:hint="eastAsia"/>
              </w:rPr>
            </w:pPr>
            <w:r>
              <w:t>-0.10%</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过去六个月</w:t>
            </w:r>
          </w:p>
        </w:tc>
        <w:tc>
          <w:tcPr>
            <w:tcW w:w="1315" w:type="dxa"/>
          </w:tcPr>
          <w:p w:rsidR="00D21A6E" w:rsidRDefault="00D21A6E" w:rsidP="00D21A6E">
            <w:pPr>
              <w:pStyle w:val="-"/>
              <w:ind w:firstLineChars="0" w:firstLine="0"/>
              <w:jc w:val="right"/>
              <w:rPr>
                <w:rFonts w:hint="eastAsia"/>
              </w:rPr>
            </w:pPr>
            <w:r>
              <w:t>19.63%</w:t>
            </w:r>
          </w:p>
        </w:tc>
        <w:tc>
          <w:tcPr>
            <w:tcW w:w="1315" w:type="dxa"/>
          </w:tcPr>
          <w:p w:rsidR="00D21A6E" w:rsidRDefault="00D21A6E" w:rsidP="00D21A6E">
            <w:pPr>
              <w:pStyle w:val="-"/>
              <w:ind w:firstLineChars="0" w:firstLine="0"/>
              <w:jc w:val="right"/>
              <w:rPr>
                <w:rFonts w:hint="eastAsia"/>
              </w:rPr>
            </w:pPr>
            <w:r>
              <w:t>1.78%</w:t>
            </w:r>
          </w:p>
        </w:tc>
        <w:tc>
          <w:tcPr>
            <w:tcW w:w="1315" w:type="dxa"/>
          </w:tcPr>
          <w:p w:rsidR="00D21A6E" w:rsidRDefault="00D21A6E" w:rsidP="00D21A6E">
            <w:pPr>
              <w:pStyle w:val="-"/>
              <w:ind w:firstLineChars="0" w:firstLine="0"/>
              <w:jc w:val="right"/>
              <w:rPr>
                <w:rFonts w:hint="eastAsia"/>
              </w:rPr>
            </w:pPr>
            <w:r>
              <w:t>18.93%</w:t>
            </w:r>
          </w:p>
        </w:tc>
        <w:tc>
          <w:tcPr>
            <w:tcW w:w="1315" w:type="dxa"/>
          </w:tcPr>
          <w:p w:rsidR="00D21A6E" w:rsidRDefault="00D21A6E" w:rsidP="00D21A6E">
            <w:pPr>
              <w:pStyle w:val="-"/>
              <w:ind w:firstLineChars="0" w:firstLine="0"/>
              <w:jc w:val="right"/>
              <w:rPr>
                <w:rFonts w:hint="eastAsia"/>
              </w:rPr>
            </w:pPr>
            <w:r>
              <w:t>1.85%</w:t>
            </w:r>
          </w:p>
        </w:tc>
        <w:tc>
          <w:tcPr>
            <w:tcW w:w="907" w:type="dxa"/>
          </w:tcPr>
          <w:p w:rsidR="00D21A6E" w:rsidRDefault="00D21A6E" w:rsidP="00D21A6E">
            <w:pPr>
              <w:pStyle w:val="-"/>
              <w:ind w:firstLineChars="0" w:firstLine="0"/>
              <w:jc w:val="right"/>
              <w:rPr>
                <w:rFonts w:hint="eastAsia"/>
              </w:rPr>
            </w:pPr>
            <w:r>
              <w:t>0.70%</w:t>
            </w:r>
          </w:p>
        </w:tc>
        <w:tc>
          <w:tcPr>
            <w:tcW w:w="907" w:type="dxa"/>
          </w:tcPr>
          <w:p w:rsidR="00D21A6E" w:rsidRDefault="00D21A6E" w:rsidP="00D21A6E">
            <w:pPr>
              <w:pStyle w:val="-"/>
              <w:ind w:firstLineChars="0" w:firstLine="0"/>
              <w:jc w:val="right"/>
              <w:rPr>
                <w:rFonts w:hint="eastAsia"/>
              </w:rPr>
            </w:pPr>
            <w:r>
              <w:t>-0.07%</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过去一年</w:t>
            </w:r>
          </w:p>
        </w:tc>
        <w:tc>
          <w:tcPr>
            <w:tcW w:w="1315" w:type="dxa"/>
          </w:tcPr>
          <w:p w:rsidR="00D21A6E" w:rsidRDefault="00D21A6E" w:rsidP="00D21A6E">
            <w:pPr>
              <w:pStyle w:val="-"/>
              <w:ind w:firstLineChars="0" w:firstLine="0"/>
              <w:jc w:val="right"/>
              <w:rPr>
                <w:rFonts w:hint="eastAsia"/>
              </w:rPr>
            </w:pPr>
            <w:r>
              <w:t>17.36%</w:t>
            </w:r>
          </w:p>
        </w:tc>
        <w:tc>
          <w:tcPr>
            <w:tcW w:w="1315" w:type="dxa"/>
          </w:tcPr>
          <w:p w:rsidR="00D21A6E" w:rsidRDefault="00D21A6E" w:rsidP="00D21A6E">
            <w:pPr>
              <w:pStyle w:val="-"/>
              <w:ind w:firstLineChars="0" w:firstLine="0"/>
              <w:jc w:val="right"/>
              <w:rPr>
                <w:rFonts w:hint="eastAsia"/>
              </w:rPr>
            </w:pPr>
            <w:r>
              <w:t>1.83%</w:t>
            </w:r>
          </w:p>
        </w:tc>
        <w:tc>
          <w:tcPr>
            <w:tcW w:w="1315" w:type="dxa"/>
          </w:tcPr>
          <w:p w:rsidR="00D21A6E" w:rsidRDefault="00D21A6E" w:rsidP="00D21A6E">
            <w:pPr>
              <w:pStyle w:val="-"/>
              <w:ind w:firstLineChars="0" w:firstLine="0"/>
              <w:jc w:val="right"/>
              <w:rPr>
                <w:rFonts w:hint="eastAsia"/>
              </w:rPr>
            </w:pPr>
            <w:r>
              <w:t>14.91%</w:t>
            </w:r>
          </w:p>
        </w:tc>
        <w:tc>
          <w:tcPr>
            <w:tcW w:w="1315" w:type="dxa"/>
          </w:tcPr>
          <w:p w:rsidR="00D21A6E" w:rsidRDefault="00D21A6E" w:rsidP="00D21A6E">
            <w:pPr>
              <w:pStyle w:val="-"/>
              <w:ind w:firstLineChars="0" w:firstLine="0"/>
              <w:jc w:val="right"/>
              <w:rPr>
                <w:rFonts w:hint="eastAsia"/>
              </w:rPr>
            </w:pPr>
            <w:r>
              <w:t>1.86%</w:t>
            </w:r>
          </w:p>
        </w:tc>
        <w:tc>
          <w:tcPr>
            <w:tcW w:w="907" w:type="dxa"/>
          </w:tcPr>
          <w:p w:rsidR="00D21A6E" w:rsidRDefault="00D21A6E" w:rsidP="00D21A6E">
            <w:pPr>
              <w:pStyle w:val="-"/>
              <w:ind w:firstLineChars="0" w:firstLine="0"/>
              <w:jc w:val="right"/>
              <w:rPr>
                <w:rFonts w:hint="eastAsia"/>
              </w:rPr>
            </w:pPr>
            <w:r>
              <w:t>2.45%</w:t>
            </w:r>
          </w:p>
        </w:tc>
        <w:tc>
          <w:tcPr>
            <w:tcW w:w="907" w:type="dxa"/>
          </w:tcPr>
          <w:p w:rsidR="00D21A6E" w:rsidRDefault="00D21A6E" w:rsidP="00D21A6E">
            <w:pPr>
              <w:pStyle w:val="-"/>
              <w:ind w:firstLineChars="0" w:firstLine="0"/>
              <w:jc w:val="right"/>
              <w:rPr>
                <w:rFonts w:hint="eastAsia"/>
              </w:rPr>
            </w:pPr>
            <w:r>
              <w:t>-0.03%</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过去三年</w:t>
            </w:r>
          </w:p>
        </w:tc>
        <w:tc>
          <w:tcPr>
            <w:tcW w:w="1315" w:type="dxa"/>
          </w:tcPr>
          <w:p w:rsidR="00D21A6E" w:rsidRDefault="00D21A6E" w:rsidP="00D21A6E">
            <w:pPr>
              <w:pStyle w:val="-"/>
              <w:ind w:firstLineChars="0" w:firstLine="0"/>
              <w:jc w:val="right"/>
              <w:rPr>
                <w:rFonts w:hint="eastAsia"/>
              </w:rPr>
            </w:pPr>
            <w:r>
              <w:t>-23.21%</w:t>
            </w:r>
          </w:p>
        </w:tc>
        <w:tc>
          <w:tcPr>
            <w:tcW w:w="1315" w:type="dxa"/>
          </w:tcPr>
          <w:p w:rsidR="00D21A6E" w:rsidRDefault="00D21A6E" w:rsidP="00D21A6E">
            <w:pPr>
              <w:pStyle w:val="-"/>
              <w:ind w:firstLineChars="0" w:firstLine="0"/>
              <w:jc w:val="right"/>
              <w:rPr>
                <w:rFonts w:hint="eastAsia"/>
              </w:rPr>
            </w:pPr>
            <w:r>
              <w:t>1.63%</w:t>
            </w:r>
          </w:p>
        </w:tc>
        <w:tc>
          <w:tcPr>
            <w:tcW w:w="1315" w:type="dxa"/>
          </w:tcPr>
          <w:p w:rsidR="00D21A6E" w:rsidRDefault="00D21A6E" w:rsidP="00D21A6E">
            <w:pPr>
              <w:pStyle w:val="-"/>
              <w:ind w:firstLineChars="0" w:firstLine="0"/>
              <w:jc w:val="right"/>
              <w:rPr>
                <w:rFonts w:hint="eastAsia"/>
              </w:rPr>
            </w:pPr>
            <w:r>
              <w:t>-30.47%</w:t>
            </w:r>
          </w:p>
        </w:tc>
        <w:tc>
          <w:tcPr>
            <w:tcW w:w="1315" w:type="dxa"/>
          </w:tcPr>
          <w:p w:rsidR="00D21A6E" w:rsidRDefault="00D21A6E" w:rsidP="00D21A6E">
            <w:pPr>
              <w:pStyle w:val="-"/>
              <w:ind w:firstLineChars="0" w:firstLine="0"/>
              <w:jc w:val="right"/>
              <w:rPr>
                <w:rFonts w:hint="eastAsia"/>
              </w:rPr>
            </w:pPr>
            <w:r>
              <w:t>1.66%</w:t>
            </w:r>
          </w:p>
        </w:tc>
        <w:tc>
          <w:tcPr>
            <w:tcW w:w="907" w:type="dxa"/>
          </w:tcPr>
          <w:p w:rsidR="00D21A6E" w:rsidRDefault="00D21A6E" w:rsidP="00D21A6E">
            <w:pPr>
              <w:pStyle w:val="-"/>
              <w:ind w:firstLineChars="0" w:firstLine="0"/>
              <w:jc w:val="right"/>
              <w:rPr>
                <w:rFonts w:hint="eastAsia"/>
              </w:rPr>
            </w:pPr>
            <w:r>
              <w:t>7.26%</w:t>
            </w:r>
          </w:p>
        </w:tc>
        <w:tc>
          <w:tcPr>
            <w:tcW w:w="907" w:type="dxa"/>
          </w:tcPr>
          <w:p w:rsidR="00D21A6E" w:rsidRDefault="00D21A6E" w:rsidP="00D21A6E">
            <w:pPr>
              <w:pStyle w:val="-"/>
              <w:ind w:firstLineChars="0" w:firstLine="0"/>
              <w:jc w:val="right"/>
              <w:rPr>
                <w:rFonts w:hint="eastAsia"/>
              </w:rPr>
            </w:pPr>
            <w:r>
              <w:t>-0.03%</w:t>
            </w:r>
          </w:p>
        </w:tc>
      </w:tr>
      <w:tr w:rsidR="00D21A6E" w:rsidTr="00D21A6E">
        <w:tc>
          <w:tcPr>
            <w:tcW w:w="1429" w:type="dxa"/>
          </w:tcPr>
          <w:p w:rsidR="00D21A6E" w:rsidRDefault="00D21A6E" w:rsidP="00D21A6E">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D21A6E" w:rsidRDefault="00D21A6E" w:rsidP="00D21A6E">
            <w:pPr>
              <w:pStyle w:val="-"/>
              <w:ind w:firstLineChars="0" w:firstLine="0"/>
              <w:jc w:val="right"/>
              <w:rPr>
                <w:rFonts w:hint="eastAsia"/>
              </w:rPr>
            </w:pPr>
            <w:r>
              <w:lastRenderedPageBreak/>
              <w:t>-23.27%</w:t>
            </w:r>
          </w:p>
        </w:tc>
        <w:tc>
          <w:tcPr>
            <w:tcW w:w="1315" w:type="dxa"/>
          </w:tcPr>
          <w:p w:rsidR="00D21A6E" w:rsidRDefault="00D21A6E" w:rsidP="00D21A6E">
            <w:pPr>
              <w:pStyle w:val="-"/>
              <w:ind w:firstLineChars="0" w:firstLine="0"/>
              <w:jc w:val="right"/>
              <w:rPr>
                <w:rFonts w:hint="eastAsia"/>
              </w:rPr>
            </w:pPr>
            <w:r>
              <w:t>1.61%</w:t>
            </w:r>
          </w:p>
        </w:tc>
        <w:tc>
          <w:tcPr>
            <w:tcW w:w="1315" w:type="dxa"/>
          </w:tcPr>
          <w:p w:rsidR="00D21A6E" w:rsidRDefault="00D21A6E" w:rsidP="00D21A6E">
            <w:pPr>
              <w:pStyle w:val="-"/>
              <w:ind w:firstLineChars="0" w:firstLine="0"/>
              <w:jc w:val="right"/>
              <w:rPr>
                <w:rFonts w:hint="eastAsia"/>
              </w:rPr>
            </w:pPr>
            <w:r>
              <w:t>-32.63%</w:t>
            </w:r>
          </w:p>
        </w:tc>
        <w:tc>
          <w:tcPr>
            <w:tcW w:w="1315" w:type="dxa"/>
          </w:tcPr>
          <w:p w:rsidR="00D21A6E" w:rsidRDefault="00D21A6E" w:rsidP="00D21A6E">
            <w:pPr>
              <w:pStyle w:val="-"/>
              <w:ind w:firstLineChars="0" w:firstLine="0"/>
              <w:jc w:val="right"/>
              <w:rPr>
                <w:rFonts w:hint="eastAsia"/>
              </w:rPr>
            </w:pPr>
            <w:r>
              <w:t>1.66%</w:t>
            </w:r>
          </w:p>
        </w:tc>
        <w:tc>
          <w:tcPr>
            <w:tcW w:w="907" w:type="dxa"/>
          </w:tcPr>
          <w:p w:rsidR="00D21A6E" w:rsidRDefault="00D21A6E" w:rsidP="00D21A6E">
            <w:pPr>
              <w:pStyle w:val="-"/>
              <w:ind w:firstLineChars="0" w:firstLine="0"/>
              <w:jc w:val="right"/>
              <w:rPr>
                <w:rFonts w:hint="eastAsia"/>
              </w:rPr>
            </w:pPr>
            <w:r>
              <w:t>9.36%</w:t>
            </w:r>
          </w:p>
        </w:tc>
        <w:tc>
          <w:tcPr>
            <w:tcW w:w="907" w:type="dxa"/>
          </w:tcPr>
          <w:p w:rsidR="00D21A6E" w:rsidRDefault="00D21A6E" w:rsidP="00D21A6E">
            <w:pPr>
              <w:pStyle w:val="-"/>
              <w:ind w:firstLineChars="0" w:firstLine="0"/>
              <w:jc w:val="right"/>
              <w:rPr>
                <w:rFonts w:hint="eastAsia"/>
              </w:rPr>
            </w:pPr>
            <w:r>
              <w:t>-0.05%</w:t>
            </w:r>
          </w:p>
        </w:tc>
      </w:tr>
    </w:tbl>
    <w:p w:rsidR="00D21A6E" w:rsidRDefault="00D21A6E" w:rsidP="00D21A6E">
      <w:pPr>
        <w:pStyle w:val="-3"/>
        <w:spacing w:before="156" w:after="156"/>
        <w:rPr>
          <w:rFonts w:hint="eastAsia"/>
        </w:rPr>
      </w:pPr>
      <w:r>
        <w:rPr>
          <w:rFonts w:hint="eastAsia"/>
        </w:rPr>
        <w:t>自基金合同生效以来基金份额累计净值增长率变动及其与同期业绩比较基准收益率变动的比较</w:t>
      </w:r>
    </w:p>
    <w:p w:rsidR="00D21A6E" w:rsidRDefault="00D21A6E" w:rsidP="00D21A6E">
      <w:pPr>
        <w:rPr>
          <w:rFonts w:hint="eastAsia"/>
        </w:rPr>
      </w:pPr>
      <w:r>
        <w:rPr>
          <w:rFonts w:hint="eastAsia"/>
          <w:noProof/>
        </w:rPr>
        <w:drawing>
          <wp:inline distT="0" distB="0" distL="0" distR="0">
            <wp:extent cx="5274310" cy="40767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D21A6E" w:rsidRDefault="00D21A6E" w:rsidP="00D21A6E">
      <w:pPr>
        <w:rPr>
          <w:rFonts w:hint="eastAsia"/>
        </w:rPr>
      </w:pPr>
      <w:r>
        <w:rPr>
          <w:rFonts w:hint="eastAsia"/>
          <w:noProof/>
        </w:rPr>
        <w:lastRenderedPageBreak/>
        <w:drawing>
          <wp:inline distT="0" distB="0" distL="0" distR="0">
            <wp:extent cx="5274310" cy="407670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D21A6E" w:rsidRDefault="00D21A6E" w:rsidP="00D21A6E">
      <w:pPr>
        <w:pStyle w:val="-1"/>
        <w:ind w:left="281" w:hanging="281"/>
        <w:rPr>
          <w:rFonts w:hint="eastAsia"/>
        </w:rPr>
      </w:pPr>
      <w:r>
        <w:rPr>
          <w:rFonts w:hint="eastAsia"/>
        </w:rPr>
        <w:t>管理人报告</w:t>
      </w:r>
    </w:p>
    <w:p w:rsidR="00D21A6E" w:rsidRDefault="00D21A6E" w:rsidP="00D21A6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21A6E" w:rsidTr="006A1A4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21A6E" w:rsidRDefault="00D21A6E" w:rsidP="00D21A6E">
            <w:pPr>
              <w:jc w:val="center"/>
              <w:rPr>
                <w:rFonts w:hint="eastAsia"/>
              </w:rPr>
            </w:pPr>
            <w:r>
              <w:rPr>
                <w:rFonts w:hint="eastAsia"/>
              </w:rPr>
              <w:t>姓名</w:t>
            </w:r>
          </w:p>
        </w:tc>
        <w:tc>
          <w:tcPr>
            <w:tcW w:w="851" w:type="dxa"/>
            <w:vMerge w:val="restart"/>
          </w:tcPr>
          <w:p w:rsidR="00D21A6E" w:rsidRDefault="00D21A6E" w:rsidP="00D21A6E">
            <w:pPr>
              <w:jc w:val="center"/>
              <w:rPr>
                <w:rFonts w:hint="eastAsia"/>
              </w:rPr>
            </w:pPr>
            <w:r>
              <w:rPr>
                <w:rFonts w:hint="eastAsia"/>
              </w:rPr>
              <w:t>职务</w:t>
            </w:r>
          </w:p>
        </w:tc>
        <w:tc>
          <w:tcPr>
            <w:tcW w:w="2234" w:type="dxa"/>
            <w:gridSpan w:val="2"/>
            <w:tcBorders>
              <w:bottom w:val="single" w:sz="4" w:space="0" w:color="auto"/>
            </w:tcBorders>
          </w:tcPr>
          <w:p w:rsidR="00D21A6E" w:rsidRDefault="00D21A6E" w:rsidP="00D21A6E">
            <w:pPr>
              <w:jc w:val="center"/>
              <w:rPr>
                <w:rFonts w:hint="eastAsia"/>
              </w:rPr>
            </w:pPr>
            <w:r>
              <w:rPr>
                <w:rFonts w:hint="eastAsia"/>
              </w:rPr>
              <w:t>任本基金的基金经理期限</w:t>
            </w:r>
          </w:p>
        </w:tc>
        <w:tc>
          <w:tcPr>
            <w:tcW w:w="703" w:type="dxa"/>
            <w:vMerge w:val="restart"/>
          </w:tcPr>
          <w:p w:rsidR="00D21A6E" w:rsidRDefault="00D21A6E" w:rsidP="00D21A6E">
            <w:pPr>
              <w:jc w:val="center"/>
              <w:rPr>
                <w:rFonts w:hint="eastAsia"/>
              </w:rPr>
            </w:pPr>
            <w:r>
              <w:rPr>
                <w:rFonts w:hint="eastAsia"/>
              </w:rPr>
              <w:t>证券从业年限</w:t>
            </w:r>
          </w:p>
        </w:tc>
        <w:tc>
          <w:tcPr>
            <w:tcW w:w="3856" w:type="dxa"/>
            <w:vMerge w:val="restart"/>
          </w:tcPr>
          <w:p w:rsidR="00D21A6E" w:rsidRDefault="00D21A6E" w:rsidP="00D21A6E">
            <w:pPr>
              <w:jc w:val="center"/>
              <w:rPr>
                <w:rFonts w:hint="eastAsia"/>
              </w:rPr>
            </w:pPr>
            <w:r>
              <w:rPr>
                <w:rFonts w:hint="eastAsia"/>
              </w:rPr>
              <w:t>说明</w:t>
            </w:r>
          </w:p>
        </w:tc>
      </w:tr>
      <w:tr w:rsidR="00D21A6E" w:rsidTr="00D21A6E">
        <w:tc>
          <w:tcPr>
            <w:tcW w:w="862" w:type="dxa"/>
            <w:vMerge/>
          </w:tcPr>
          <w:p w:rsidR="00D21A6E" w:rsidRDefault="00D21A6E" w:rsidP="00D21A6E">
            <w:pPr>
              <w:jc w:val="left"/>
              <w:rPr>
                <w:rFonts w:hint="eastAsia"/>
              </w:rPr>
            </w:pPr>
          </w:p>
        </w:tc>
        <w:tc>
          <w:tcPr>
            <w:tcW w:w="851" w:type="dxa"/>
            <w:vMerge/>
          </w:tcPr>
          <w:p w:rsidR="00D21A6E" w:rsidRDefault="00D21A6E" w:rsidP="00D21A6E">
            <w:pPr>
              <w:jc w:val="left"/>
              <w:rPr>
                <w:rFonts w:hint="eastAsia"/>
              </w:rPr>
            </w:pPr>
          </w:p>
        </w:tc>
        <w:tc>
          <w:tcPr>
            <w:tcW w:w="1117" w:type="dxa"/>
            <w:shd w:val="clear" w:color="auto" w:fill="BFBFBF"/>
          </w:tcPr>
          <w:p w:rsidR="00D21A6E" w:rsidRDefault="00D21A6E" w:rsidP="00D21A6E">
            <w:pPr>
              <w:jc w:val="center"/>
              <w:rPr>
                <w:rFonts w:hint="eastAsia"/>
              </w:rPr>
            </w:pPr>
            <w:r>
              <w:rPr>
                <w:rFonts w:hint="eastAsia"/>
              </w:rPr>
              <w:t>任职日期</w:t>
            </w:r>
          </w:p>
        </w:tc>
        <w:tc>
          <w:tcPr>
            <w:tcW w:w="1117" w:type="dxa"/>
            <w:shd w:val="clear" w:color="auto" w:fill="BFBFBF"/>
          </w:tcPr>
          <w:p w:rsidR="00D21A6E" w:rsidRDefault="00D21A6E" w:rsidP="00D21A6E">
            <w:pPr>
              <w:jc w:val="center"/>
              <w:rPr>
                <w:rFonts w:hint="eastAsia"/>
              </w:rPr>
            </w:pPr>
            <w:r>
              <w:rPr>
                <w:rFonts w:hint="eastAsia"/>
              </w:rPr>
              <w:t>离任日期</w:t>
            </w:r>
          </w:p>
        </w:tc>
        <w:tc>
          <w:tcPr>
            <w:tcW w:w="703" w:type="dxa"/>
            <w:vMerge/>
          </w:tcPr>
          <w:p w:rsidR="00D21A6E" w:rsidRDefault="00D21A6E" w:rsidP="00D21A6E">
            <w:pPr>
              <w:jc w:val="left"/>
              <w:rPr>
                <w:rFonts w:hint="eastAsia"/>
              </w:rPr>
            </w:pPr>
          </w:p>
        </w:tc>
        <w:tc>
          <w:tcPr>
            <w:tcW w:w="3856" w:type="dxa"/>
            <w:vMerge/>
          </w:tcPr>
          <w:p w:rsidR="00D21A6E" w:rsidRDefault="00D21A6E" w:rsidP="00D21A6E">
            <w:pPr>
              <w:jc w:val="left"/>
              <w:rPr>
                <w:rFonts w:hint="eastAsia"/>
              </w:rPr>
            </w:pPr>
          </w:p>
        </w:tc>
      </w:tr>
      <w:tr w:rsidR="00D21A6E" w:rsidTr="00D21A6E">
        <w:tc>
          <w:tcPr>
            <w:tcW w:w="862" w:type="dxa"/>
          </w:tcPr>
          <w:p w:rsidR="00D21A6E" w:rsidRDefault="00D21A6E" w:rsidP="00D21A6E">
            <w:pPr>
              <w:jc w:val="left"/>
              <w:rPr>
                <w:rFonts w:hint="eastAsia"/>
              </w:rPr>
            </w:pPr>
            <w:r>
              <w:rPr>
                <w:rFonts w:hint="eastAsia"/>
              </w:rPr>
              <w:t>崔蕾</w:t>
            </w:r>
          </w:p>
        </w:tc>
        <w:tc>
          <w:tcPr>
            <w:tcW w:w="851" w:type="dxa"/>
          </w:tcPr>
          <w:p w:rsidR="00D21A6E" w:rsidRDefault="00D21A6E" w:rsidP="00D21A6E">
            <w:pPr>
              <w:jc w:val="left"/>
              <w:rPr>
                <w:rFonts w:hint="eastAsia"/>
              </w:rPr>
            </w:pPr>
            <w:r>
              <w:rPr>
                <w:rFonts w:hint="eastAsia"/>
              </w:rPr>
              <w:t>本基金基金经理</w:t>
            </w:r>
          </w:p>
        </w:tc>
        <w:tc>
          <w:tcPr>
            <w:tcW w:w="1117" w:type="dxa"/>
          </w:tcPr>
          <w:p w:rsidR="00D21A6E" w:rsidRDefault="00D21A6E" w:rsidP="00D21A6E">
            <w:pPr>
              <w:jc w:val="left"/>
              <w:rPr>
                <w:rFonts w:hint="eastAsia"/>
              </w:rPr>
            </w:pPr>
            <w:r>
              <w:rPr>
                <w:rFonts w:hint="eastAsia"/>
              </w:rPr>
              <w:t>2019</w:t>
            </w:r>
            <w:r>
              <w:rPr>
                <w:rFonts w:hint="eastAsia"/>
              </w:rPr>
              <w:t>年</w:t>
            </w:r>
            <w:r>
              <w:rPr>
                <w:rFonts w:hint="eastAsia"/>
              </w:rPr>
              <w:t>7</w:t>
            </w:r>
            <w:r>
              <w:rPr>
                <w:rFonts w:hint="eastAsia"/>
              </w:rPr>
              <w:t>月</w:t>
            </w:r>
            <w:r>
              <w:rPr>
                <w:rFonts w:hint="eastAsia"/>
              </w:rPr>
              <w:t>12</w:t>
            </w:r>
            <w:r>
              <w:rPr>
                <w:rFonts w:hint="eastAsia"/>
              </w:rPr>
              <w:t>日</w:t>
            </w:r>
          </w:p>
        </w:tc>
        <w:tc>
          <w:tcPr>
            <w:tcW w:w="1117" w:type="dxa"/>
          </w:tcPr>
          <w:p w:rsidR="00D21A6E" w:rsidRDefault="00D21A6E" w:rsidP="00D21A6E">
            <w:pPr>
              <w:jc w:val="right"/>
              <w:rPr>
                <w:rFonts w:hint="eastAsia"/>
              </w:rPr>
            </w:pPr>
            <w:r>
              <w:t>-</w:t>
            </w:r>
          </w:p>
        </w:tc>
        <w:tc>
          <w:tcPr>
            <w:tcW w:w="703" w:type="dxa"/>
          </w:tcPr>
          <w:p w:rsidR="00D21A6E" w:rsidRDefault="00D21A6E" w:rsidP="00D21A6E">
            <w:pPr>
              <w:jc w:val="left"/>
              <w:rPr>
                <w:rFonts w:hint="eastAsia"/>
              </w:rPr>
            </w:pPr>
            <w:r>
              <w:rPr>
                <w:rFonts w:hint="eastAsia"/>
              </w:rPr>
              <w:t>5</w:t>
            </w:r>
            <w:r>
              <w:rPr>
                <w:rFonts w:hint="eastAsia"/>
              </w:rPr>
              <w:t>年</w:t>
            </w:r>
          </w:p>
        </w:tc>
        <w:tc>
          <w:tcPr>
            <w:tcW w:w="3856" w:type="dxa"/>
          </w:tcPr>
          <w:p w:rsidR="00D21A6E" w:rsidRDefault="00D21A6E" w:rsidP="00D21A6E">
            <w:pPr>
              <w:jc w:val="left"/>
              <w:rPr>
                <w:rFonts w:hint="eastAsia"/>
              </w:rPr>
            </w:pPr>
            <w:r>
              <w:rPr>
                <w:rFonts w:hint="eastAsia"/>
              </w:rPr>
              <w:t>女，康奈尔大学金融工程硕士，金融风险管理师（</w:t>
            </w:r>
            <w:r>
              <w:rPr>
                <w:rFonts w:hint="eastAsia"/>
              </w:rPr>
              <w:t>FRM</w:t>
            </w:r>
            <w:r>
              <w:rPr>
                <w:rFonts w:hint="eastAsia"/>
              </w:rPr>
              <w:t>），特许金融分析师（</w:t>
            </w:r>
            <w:r>
              <w:rPr>
                <w:rFonts w:hint="eastAsia"/>
              </w:rPr>
              <w:t>CFA</w:t>
            </w:r>
            <w:r>
              <w:rPr>
                <w:rFonts w:hint="eastAsia"/>
              </w:rPr>
              <w:t>），具有基金从业资格。</w:t>
            </w:r>
            <w:r>
              <w:rPr>
                <w:rFonts w:hint="eastAsia"/>
              </w:rPr>
              <w:t>2015</w:t>
            </w:r>
            <w:r>
              <w:rPr>
                <w:rFonts w:hint="eastAsia"/>
              </w:rPr>
              <w:t>年</w:t>
            </w:r>
            <w:r>
              <w:rPr>
                <w:rFonts w:hint="eastAsia"/>
              </w:rPr>
              <w:t>2</w:t>
            </w:r>
            <w:r>
              <w:rPr>
                <w:rFonts w:hint="eastAsia"/>
              </w:rPr>
              <w:t>月加入南方基金，历任数量化投资部助理研究员、研究员，指数投资部研究员；</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日至今，任南方中证</w:t>
            </w:r>
            <w:r>
              <w:rPr>
                <w:rFonts w:hint="eastAsia"/>
              </w:rPr>
              <w:t>500</w:t>
            </w:r>
            <w:r>
              <w:rPr>
                <w:rFonts w:hint="eastAsia"/>
              </w:rPr>
              <w:t>增强基金经理；</w:t>
            </w:r>
            <w:r>
              <w:rPr>
                <w:rFonts w:hint="eastAsia"/>
              </w:rPr>
              <w:t>2019</w:t>
            </w:r>
            <w:r>
              <w:rPr>
                <w:rFonts w:hint="eastAsia"/>
              </w:rPr>
              <w:t>年</w:t>
            </w:r>
            <w:r>
              <w:rPr>
                <w:rFonts w:hint="eastAsia"/>
              </w:rPr>
              <w:t>6</w:t>
            </w:r>
            <w:r>
              <w:rPr>
                <w:rFonts w:hint="eastAsia"/>
              </w:rPr>
              <w:t>月</w:t>
            </w:r>
            <w:r>
              <w:rPr>
                <w:rFonts w:hint="eastAsia"/>
              </w:rPr>
              <w:t>12</w:t>
            </w:r>
            <w:r>
              <w:rPr>
                <w:rFonts w:hint="eastAsia"/>
              </w:rPr>
              <w:t>日至今，任南方顶峰</w:t>
            </w:r>
            <w:r>
              <w:rPr>
                <w:rFonts w:hint="eastAsia"/>
              </w:rPr>
              <w:t>TOPIX ETF</w:t>
            </w:r>
            <w:r>
              <w:rPr>
                <w:rFonts w:hint="eastAsia"/>
              </w:rPr>
              <w:t>（</w:t>
            </w:r>
            <w:r>
              <w:rPr>
                <w:rFonts w:hint="eastAsia"/>
              </w:rPr>
              <w:t>QDII</w:t>
            </w:r>
            <w:r>
              <w:rPr>
                <w:rFonts w:hint="eastAsia"/>
              </w:rPr>
              <w:t>）基金经理；</w:t>
            </w:r>
            <w:r>
              <w:rPr>
                <w:rFonts w:hint="eastAsia"/>
              </w:rPr>
              <w:t>2019</w:t>
            </w:r>
            <w:r>
              <w:rPr>
                <w:rFonts w:hint="eastAsia"/>
              </w:rPr>
              <w:t>年</w:t>
            </w:r>
            <w:r>
              <w:rPr>
                <w:rFonts w:hint="eastAsia"/>
              </w:rPr>
              <w:t>6</w:t>
            </w:r>
            <w:r>
              <w:rPr>
                <w:rFonts w:hint="eastAsia"/>
              </w:rPr>
              <w:t>月</w:t>
            </w:r>
            <w:r>
              <w:rPr>
                <w:rFonts w:hint="eastAsia"/>
              </w:rPr>
              <w:t>28</w:t>
            </w:r>
            <w:r>
              <w:rPr>
                <w:rFonts w:hint="eastAsia"/>
              </w:rPr>
              <w:t>日至今，任大数据</w:t>
            </w:r>
            <w:r>
              <w:rPr>
                <w:rFonts w:hint="eastAsia"/>
              </w:rPr>
              <w:t>300</w:t>
            </w:r>
            <w:r>
              <w:rPr>
                <w:rFonts w:hint="eastAsia"/>
              </w:rPr>
              <w:t>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日至今，任有色金属、南方有色金属联接、</w:t>
            </w:r>
            <w:r>
              <w:rPr>
                <w:rFonts w:hint="eastAsia"/>
              </w:rPr>
              <w:t>1000ETF</w:t>
            </w:r>
            <w:r>
              <w:rPr>
                <w:rFonts w:hint="eastAsia"/>
              </w:rPr>
              <w:t>、南方小康</w:t>
            </w:r>
            <w:r>
              <w:rPr>
                <w:rFonts w:hint="eastAsia"/>
              </w:rPr>
              <w:t>ETF</w:t>
            </w:r>
            <w:r>
              <w:rPr>
                <w:rFonts w:hint="eastAsia"/>
              </w:rPr>
              <w:t>、南方小康</w:t>
            </w:r>
            <w:r>
              <w:rPr>
                <w:rFonts w:hint="eastAsia"/>
              </w:rPr>
              <w:t>ETF</w:t>
            </w:r>
            <w:r>
              <w:rPr>
                <w:rFonts w:hint="eastAsia"/>
              </w:rPr>
              <w:t>联接基金经理；</w:t>
            </w:r>
            <w:r>
              <w:rPr>
                <w:rFonts w:hint="eastAsia"/>
              </w:rPr>
              <w:t>2019</w:t>
            </w:r>
            <w:r>
              <w:rPr>
                <w:rFonts w:hint="eastAsia"/>
              </w:rPr>
              <w:t>年</w:t>
            </w:r>
            <w:r>
              <w:rPr>
                <w:rFonts w:hint="eastAsia"/>
              </w:rPr>
              <w:t>11</w:t>
            </w:r>
            <w:r>
              <w:rPr>
                <w:rFonts w:hint="eastAsia"/>
              </w:rPr>
              <w:t>月</w:t>
            </w:r>
            <w:r>
              <w:rPr>
                <w:rFonts w:hint="eastAsia"/>
              </w:rPr>
              <w:t>29</w:t>
            </w:r>
            <w:r>
              <w:rPr>
                <w:rFonts w:hint="eastAsia"/>
              </w:rPr>
              <w:t>日至今，任南方粤港澳大湾区</w:t>
            </w:r>
            <w:r>
              <w:rPr>
                <w:rFonts w:hint="eastAsia"/>
              </w:rPr>
              <w:t>ETF</w:t>
            </w:r>
            <w:r>
              <w:rPr>
                <w:rFonts w:hint="eastAsia"/>
              </w:rPr>
              <w:t>基金经理；</w:t>
            </w:r>
            <w:r>
              <w:rPr>
                <w:rFonts w:hint="eastAsia"/>
              </w:rPr>
              <w:lastRenderedPageBreak/>
              <w:t>2020</w:t>
            </w:r>
            <w:r>
              <w:rPr>
                <w:rFonts w:hint="eastAsia"/>
              </w:rPr>
              <w:t>年</w:t>
            </w:r>
            <w:r>
              <w:rPr>
                <w:rFonts w:hint="eastAsia"/>
              </w:rPr>
              <w:t>1</w:t>
            </w:r>
            <w:r>
              <w:rPr>
                <w:rFonts w:hint="eastAsia"/>
              </w:rPr>
              <w:t>月</w:t>
            </w:r>
            <w:r>
              <w:rPr>
                <w:rFonts w:hint="eastAsia"/>
              </w:rPr>
              <w:t>17</w:t>
            </w:r>
            <w:r>
              <w:rPr>
                <w:rFonts w:hint="eastAsia"/>
              </w:rPr>
              <w:t>日至今，任红利</w:t>
            </w:r>
            <w:r>
              <w:rPr>
                <w:rFonts w:hint="eastAsia"/>
              </w:rPr>
              <w:t>50</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21</w:t>
            </w:r>
            <w:r>
              <w:rPr>
                <w:rFonts w:hint="eastAsia"/>
              </w:rPr>
              <w:t>日至今，任南方大盘红利</w:t>
            </w:r>
            <w:r>
              <w:rPr>
                <w:rFonts w:hint="eastAsia"/>
              </w:rPr>
              <w:t>50</w:t>
            </w:r>
            <w:r>
              <w:rPr>
                <w:rFonts w:hint="eastAsia"/>
              </w:rPr>
              <w:t>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日至今，任南方粤港澳大湾区联接基金经理。</w:t>
            </w:r>
          </w:p>
        </w:tc>
      </w:tr>
    </w:tbl>
    <w:p w:rsidR="00D21A6E" w:rsidRDefault="00D21A6E" w:rsidP="00D21A6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21A6E" w:rsidRDefault="00D21A6E" w:rsidP="00D21A6E">
      <w:pPr>
        <w:pStyle w:val="-"/>
        <w:ind w:firstLine="420"/>
        <w:rPr>
          <w:rFonts w:hint="eastAsia"/>
        </w:rPr>
      </w:pPr>
      <w:r>
        <w:rPr>
          <w:rFonts w:hint="eastAsia"/>
        </w:rPr>
        <w:t>2、证券从业年限计算标准遵从行业协会《证券业从业人员资格管理办法》中关于证券从业人员范围的相关规定。</w:t>
      </w:r>
    </w:p>
    <w:p w:rsidR="00D21A6E" w:rsidRDefault="00D21A6E" w:rsidP="00D21A6E">
      <w:pPr>
        <w:pStyle w:val="-3"/>
        <w:spacing w:before="156" w:after="156"/>
        <w:rPr>
          <w:rFonts w:hint="eastAsia"/>
        </w:rPr>
      </w:pPr>
      <w:r>
        <w:rPr>
          <w:rFonts w:hint="eastAsia"/>
        </w:rPr>
        <w:t>期末兼任私募资产管理计划投资经理的基金经理同时管理的产品情况</w:t>
      </w:r>
    </w:p>
    <w:p w:rsidR="00D21A6E" w:rsidRDefault="00D21A6E" w:rsidP="00D21A6E">
      <w:pPr>
        <w:pStyle w:val="-"/>
        <w:ind w:firstLine="420"/>
        <w:rPr>
          <w:rFonts w:hint="eastAsia"/>
        </w:rPr>
      </w:pPr>
      <w:r>
        <w:rPr>
          <w:rFonts w:hint="eastAsia"/>
        </w:rPr>
        <w:t>本期末本基金基金经理无兼任私募资产管理计划投资经理的情况。</w:t>
      </w:r>
    </w:p>
    <w:p w:rsidR="00D21A6E" w:rsidRDefault="00D21A6E" w:rsidP="00D21A6E">
      <w:pPr>
        <w:pStyle w:val="-2"/>
        <w:spacing w:before="312"/>
        <w:rPr>
          <w:rFonts w:hint="eastAsia"/>
        </w:rPr>
      </w:pPr>
      <w:r>
        <w:rPr>
          <w:rFonts w:hint="eastAsia"/>
        </w:rPr>
        <w:t>管理人对报告期内本基金运作遵规守信情况的说明</w:t>
      </w:r>
    </w:p>
    <w:p w:rsidR="00D21A6E" w:rsidRDefault="00D21A6E" w:rsidP="00D21A6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21A6E" w:rsidRDefault="00D21A6E" w:rsidP="00D21A6E">
      <w:pPr>
        <w:pStyle w:val="-2"/>
        <w:spacing w:before="312"/>
        <w:rPr>
          <w:rFonts w:hint="eastAsia"/>
        </w:rPr>
      </w:pPr>
      <w:r>
        <w:rPr>
          <w:rFonts w:hint="eastAsia"/>
        </w:rPr>
        <w:t>公平交易专项说明</w:t>
      </w:r>
    </w:p>
    <w:p w:rsidR="00D21A6E" w:rsidRDefault="00D21A6E" w:rsidP="00D21A6E">
      <w:pPr>
        <w:pStyle w:val="-3"/>
        <w:spacing w:before="156" w:after="156"/>
        <w:rPr>
          <w:rFonts w:hint="eastAsia"/>
        </w:rPr>
      </w:pPr>
      <w:r>
        <w:rPr>
          <w:rFonts w:hint="eastAsia"/>
        </w:rPr>
        <w:t>公平交易制度的执行情况</w:t>
      </w:r>
    </w:p>
    <w:p w:rsidR="00D21A6E" w:rsidRDefault="00D21A6E" w:rsidP="00D21A6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21A6E" w:rsidRDefault="00D21A6E" w:rsidP="00D21A6E">
      <w:pPr>
        <w:pStyle w:val="-3"/>
        <w:spacing w:before="156" w:after="156"/>
        <w:rPr>
          <w:rFonts w:hint="eastAsia"/>
        </w:rPr>
      </w:pPr>
      <w:r>
        <w:rPr>
          <w:rFonts w:hint="eastAsia"/>
        </w:rPr>
        <w:t>异常交易行为的专项说明</w:t>
      </w:r>
    </w:p>
    <w:p w:rsidR="00D21A6E" w:rsidRDefault="00D21A6E" w:rsidP="00D21A6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21A6E" w:rsidRDefault="00D21A6E" w:rsidP="00D21A6E">
      <w:pPr>
        <w:pStyle w:val="-2"/>
        <w:spacing w:before="312"/>
        <w:rPr>
          <w:rFonts w:hint="eastAsia"/>
        </w:rPr>
      </w:pPr>
      <w:r>
        <w:rPr>
          <w:rFonts w:hint="eastAsia"/>
        </w:rPr>
        <w:t>报告期内基金投资策略和运作分析</w:t>
      </w:r>
    </w:p>
    <w:p w:rsidR="00D21A6E" w:rsidRDefault="00D21A6E" w:rsidP="00D21A6E">
      <w:pPr>
        <w:pStyle w:val="-"/>
        <w:ind w:firstLine="420"/>
        <w:rPr>
          <w:rFonts w:hint="eastAsia"/>
        </w:rPr>
      </w:pPr>
      <w:r>
        <w:rPr>
          <w:rFonts w:hint="eastAsia"/>
        </w:rPr>
        <w:t>本报告期内有色金属指数上涨7.88%。</w:t>
      </w:r>
    </w:p>
    <w:p w:rsidR="00D21A6E" w:rsidRDefault="00D21A6E" w:rsidP="00D21A6E">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期间我们通过自建的“指数化交易系统”、“日内择时交易模型”、“跟踪误差归因分析系统”等，将本基金的跟踪误差指标控制在较好水平，并通过严格的风险管理流程，确保了本ETF基金的安全运作。</w:t>
      </w:r>
    </w:p>
    <w:p w:rsidR="00D21A6E" w:rsidRDefault="00D21A6E" w:rsidP="00D21A6E">
      <w:pPr>
        <w:pStyle w:val="-"/>
        <w:ind w:firstLine="420"/>
        <w:rPr>
          <w:rFonts w:hint="eastAsia"/>
        </w:rPr>
      </w:pPr>
      <w:r>
        <w:rPr>
          <w:rFonts w:hint="eastAsia"/>
        </w:rPr>
        <w:lastRenderedPageBreak/>
        <w:t>我们对本基金报告期内跟踪误差归因分析如下：</w:t>
      </w:r>
    </w:p>
    <w:p w:rsidR="00D21A6E" w:rsidRDefault="00D21A6E" w:rsidP="00D21A6E">
      <w:pPr>
        <w:pStyle w:val="-"/>
        <w:ind w:firstLine="420"/>
        <w:rPr>
          <w:rFonts w:hint="eastAsia"/>
        </w:rPr>
      </w:pPr>
      <w:r>
        <w:rPr>
          <w:rFonts w:hint="eastAsia"/>
        </w:rPr>
        <w:t>（1）申购赎回带来的成份股权重偏差，对此我们通过日内择时交易争取跟踪误差最小化；</w:t>
      </w:r>
    </w:p>
    <w:p w:rsidR="00D21A6E" w:rsidRDefault="00D21A6E" w:rsidP="00D21A6E">
      <w:pPr>
        <w:pStyle w:val="-"/>
        <w:ind w:firstLine="420"/>
        <w:rPr>
          <w:rFonts w:hint="eastAsia"/>
        </w:rPr>
      </w:pPr>
      <w:r>
        <w:rPr>
          <w:rFonts w:hint="eastAsia"/>
        </w:rPr>
        <w:t>（2）报告期内指数成份股（包括调出指数成分股）的长期停牌，引起的成份股权重偏离及基金整体仓位的偏离；</w:t>
      </w:r>
    </w:p>
    <w:p w:rsidR="00D21A6E" w:rsidRDefault="00D21A6E" w:rsidP="00D21A6E">
      <w:pPr>
        <w:pStyle w:val="-"/>
        <w:ind w:firstLine="420"/>
        <w:rPr>
          <w:rFonts w:hint="eastAsia"/>
        </w:rPr>
      </w:pPr>
      <w:r>
        <w:rPr>
          <w:rFonts w:hint="eastAsia"/>
        </w:rPr>
        <w:t>(3) 股指期货和现货之间的基差波动带来的本基金与基准的偏离。</w:t>
      </w:r>
    </w:p>
    <w:p w:rsidR="00D21A6E" w:rsidRDefault="00D21A6E" w:rsidP="00D21A6E">
      <w:pPr>
        <w:pStyle w:val="-2"/>
        <w:spacing w:before="312"/>
        <w:rPr>
          <w:rFonts w:hint="eastAsia"/>
        </w:rPr>
      </w:pPr>
      <w:r>
        <w:rPr>
          <w:rFonts w:hint="eastAsia"/>
        </w:rPr>
        <w:t>报告期内基金的业绩表现</w:t>
      </w:r>
    </w:p>
    <w:p w:rsidR="00D21A6E" w:rsidRDefault="00D21A6E" w:rsidP="00D21A6E">
      <w:pPr>
        <w:pStyle w:val="-"/>
        <w:ind w:firstLine="420"/>
        <w:rPr>
          <w:rFonts w:hint="eastAsia"/>
        </w:rPr>
      </w:pPr>
      <w:r>
        <w:rPr>
          <w:rFonts w:hint="eastAsia"/>
        </w:rPr>
        <w:t>截至报告期末，本基金A份额净值为0.7767元，报告期内，份额净值增长率为7.47%，同期业绩基准增长率为7.57%；本基金C份额净值为0.7673元，报告期内，份额净值增长率为7.36%，同期业绩基准增长率为7.57%。</w:t>
      </w:r>
    </w:p>
    <w:p w:rsidR="00D21A6E" w:rsidRDefault="00D21A6E" w:rsidP="00D21A6E">
      <w:pPr>
        <w:pStyle w:val="-2"/>
        <w:spacing w:before="312"/>
        <w:rPr>
          <w:rFonts w:hint="eastAsia"/>
        </w:rPr>
      </w:pPr>
      <w:r>
        <w:rPr>
          <w:rFonts w:hint="eastAsia"/>
        </w:rPr>
        <w:t>报告期内基金持有人数或基金资产净值预警说明</w:t>
      </w:r>
    </w:p>
    <w:p w:rsidR="00D21A6E" w:rsidRDefault="00D21A6E" w:rsidP="00D21A6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21A6E" w:rsidRDefault="00D21A6E" w:rsidP="00D21A6E">
      <w:pPr>
        <w:pStyle w:val="-1"/>
        <w:ind w:left="281" w:hanging="281"/>
        <w:rPr>
          <w:rFonts w:hint="eastAsia"/>
        </w:rPr>
      </w:pPr>
      <w:r>
        <w:rPr>
          <w:rFonts w:hint="eastAsia"/>
        </w:rPr>
        <w:t>投资组合报告</w:t>
      </w:r>
    </w:p>
    <w:p w:rsidR="00D21A6E" w:rsidRDefault="00D21A6E" w:rsidP="00D21A6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21A6E" w:rsidTr="00D21A6E">
        <w:trPr>
          <w:cnfStyle w:val="100000000000" w:firstRow="1" w:lastRow="0" w:firstColumn="0" w:lastColumn="0" w:oddVBand="0" w:evenVBand="0" w:oddHBand="0" w:evenHBand="0" w:firstRowFirstColumn="0" w:firstRowLastColumn="0" w:lastRowFirstColumn="0" w:lastRowLastColumn="0"/>
        </w:trPr>
        <w:tc>
          <w:tcPr>
            <w:tcW w:w="646" w:type="dxa"/>
          </w:tcPr>
          <w:p w:rsidR="00D21A6E" w:rsidRDefault="00D21A6E" w:rsidP="00D21A6E">
            <w:pPr>
              <w:jc w:val="center"/>
              <w:rPr>
                <w:rFonts w:hint="eastAsia"/>
              </w:rPr>
            </w:pPr>
            <w:r>
              <w:rPr>
                <w:rFonts w:hint="eastAsia"/>
              </w:rPr>
              <w:t>序号</w:t>
            </w:r>
          </w:p>
        </w:tc>
        <w:tc>
          <w:tcPr>
            <w:tcW w:w="2971" w:type="dxa"/>
          </w:tcPr>
          <w:p w:rsidR="00D21A6E" w:rsidRDefault="00D21A6E" w:rsidP="00D21A6E">
            <w:pPr>
              <w:jc w:val="center"/>
              <w:rPr>
                <w:rFonts w:hint="eastAsia"/>
              </w:rPr>
            </w:pPr>
            <w:r>
              <w:rPr>
                <w:rFonts w:hint="eastAsia"/>
              </w:rPr>
              <w:t>项目</w:t>
            </w:r>
          </w:p>
        </w:tc>
        <w:tc>
          <w:tcPr>
            <w:tcW w:w="2381" w:type="dxa"/>
          </w:tcPr>
          <w:p w:rsidR="00D21A6E" w:rsidRDefault="00D21A6E" w:rsidP="00D21A6E">
            <w:pPr>
              <w:jc w:val="center"/>
              <w:rPr>
                <w:rFonts w:hint="eastAsia"/>
              </w:rPr>
            </w:pPr>
            <w:r>
              <w:rPr>
                <w:rFonts w:hint="eastAsia"/>
              </w:rPr>
              <w:t>金额（元）</w:t>
            </w:r>
          </w:p>
        </w:tc>
        <w:tc>
          <w:tcPr>
            <w:tcW w:w="2506" w:type="dxa"/>
          </w:tcPr>
          <w:p w:rsidR="00D21A6E" w:rsidRDefault="00D21A6E" w:rsidP="00D21A6E">
            <w:pPr>
              <w:jc w:val="center"/>
              <w:rPr>
                <w:rFonts w:hint="eastAsia"/>
              </w:rPr>
            </w:pPr>
            <w:r>
              <w:rPr>
                <w:rFonts w:hint="eastAsia"/>
              </w:rPr>
              <w:t>占基金总资产的比例（</w:t>
            </w:r>
            <w:r>
              <w:rPr>
                <w:rFonts w:hint="eastAsia"/>
              </w:rPr>
              <w:t>%</w:t>
            </w:r>
            <w:r>
              <w:rPr>
                <w:rFonts w:hint="eastAsia"/>
              </w:rPr>
              <w:t>）</w:t>
            </w:r>
          </w:p>
        </w:tc>
      </w:tr>
      <w:tr w:rsidR="00D21A6E" w:rsidTr="00D21A6E">
        <w:tc>
          <w:tcPr>
            <w:tcW w:w="646" w:type="dxa"/>
          </w:tcPr>
          <w:p w:rsidR="00D21A6E" w:rsidRDefault="00D21A6E" w:rsidP="00D21A6E">
            <w:pPr>
              <w:jc w:val="center"/>
              <w:rPr>
                <w:rFonts w:hint="eastAsia"/>
              </w:rPr>
            </w:pPr>
            <w:r>
              <w:t>1</w:t>
            </w:r>
          </w:p>
        </w:tc>
        <w:tc>
          <w:tcPr>
            <w:tcW w:w="2971" w:type="dxa"/>
          </w:tcPr>
          <w:p w:rsidR="00D21A6E" w:rsidRDefault="00D21A6E" w:rsidP="00D21A6E">
            <w:pPr>
              <w:jc w:val="left"/>
              <w:rPr>
                <w:rFonts w:hint="eastAsia"/>
              </w:rPr>
            </w:pPr>
            <w:r>
              <w:rPr>
                <w:rFonts w:hint="eastAsia"/>
              </w:rPr>
              <w:t>权益投资</w:t>
            </w:r>
          </w:p>
        </w:tc>
        <w:tc>
          <w:tcPr>
            <w:tcW w:w="2381" w:type="dxa"/>
          </w:tcPr>
          <w:p w:rsidR="00D21A6E" w:rsidRDefault="00D21A6E" w:rsidP="00D21A6E">
            <w:pPr>
              <w:jc w:val="right"/>
              <w:rPr>
                <w:rFonts w:hint="eastAsia"/>
              </w:rPr>
            </w:pPr>
            <w:r>
              <w:t>15,396,328.35</w:t>
            </w:r>
          </w:p>
        </w:tc>
        <w:tc>
          <w:tcPr>
            <w:tcW w:w="2506" w:type="dxa"/>
          </w:tcPr>
          <w:p w:rsidR="00D21A6E" w:rsidRDefault="00D21A6E" w:rsidP="00D21A6E">
            <w:pPr>
              <w:jc w:val="right"/>
              <w:rPr>
                <w:rFonts w:hint="eastAsia"/>
              </w:rPr>
            </w:pPr>
            <w:r>
              <w:t>2.69</w:t>
            </w:r>
          </w:p>
        </w:tc>
      </w:tr>
      <w:tr w:rsidR="00D21A6E" w:rsidTr="00D21A6E">
        <w:tc>
          <w:tcPr>
            <w:tcW w:w="646" w:type="dxa"/>
          </w:tcPr>
          <w:p w:rsidR="00D21A6E" w:rsidRDefault="00D21A6E" w:rsidP="00D21A6E">
            <w:pPr>
              <w:jc w:val="center"/>
              <w:rPr>
                <w:rFonts w:hint="eastAsia"/>
              </w:rPr>
            </w:pPr>
          </w:p>
        </w:tc>
        <w:tc>
          <w:tcPr>
            <w:tcW w:w="2971" w:type="dxa"/>
          </w:tcPr>
          <w:p w:rsidR="00D21A6E" w:rsidRDefault="00D21A6E" w:rsidP="00D21A6E">
            <w:pPr>
              <w:jc w:val="left"/>
              <w:rPr>
                <w:rFonts w:hint="eastAsia"/>
              </w:rPr>
            </w:pPr>
            <w:r>
              <w:rPr>
                <w:rFonts w:hint="eastAsia"/>
              </w:rPr>
              <w:t>其中：股票</w:t>
            </w:r>
          </w:p>
        </w:tc>
        <w:tc>
          <w:tcPr>
            <w:tcW w:w="2381" w:type="dxa"/>
          </w:tcPr>
          <w:p w:rsidR="00D21A6E" w:rsidRDefault="00D21A6E" w:rsidP="00D21A6E">
            <w:pPr>
              <w:jc w:val="right"/>
              <w:rPr>
                <w:rFonts w:hint="eastAsia"/>
              </w:rPr>
            </w:pPr>
            <w:r>
              <w:t>15,396,328.35</w:t>
            </w:r>
          </w:p>
        </w:tc>
        <w:tc>
          <w:tcPr>
            <w:tcW w:w="2506" w:type="dxa"/>
          </w:tcPr>
          <w:p w:rsidR="00D21A6E" w:rsidRDefault="00D21A6E" w:rsidP="00D21A6E">
            <w:pPr>
              <w:jc w:val="right"/>
              <w:rPr>
                <w:rFonts w:hint="eastAsia"/>
              </w:rPr>
            </w:pPr>
            <w:r>
              <w:t>2.69</w:t>
            </w:r>
          </w:p>
        </w:tc>
      </w:tr>
      <w:tr w:rsidR="00D21A6E" w:rsidTr="00D21A6E">
        <w:tc>
          <w:tcPr>
            <w:tcW w:w="646" w:type="dxa"/>
          </w:tcPr>
          <w:p w:rsidR="00D21A6E" w:rsidRDefault="00D21A6E" w:rsidP="00D21A6E">
            <w:pPr>
              <w:jc w:val="center"/>
              <w:rPr>
                <w:rFonts w:hint="eastAsia"/>
              </w:rPr>
            </w:pPr>
            <w:r>
              <w:t>2</w:t>
            </w:r>
          </w:p>
        </w:tc>
        <w:tc>
          <w:tcPr>
            <w:tcW w:w="2971" w:type="dxa"/>
          </w:tcPr>
          <w:p w:rsidR="00D21A6E" w:rsidRDefault="00D21A6E" w:rsidP="00D21A6E">
            <w:pPr>
              <w:jc w:val="left"/>
              <w:rPr>
                <w:rFonts w:hint="eastAsia"/>
              </w:rPr>
            </w:pPr>
            <w:r>
              <w:rPr>
                <w:rFonts w:hint="eastAsia"/>
              </w:rPr>
              <w:t>基金投资</w:t>
            </w:r>
          </w:p>
        </w:tc>
        <w:tc>
          <w:tcPr>
            <w:tcW w:w="2381" w:type="dxa"/>
          </w:tcPr>
          <w:p w:rsidR="00D21A6E" w:rsidRDefault="00D21A6E" w:rsidP="00D21A6E">
            <w:pPr>
              <w:jc w:val="right"/>
              <w:rPr>
                <w:rFonts w:hint="eastAsia"/>
              </w:rPr>
            </w:pPr>
            <w:r>
              <w:t>518,170,979.20</w:t>
            </w:r>
          </w:p>
        </w:tc>
        <w:tc>
          <w:tcPr>
            <w:tcW w:w="2506" w:type="dxa"/>
          </w:tcPr>
          <w:p w:rsidR="00D21A6E" w:rsidRDefault="00D21A6E" w:rsidP="00D21A6E">
            <w:pPr>
              <w:jc w:val="right"/>
              <w:rPr>
                <w:rFonts w:hint="eastAsia"/>
              </w:rPr>
            </w:pPr>
            <w:r>
              <w:t>90.63</w:t>
            </w:r>
          </w:p>
        </w:tc>
      </w:tr>
      <w:tr w:rsidR="00D21A6E" w:rsidTr="00D21A6E">
        <w:tc>
          <w:tcPr>
            <w:tcW w:w="646" w:type="dxa"/>
          </w:tcPr>
          <w:p w:rsidR="00D21A6E" w:rsidRDefault="00D21A6E" w:rsidP="00D21A6E">
            <w:pPr>
              <w:jc w:val="center"/>
              <w:rPr>
                <w:rFonts w:hint="eastAsia"/>
              </w:rPr>
            </w:pPr>
            <w:r>
              <w:t>3</w:t>
            </w:r>
          </w:p>
        </w:tc>
        <w:tc>
          <w:tcPr>
            <w:tcW w:w="2971" w:type="dxa"/>
          </w:tcPr>
          <w:p w:rsidR="00D21A6E" w:rsidRDefault="00D21A6E" w:rsidP="00D21A6E">
            <w:pPr>
              <w:jc w:val="left"/>
              <w:rPr>
                <w:rFonts w:hint="eastAsia"/>
              </w:rPr>
            </w:pPr>
            <w:r>
              <w:rPr>
                <w:rFonts w:hint="eastAsia"/>
              </w:rPr>
              <w:t>固定收益投资</w:t>
            </w:r>
          </w:p>
        </w:tc>
        <w:tc>
          <w:tcPr>
            <w:tcW w:w="2381" w:type="dxa"/>
          </w:tcPr>
          <w:p w:rsidR="00D21A6E" w:rsidRDefault="00D21A6E" w:rsidP="00D21A6E">
            <w:pPr>
              <w:jc w:val="right"/>
              <w:rPr>
                <w:rFonts w:hint="eastAsia"/>
              </w:rPr>
            </w:pPr>
            <w:r>
              <w:t>497,250.00</w:t>
            </w:r>
          </w:p>
        </w:tc>
        <w:tc>
          <w:tcPr>
            <w:tcW w:w="2506" w:type="dxa"/>
          </w:tcPr>
          <w:p w:rsidR="00D21A6E" w:rsidRDefault="00D21A6E" w:rsidP="00D21A6E">
            <w:pPr>
              <w:jc w:val="right"/>
              <w:rPr>
                <w:rFonts w:hint="eastAsia"/>
              </w:rPr>
            </w:pPr>
            <w:r>
              <w:t>0.09</w:t>
            </w:r>
          </w:p>
        </w:tc>
      </w:tr>
      <w:tr w:rsidR="00D21A6E" w:rsidTr="00D21A6E">
        <w:tc>
          <w:tcPr>
            <w:tcW w:w="646" w:type="dxa"/>
          </w:tcPr>
          <w:p w:rsidR="00D21A6E" w:rsidRDefault="00D21A6E" w:rsidP="00D21A6E">
            <w:pPr>
              <w:jc w:val="center"/>
              <w:rPr>
                <w:rFonts w:hint="eastAsia"/>
              </w:rPr>
            </w:pPr>
          </w:p>
        </w:tc>
        <w:tc>
          <w:tcPr>
            <w:tcW w:w="2971" w:type="dxa"/>
          </w:tcPr>
          <w:p w:rsidR="00D21A6E" w:rsidRDefault="00D21A6E" w:rsidP="00D21A6E">
            <w:pPr>
              <w:jc w:val="left"/>
              <w:rPr>
                <w:rFonts w:hint="eastAsia"/>
              </w:rPr>
            </w:pPr>
            <w:r>
              <w:rPr>
                <w:rFonts w:hint="eastAsia"/>
              </w:rPr>
              <w:t>其中：债券</w:t>
            </w:r>
          </w:p>
        </w:tc>
        <w:tc>
          <w:tcPr>
            <w:tcW w:w="2381" w:type="dxa"/>
          </w:tcPr>
          <w:p w:rsidR="00D21A6E" w:rsidRDefault="00D21A6E" w:rsidP="00D21A6E">
            <w:pPr>
              <w:jc w:val="right"/>
              <w:rPr>
                <w:rFonts w:hint="eastAsia"/>
              </w:rPr>
            </w:pPr>
            <w:r>
              <w:t>497,250.00</w:t>
            </w:r>
          </w:p>
        </w:tc>
        <w:tc>
          <w:tcPr>
            <w:tcW w:w="2506" w:type="dxa"/>
          </w:tcPr>
          <w:p w:rsidR="00D21A6E" w:rsidRDefault="00D21A6E" w:rsidP="00D21A6E">
            <w:pPr>
              <w:jc w:val="right"/>
              <w:rPr>
                <w:rFonts w:hint="eastAsia"/>
              </w:rPr>
            </w:pPr>
            <w:r>
              <w:t>0.09</w:t>
            </w:r>
          </w:p>
        </w:tc>
      </w:tr>
      <w:tr w:rsidR="00D21A6E" w:rsidTr="00D21A6E">
        <w:tc>
          <w:tcPr>
            <w:tcW w:w="646" w:type="dxa"/>
          </w:tcPr>
          <w:p w:rsidR="00D21A6E" w:rsidRDefault="00D21A6E" w:rsidP="00D21A6E">
            <w:pPr>
              <w:jc w:val="center"/>
              <w:rPr>
                <w:rFonts w:hint="eastAsia"/>
              </w:rPr>
            </w:pPr>
          </w:p>
        </w:tc>
        <w:tc>
          <w:tcPr>
            <w:tcW w:w="2971" w:type="dxa"/>
          </w:tcPr>
          <w:p w:rsidR="00D21A6E" w:rsidRDefault="00D21A6E" w:rsidP="00D21A6E">
            <w:pPr>
              <w:jc w:val="left"/>
              <w:rPr>
                <w:rFonts w:hint="eastAsia"/>
              </w:rPr>
            </w:pPr>
            <w:r>
              <w:rPr>
                <w:rFonts w:hint="eastAsia"/>
              </w:rPr>
              <w:t xml:space="preserve">      </w:t>
            </w:r>
            <w:r>
              <w:rPr>
                <w:rFonts w:hint="eastAsia"/>
              </w:rPr>
              <w:t>资产支持证券</w:t>
            </w:r>
          </w:p>
        </w:tc>
        <w:tc>
          <w:tcPr>
            <w:tcW w:w="2381" w:type="dxa"/>
          </w:tcPr>
          <w:p w:rsidR="00D21A6E" w:rsidRDefault="00D21A6E" w:rsidP="00D21A6E">
            <w:pPr>
              <w:jc w:val="right"/>
              <w:rPr>
                <w:rFonts w:hint="eastAsia"/>
              </w:rPr>
            </w:pPr>
            <w:r>
              <w:t>-</w:t>
            </w:r>
          </w:p>
        </w:tc>
        <w:tc>
          <w:tcPr>
            <w:tcW w:w="2506"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4</w:t>
            </w:r>
          </w:p>
        </w:tc>
        <w:tc>
          <w:tcPr>
            <w:tcW w:w="2971" w:type="dxa"/>
          </w:tcPr>
          <w:p w:rsidR="00D21A6E" w:rsidRDefault="00D21A6E" w:rsidP="00D21A6E">
            <w:pPr>
              <w:jc w:val="left"/>
              <w:rPr>
                <w:rFonts w:hint="eastAsia"/>
              </w:rPr>
            </w:pPr>
            <w:r>
              <w:rPr>
                <w:rFonts w:hint="eastAsia"/>
              </w:rPr>
              <w:t>贵金属投资</w:t>
            </w:r>
          </w:p>
        </w:tc>
        <w:tc>
          <w:tcPr>
            <w:tcW w:w="2381" w:type="dxa"/>
          </w:tcPr>
          <w:p w:rsidR="00D21A6E" w:rsidRDefault="00D21A6E" w:rsidP="00D21A6E">
            <w:pPr>
              <w:jc w:val="right"/>
              <w:rPr>
                <w:rFonts w:hint="eastAsia"/>
              </w:rPr>
            </w:pPr>
            <w:r>
              <w:t>-</w:t>
            </w:r>
          </w:p>
        </w:tc>
        <w:tc>
          <w:tcPr>
            <w:tcW w:w="2506"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5</w:t>
            </w:r>
          </w:p>
        </w:tc>
        <w:tc>
          <w:tcPr>
            <w:tcW w:w="2971" w:type="dxa"/>
          </w:tcPr>
          <w:p w:rsidR="00D21A6E" w:rsidRDefault="00D21A6E" w:rsidP="00D21A6E">
            <w:pPr>
              <w:jc w:val="left"/>
              <w:rPr>
                <w:rFonts w:hint="eastAsia"/>
              </w:rPr>
            </w:pPr>
            <w:r>
              <w:rPr>
                <w:rFonts w:hint="eastAsia"/>
              </w:rPr>
              <w:t>金融衍生品投资</w:t>
            </w:r>
          </w:p>
        </w:tc>
        <w:tc>
          <w:tcPr>
            <w:tcW w:w="2381" w:type="dxa"/>
          </w:tcPr>
          <w:p w:rsidR="00D21A6E" w:rsidRDefault="00D21A6E" w:rsidP="00D21A6E">
            <w:pPr>
              <w:jc w:val="right"/>
              <w:rPr>
                <w:rFonts w:hint="eastAsia"/>
              </w:rPr>
            </w:pPr>
            <w:r>
              <w:t>-</w:t>
            </w:r>
          </w:p>
        </w:tc>
        <w:tc>
          <w:tcPr>
            <w:tcW w:w="2506"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6</w:t>
            </w:r>
          </w:p>
        </w:tc>
        <w:tc>
          <w:tcPr>
            <w:tcW w:w="2971" w:type="dxa"/>
          </w:tcPr>
          <w:p w:rsidR="00D21A6E" w:rsidRDefault="00D21A6E" w:rsidP="00D21A6E">
            <w:pPr>
              <w:jc w:val="left"/>
              <w:rPr>
                <w:rFonts w:hint="eastAsia"/>
              </w:rPr>
            </w:pPr>
            <w:r>
              <w:rPr>
                <w:rFonts w:hint="eastAsia"/>
              </w:rPr>
              <w:t>买入返售金融资产</w:t>
            </w:r>
          </w:p>
        </w:tc>
        <w:tc>
          <w:tcPr>
            <w:tcW w:w="2381" w:type="dxa"/>
          </w:tcPr>
          <w:p w:rsidR="00D21A6E" w:rsidRDefault="00D21A6E" w:rsidP="00D21A6E">
            <w:pPr>
              <w:jc w:val="right"/>
              <w:rPr>
                <w:rFonts w:hint="eastAsia"/>
              </w:rPr>
            </w:pPr>
            <w:r>
              <w:t>-</w:t>
            </w:r>
          </w:p>
        </w:tc>
        <w:tc>
          <w:tcPr>
            <w:tcW w:w="2506"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p>
        </w:tc>
        <w:tc>
          <w:tcPr>
            <w:tcW w:w="2971" w:type="dxa"/>
          </w:tcPr>
          <w:p w:rsidR="00D21A6E" w:rsidRDefault="00D21A6E" w:rsidP="00D21A6E">
            <w:pPr>
              <w:jc w:val="left"/>
              <w:rPr>
                <w:rFonts w:hint="eastAsia"/>
              </w:rPr>
            </w:pPr>
            <w:r>
              <w:rPr>
                <w:rFonts w:hint="eastAsia"/>
              </w:rPr>
              <w:t>其中：买断式回购的买入返售金融资产</w:t>
            </w:r>
          </w:p>
        </w:tc>
        <w:tc>
          <w:tcPr>
            <w:tcW w:w="2381" w:type="dxa"/>
          </w:tcPr>
          <w:p w:rsidR="00D21A6E" w:rsidRDefault="00D21A6E" w:rsidP="00D21A6E">
            <w:pPr>
              <w:jc w:val="right"/>
              <w:rPr>
                <w:rFonts w:hint="eastAsia"/>
              </w:rPr>
            </w:pPr>
            <w:r>
              <w:t>-</w:t>
            </w:r>
          </w:p>
        </w:tc>
        <w:tc>
          <w:tcPr>
            <w:tcW w:w="2506"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7</w:t>
            </w:r>
          </w:p>
        </w:tc>
        <w:tc>
          <w:tcPr>
            <w:tcW w:w="2971" w:type="dxa"/>
          </w:tcPr>
          <w:p w:rsidR="00D21A6E" w:rsidRDefault="00D21A6E" w:rsidP="00D21A6E">
            <w:pPr>
              <w:jc w:val="left"/>
              <w:rPr>
                <w:rFonts w:hint="eastAsia"/>
              </w:rPr>
            </w:pPr>
            <w:r>
              <w:rPr>
                <w:rFonts w:hint="eastAsia"/>
              </w:rPr>
              <w:t>银行存款和结算备付金合计</w:t>
            </w:r>
          </w:p>
        </w:tc>
        <w:tc>
          <w:tcPr>
            <w:tcW w:w="2381" w:type="dxa"/>
          </w:tcPr>
          <w:p w:rsidR="00D21A6E" w:rsidRDefault="00D21A6E" w:rsidP="00D21A6E">
            <w:pPr>
              <w:jc w:val="right"/>
              <w:rPr>
                <w:rFonts w:hint="eastAsia"/>
              </w:rPr>
            </w:pPr>
            <w:r>
              <w:t>33,969,568.47</w:t>
            </w:r>
          </w:p>
        </w:tc>
        <w:tc>
          <w:tcPr>
            <w:tcW w:w="2506" w:type="dxa"/>
          </w:tcPr>
          <w:p w:rsidR="00D21A6E" w:rsidRDefault="00D21A6E" w:rsidP="00D21A6E">
            <w:pPr>
              <w:jc w:val="right"/>
              <w:rPr>
                <w:rFonts w:hint="eastAsia"/>
              </w:rPr>
            </w:pPr>
            <w:r>
              <w:t>5.94</w:t>
            </w:r>
          </w:p>
        </w:tc>
      </w:tr>
      <w:tr w:rsidR="00D21A6E" w:rsidTr="00D21A6E">
        <w:tc>
          <w:tcPr>
            <w:tcW w:w="646" w:type="dxa"/>
          </w:tcPr>
          <w:p w:rsidR="00D21A6E" w:rsidRDefault="00D21A6E" w:rsidP="00D21A6E">
            <w:pPr>
              <w:jc w:val="center"/>
              <w:rPr>
                <w:rFonts w:hint="eastAsia"/>
              </w:rPr>
            </w:pPr>
            <w:r>
              <w:t>8</w:t>
            </w:r>
          </w:p>
        </w:tc>
        <w:tc>
          <w:tcPr>
            <w:tcW w:w="2971" w:type="dxa"/>
          </w:tcPr>
          <w:p w:rsidR="00D21A6E" w:rsidRDefault="00D21A6E" w:rsidP="00D21A6E">
            <w:pPr>
              <w:jc w:val="left"/>
              <w:rPr>
                <w:rFonts w:hint="eastAsia"/>
              </w:rPr>
            </w:pPr>
            <w:r>
              <w:rPr>
                <w:rFonts w:hint="eastAsia"/>
              </w:rPr>
              <w:t>其他资产</w:t>
            </w:r>
          </w:p>
        </w:tc>
        <w:tc>
          <w:tcPr>
            <w:tcW w:w="2381" w:type="dxa"/>
          </w:tcPr>
          <w:p w:rsidR="00D21A6E" w:rsidRDefault="00D21A6E" w:rsidP="00D21A6E">
            <w:pPr>
              <w:jc w:val="right"/>
              <w:rPr>
                <w:rFonts w:hint="eastAsia"/>
              </w:rPr>
            </w:pPr>
            <w:r>
              <w:t>3,720,393.86</w:t>
            </w:r>
          </w:p>
        </w:tc>
        <w:tc>
          <w:tcPr>
            <w:tcW w:w="2506" w:type="dxa"/>
          </w:tcPr>
          <w:p w:rsidR="00D21A6E" w:rsidRDefault="00D21A6E" w:rsidP="00D21A6E">
            <w:pPr>
              <w:jc w:val="right"/>
              <w:rPr>
                <w:rFonts w:hint="eastAsia"/>
              </w:rPr>
            </w:pPr>
            <w:r>
              <w:t>0.65</w:t>
            </w:r>
          </w:p>
        </w:tc>
      </w:tr>
      <w:tr w:rsidR="00D21A6E" w:rsidTr="00D21A6E">
        <w:tc>
          <w:tcPr>
            <w:tcW w:w="646" w:type="dxa"/>
          </w:tcPr>
          <w:p w:rsidR="00D21A6E" w:rsidRDefault="00D21A6E" w:rsidP="00D21A6E">
            <w:pPr>
              <w:jc w:val="center"/>
              <w:rPr>
                <w:rFonts w:hint="eastAsia"/>
              </w:rPr>
            </w:pPr>
            <w:r>
              <w:t>9</w:t>
            </w:r>
          </w:p>
        </w:tc>
        <w:tc>
          <w:tcPr>
            <w:tcW w:w="2971" w:type="dxa"/>
          </w:tcPr>
          <w:p w:rsidR="00D21A6E" w:rsidRDefault="00D21A6E" w:rsidP="00D21A6E">
            <w:pPr>
              <w:jc w:val="left"/>
              <w:rPr>
                <w:rFonts w:hint="eastAsia"/>
              </w:rPr>
            </w:pPr>
            <w:r>
              <w:rPr>
                <w:rFonts w:hint="eastAsia"/>
              </w:rPr>
              <w:t>合计</w:t>
            </w:r>
          </w:p>
        </w:tc>
        <w:tc>
          <w:tcPr>
            <w:tcW w:w="2381" w:type="dxa"/>
          </w:tcPr>
          <w:p w:rsidR="00D21A6E" w:rsidRDefault="00D21A6E" w:rsidP="00D21A6E">
            <w:pPr>
              <w:jc w:val="right"/>
              <w:rPr>
                <w:rFonts w:hint="eastAsia"/>
              </w:rPr>
            </w:pPr>
            <w:r>
              <w:t>571,754,519.88</w:t>
            </w:r>
          </w:p>
        </w:tc>
        <w:tc>
          <w:tcPr>
            <w:tcW w:w="2506" w:type="dxa"/>
          </w:tcPr>
          <w:p w:rsidR="00D21A6E" w:rsidRDefault="00D21A6E" w:rsidP="00D21A6E">
            <w:pPr>
              <w:jc w:val="right"/>
              <w:rPr>
                <w:rFonts w:hint="eastAsia"/>
              </w:rPr>
            </w:pPr>
            <w:r>
              <w:t>100.00</w:t>
            </w:r>
          </w:p>
        </w:tc>
      </w:tr>
    </w:tbl>
    <w:p w:rsidR="00D21A6E" w:rsidRDefault="00D21A6E" w:rsidP="00D21A6E">
      <w:pPr>
        <w:pStyle w:val="-2"/>
        <w:spacing w:before="312"/>
        <w:rPr>
          <w:rFonts w:hint="eastAsia"/>
        </w:rPr>
      </w:pPr>
      <w:r>
        <w:rPr>
          <w:rFonts w:hint="eastAsia"/>
        </w:rPr>
        <w:t>报告期末按行业分类的股票投资组合</w:t>
      </w:r>
    </w:p>
    <w:p w:rsidR="00D21A6E" w:rsidRDefault="00D21A6E" w:rsidP="00D21A6E">
      <w:pPr>
        <w:pStyle w:val="-3"/>
        <w:spacing w:before="156" w:after="156"/>
        <w:rPr>
          <w:rFonts w:hint="eastAsia"/>
        </w:rPr>
      </w:pPr>
      <w:r>
        <w:rPr>
          <w:rFonts w:hint="eastAsia"/>
        </w:rPr>
        <w:lastRenderedPageBreak/>
        <w:t>报告期末按行业分类的境内股票投资组合</w:t>
      </w:r>
    </w:p>
    <w:p w:rsidR="00D21A6E" w:rsidRDefault="00D21A6E" w:rsidP="00D21A6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21A6E" w:rsidTr="00D21A6E">
        <w:trPr>
          <w:cnfStyle w:val="100000000000" w:firstRow="1" w:lastRow="0" w:firstColumn="0" w:lastColumn="0" w:oddVBand="0" w:evenVBand="0" w:oddHBand="0" w:evenHBand="0" w:firstRowFirstColumn="0" w:firstRowLastColumn="0" w:lastRowFirstColumn="0" w:lastRowLastColumn="0"/>
        </w:trPr>
        <w:tc>
          <w:tcPr>
            <w:tcW w:w="646" w:type="dxa"/>
          </w:tcPr>
          <w:p w:rsidR="00D21A6E" w:rsidRDefault="00D21A6E" w:rsidP="00D21A6E">
            <w:pPr>
              <w:jc w:val="center"/>
              <w:rPr>
                <w:rFonts w:hint="eastAsia"/>
              </w:rPr>
            </w:pPr>
            <w:r>
              <w:rPr>
                <w:rFonts w:hint="eastAsia"/>
              </w:rPr>
              <w:t>代码</w:t>
            </w:r>
          </w:p>
        </w:tc>
        <w:tc>
          <w:tcPr>
            <w:tcW w:w="3595" w:type="dxa"/>
          </w:tcPr>
          <w:p w:rsidR="00D21A6E" w:rsidRDefault="00D21A6E" w:rsidP="00D21A6E">
            <w:pPr>
              <w:jc w:val="center"/>
              <w:rPr>
                <w:rFonts w:hint="eastAsia"/>
              </w:rPr>
            </w:pPr>
            <w:r>
              <w:rPr>
                <w:rFonts w:hint="eastAsia"/>
              </w:rPr>
              <w:t>行业类别</w:t>
            </w:r>
          </w:p>
        </w:tc>
        <w:tc>
          <w:tcPr>
            <w:tcW w:w="1769" w:type="dxa"/>
          </w:tcPr>
          <w:p w:rsidR="00D21A6E" w:rsidRDefault="00D21A6E" w:rsidP="00D21A6E">
            <w:pPr>
              <w:jc w:val="center"/>
              <w:rPr>
                <w:rFonts w:hint="eastAsia"/>
              </w:rPr>
            </w:pPr>
            <w:r>
              <w:rPr>
                <w:rFonts w:hint="eastAsia"/>
              </w:rPr>
              <w:t>公允价值（元）</w:t>
            </w:r>
          </w:p>
        </w:tc>
        <w:tc>
          <w:tcPr>
            <w:tcW w:w="2495" w:type="dxa"/>
          </w:tcPr>
          <w:p w:rsidR="00D21A6E" w:rsidRDefault="00D21A6E" w:rsidP="00D21A6E">
            <w:pPr>
              <w:jc w:val="center"/>
              <w:rPr>
                <w:rFonts w:hint="eastAsia"/>
              </w:rPr>
            </w:pPr>
            <w:r>
              <w:rPr>
                <w:rFonts w:hint="eastAsia"/>
              </w:rPr>
              <w:t>占基金资产净值比例（％）</w:t>
            </w:r>
          </w:p>
        </w:tc>
      </w:tr>
      <w:tr w:rsidR="00D21A6E" w:rsidTr="00D21A6E">
        <w:tc>
          <w:tcPr>
            <w:tcW w:w="646" w:type="dxa"/>
          </w:tcPr>
          <w:p w:rsidR="00D21A6E" w:rsidRDefault="00D21A6E" w:rsidP="00D21A6E">
            <w:pPr>
              <w:jc w:val="left"/>
              <w:rPr>
                <w:rFonts w:hint="eastAsia"/>
              </w:rPr>
            </w:pPr>
            <w:r>
              <w:t>A</w:t>
            </w:r>
          </w:p>
        </w:tc>
        <w:tc>
          <w:tcPr>
            <w:tcW w:w="3595" w:type="dxa"/>
          </w:tcPr>
          <w:p w:rsidR="00D21A6E" w:rsidRDefault="00D21A6E" w:rsidP="00D21A6E">
            <w:pPr>
              <w:jc w:val="left"/>
              <w:rPr>
                <w:rFonts w:hint="eastAsia"/>
              </w:rPr>
            </w:pPr>
            <w:r>
              <w:rPr>
                <w:rFonts w:hint="eastAsia"/>
              </w:rPr>
              <w:t>农、林、牧、渔业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B</w:t>
            </w:r>
          </w:p>
        </w:tc>
        <w:tc>
          <w:tcPr>
            <w:tcW w:w="3595" w:type="dxa"/>
          </w:tcPr>
          <w:p w:rsidR="00D21A6E" w:rsidRDefault="00D21A6E" w:rsidP="00D21A6E">
            <w:pPr>
              <w:jc w:val="left"/>
              <w:rPr>
                <w:rFonts w:hint="eastAsia"/>
              </w:rPr>
            </w:pPr>
            <w:r>
              <w:rPr>
                <w:rFonts w:hint="eastAsia"/>
              </w:rPr>
              <w:t>采矿业</w:t>
            </w:r>
          </w:p>
        </w:tc>
        <w:tc>
          <w:tcPr>
            <w:tcW w:w="1769" w:type="dxa"/>
          </w:tcPr>
          <w:p w:rsidR="00D21A6E" w:rsidRDefault="00D21A6E" w:rsidP="00D21A6E">
            <w:pPr>
              <w:jc w:val="right"/>
              <w:rPr>
                <w:rFonts w:hint="eastAsia"/>
              </w:rPr>
            </w:pPr>
            <w:r>
              <w:t>6,732,758.74</w:t>
            </w:r>
          </w:p>
        </w:tc>
        <w:tc>
          <w:tcPr>
            <w:tcW w:w="2495" w:type="dxa"/>
          </w:tcPr>
          <w:p w:rsidR="00D21A6E" w:rsidRDefault="00D21A6E" w:rsidP="00D21A6E">
            <w:pPr>
              <w:jc w:val="right"/>
              <w:rPr>
                <w:rFonts w:hint="eastAsia"/>
              </w:rPr>
            </w:pPr>
            <w:r>
              <w:t>1.19</w:t>
            </w:r>
          </w:p>
        </w:tc>
      </w:tr>
      <w:tr w:rsidR="00D21A6E" w:rsidTr="00D21A6E">
        <w:tc>
          <w:tcPr>
            <w:tcW w:w="646" w:type="dxa"/>
          </w:tcPr>
          <w:p w:rsidR="00D21A6E" w:rsidRDefault="00D21A6E" w:rsidP="00D21A6E">
            <w:pPr>
              <w:jc w:val="left"/>
              <w:rPr>
                <w:rFonts w:hint="eastAsia"/>
              </w:rPr>
            </w:pPr>
            <w:r>
              <w:t>C</w:t>
            </w:r>
          </w:p>
        </w:tc>
        <w:tc>
          <w:tcPr>
            <w:tcW w:w="3595" w:type="dxa"/>
          </w:tcPr>
          <w:p w:rsidR="00D21A6E" w:rsidRDefault="00D21A6E" w:rsidP="00D21A6E">
            <w:pPr>
              <w:jc w:val="left"/>
              <w:rPr>
                <w:rFonts w:hint="eastAsia"/>
              </w:rPr>
            </w:pPr>
            <w:r>
              <w:rPr>
                <w:rFonts w:hint="eastAsia"/>
              </w:rPr>
              <w:t>制造业</w:t>
            </w:r>
          </w:p>
        </w:tc>
        <w:tc>
          <w:tcPr>
            <w:tcW w:w="1769" w:type="dxa"/>
          </w:tcPr>
          <w:p w:rsidR="00D21A6E" w:rsidRDefault="00D21A6E" w:rsidP="00D21A6E">
            <w:pPr>
              <w:jc w:val="right"/>
              <w:rPr>
                <w:rFonts w:hint="eastAsia"/>
              </w:rPr>
            </w:pPr>
            <w:r>
              <w:t>8,663,569.61</w:t>
            </w:r>
          </w:p>
        </w:tc>
        <w:tc>
          <w:tcPr>
            <w:tcW w:w="2495" w:type="dxa"/>
          </w:tcPr>
          <w:p w:rsidR="00D21A6E" w:rsidRDefault="00D21A6E" w:rsidP="00D21A6E">
            <w:pPr>
              <w:jc w:val="right"/>
              <w:rPr>
                <w:rFonts w:hint="eastAsia"/>
              </w:rPr>
            </w:pPr>
            <w:r>
              <w:t>1.53</w:t>
            </w:r>
          </w:p>
        </w:tc>
      </w:tr>
      <w:tr w:rsidR="00D21A6E" w:rsidTr="00D21A6E">
        <w:tc>
          <w:tcPr>
            <w:tcW w:w="646" w:type="dxa"/>
          </w:tcPr>
          <w:p w:rsidR="00D21A6E" w:rsidRDefault="00D21A6E" w:rsidP="00D21A6E">
            <w:pPr>
              <w:jc w:val="left"/>
              <w:rPr>
                <w:rFonts w:hint="eastAsia"/>
              </w:rPr>
            </w:pPr>
            <w:r>
              <w:t>D</w:t>
            </w:r>
          </w:p>
        </w:tc>
        <w:tc>
          <w:tcPr>
            <w:tcW w:w="3595" w:type="dxa"/>
          </w:tcPr>
          <w:p w:rsidR="00D21A6E" w:rsidRDefault="00D21A6E" w:rsidP="00D21A6E">
            <w:pPr>
              <w:jc w:val="left"/>
              <w:rPr>
                <w:rFonts w:hint="eastAsia"/>
              </w:rPr>
            </w:pPr>
            <w:r>
              <w:rPr>
                <w:rFonts w:hint="eastAsia"/>
              </w:rPr>
              <w:t>电力、热力、燃气及水生产和供应业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E</w:t>
            </w:r>
          </w:p>
        </w:tc>
        <w:tc>
          <w:tcPr>
            <w:tcW w:w="3595" w:type="dxa"/>
          </w:tcPr>
          <w:p w:rsidR="00D21A6E" w:rsidRDefault="00D21A6E" w:rsidP="00D21A6E">
            <w:pPr>
              <w:jc w:val="left"/>
              <w:rPr>
                <w:rFonts w:hint="eastAsia"/>
              </w:rPr>
            </w:pPr>
            <w:r>
              <w:rPr>
                <w:rFonts w:hint="eastAsia"/>
              </w:rPr>
              <w:t>建筑业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F</w:t>
            </w:r>
          </w:p>
        </w:tc>
        <w:tc>
          <w:tcPr>
            <w:tcW w:w="3595" w:type="dxa"/>
          </w:tcPr>
          <w:p w:rsidR="00D21A6E" w:rsidRDefault="00D21A6E" w:rsidP="00D21A6E">
            <w:pPr>
              <w:jc w:val="left"/>
              <w:rPr>
                <w:rFonts w:hint="eastAsia"/>
              </w:rPr>
            </w:pPr>
            <w:r>
              <w:rPr>
                <w:rFonts w:hint="eastAsia"/>
              </w:rPr>
              <w:t>批发和零售业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G</w:t>
            </w:r>
          </w:p>
        </w:tc>
        <w:tc>
          <w:tcPr>
            <w:tcW w:w="3595" w:type="dxa"/>
          </w:tcPr>
          <w:p w:rsidR="00D21A6E" w:rsidRDefault="00D21A6E" w:rsidP="00D21A6E">
            <w:pPr>
              <w:jc w:val="left"/>
              <w:rPr>
                <w:rFonts w:hint="eastAsia"/>
              </w:rPr>
            </w:pPr>
            <w:r>
              <w:rPr>
                <w:rFonts w:hint="eastAsia"/>
              </w:rPr>
              <w:t>交通运输、仓储和邮政业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H</w:t>
            </w:r>
          </w:p>
        </w:tc>
        <w:tc>
          <w:tcPr>
            <w:tcW w:w="3595" w:type="dxa"/>
          </w:tcPr>
          <w:p w:rsidR="00D21A6E" w:rsidRDefault="00D21A6E" w:rsidP="00D21A6E">
            <w:pPr>
              <w:jc w:val="left"/>
              <w:rPr>
                <w:rFonts w:hint="eastAsia"/>
              </w:rPr>
            </w:pPr>
            <w:r>
              <w:rPr>
                <w:rFonts w:hint="eastAsia"/>
              </w:rPr>
              <w:t>住宿和餐饮业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I</w:t>
            </w:r>
          </w:p>
        </w:tc>
        <w:tc>
          <w:tcPr>
            <w:tcW w:w="3595" w:type="dxa"/>
          </w:tcPr>
          <w:p w:rsidR="00D21A6E" w:rsidRDefault="00D21A6E" w:rsidP="00D21A6E">
            <w:pPr>
              <w:jc w:val="left"/>
              <w:rPr>
                <w:rFonts w:hint="eastAsia"/>
              </w:rPr>
            </w:pPr>
            <w:r>
              <w:rPr>
                <w:rFonts w:hint="eastAsia"/>
              </w:rPr>
              <w:t>信息传输、软件和信息技术服务业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J</w:t>
            </w:r>
          </w:p>
        </w:tc>
        <w:tc>
          <w:tcPr>
            <w:tcW w:w="3595" w:type="dxa"/>
          </w:tcPr>
          <w:p w:rsidR="00D21A6E" w:rsidRDefault="00D21A6E" w:rsidP="00D21A6E">
            <w:pPr>
              <w:jc w:val="left"/>
              <w:rPr>
                <w:rFonts w:hint="eastAsia"/>
              </w:rPr>
            </w:pPr>
            <w:r>
              <w:rPr>
                <w:rFonts w:hint="eastAsia"/>
              </w:rPr>
              <w:t>金融业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K</w:t>
            </w:r>
          </w:p>
        </w:tc>
        <w:tc>
          <w:tcPr>
            <w:tcW w:w="3595" w:type="dxa"/>
          </w:tcPr>
          <w:p w:rsidR="00D21A6E" w:rsidRDefault="00D21A6E" w:rsidP="00D21A6E">
            <w:pPr>
              <w:jc w:val="left"/>
              <w:rPr>
                <w:rFonts w:hint="eastAsia"/>
              </w:rPr>
            </w:pPr>
            <w:r>
              <w:rPr>
                <w:rFonts w:hint="eastAsia"/>
              </w:rPr>
              <w:t>房地产业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L</w:t>
            </w:r>
          </w:p>
        </w:tc>
        <w:tc>
          <w:tcPr>
            <w:tcW w:w="3595" w:type="dxa"/>
          </w:tcPr>
          <w:p w:rsidR="00D21A6E" w:rsidRDefault="00D21A6E" w:rsidP="00D21A6E">
            <w:pPr>
              <w:jc w:val="left"/>
              <w:rPr>
                <w:rFonts w:hint="eastAsia"/>
              </w:rPr>
            </w:pPr>
            <w:r>
              <w:rPr>
                <w:rFonts w:hint="eastAsia"/>
              </w:rPr>
              <w:t>租赁和商务服务业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M</w:t>
            </w:r>
          </w:p>
        </w:tc>
        <w:tc>
          <w:tcPr>
            <w:tcW w:w="3595" w:type="dxa"/>
          </w:tcPr>
          <w:p w:rsidR="00D21A6E" w:rsidRDefault="00D21A6E" w:rsidP="00D21A6E">
            <w:pPr>
              <w:jc w:val="left"/>
              <w:rPr>
                <w:rFonts w:hint="eastAsia"/>
              </w:rPr>
            </w:pPr>
            <w:r>
              <w:rPr>
                <w:rFonts w:hint="eastAsia"/>
              </w:rPr>
              <w:t>科学研究和技术服务业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N</w:t>
            </w:r>
          </w:p>
        </w:tc>
        <w:tc>
          <w:tcPr>
            <w:tcW w:w="3595" w:type="dxa"/>
          </w:tcPr>
          <w:p w:rsidR="00D21A6E" w:rsidRDefault="00D21A6E" w:rsidP="00D21A6E">
            <w:pPr>
              <w:jc w:val="left"/>
              <w:rPr>
                <w:rFonts w:hint="eastAsia"/>
              </w:rPr>
            </w:pPr>
            <w:r>
              <w:rPr>
                <w:rFonts w:hint="eastAsia"/>
              </w:rPr>
              <w:t>水利、环境和公共设施管理业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O</w:t>
            </w:r>
          </w:p>
        </w:tc>
        <w:tc>
          <w:tcPr>
            <w:tcW w:w="3595" w:type="dxa"/>
          </w:tcPr>
          <w:p w:rsidR="00D21A6E" w:rsidRDefault="00D21A6E" w:rsidP="00D21A6E">
            <w:pPr>
              <w:jc w:val="left"/>
              <w:rPr>
                <w:rFonts w:hint="eastAsia"/>
              </w:rPr>
            </w:pPr>
            <w:r>
              <w:rPr>
                <w:rFonts w:hint="eastAsia"/>
              </w:rPr>
              <w:t>居民服务、修理和其他服务业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P</w:t>
            </w:r>
          </w:p>
        </w:tc>
        <w:tc>
          <w:tcPr>
            <w:tcW w:w="3595" w:type="dxa"/>
          </w:tcPr>
          <w:p w:rsidR="00D21A6E" w:rsidRDefault="00D21A6E" w:rsidP="00D21A6E">
            <w:pPr>
              <w:jc w:val="left"/>
              <w:rPr>
                <w:rFonts w:hint="eastAsia"/>
              </w:rPr>
            </w:pPr>
            <w:r>
              <w:rPr>
                <w:rFonts w:hint="eastAsia"/>
              </w:rPr>
              <w:t>教育</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Q</w:t>
            </w:r>
          </w:p>
        </w:tc>
        <w:tc>
          <w:tcPr>
            <w:tcW w:w="3595" w:type="dxa"/>
          </w:tcPr>
          <w:p w:rsidR="00D21A6E" w:rsidRDefault="00D21A6E" w:rsidP="00D21A6E">
            <w:pPr>
              <w:jc w:val="left"/>
              <w:rPr>
                <w:rFonts w:hint="eastAsia"/>
              </w:rPr>
            </w:pPr>
            <w:r>
              <w:rPr>
                <w:rFonts w:hint="eastAsia"/>
              </w:rPr>
              <w:t>卫生和社会工作</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R</w:t>
            </w:r>
          </w:p>
        </w:tc>
        <w:tc>
          <w:tcPr>
            <w:tcW w:w="3595" w:type="dxa"/>
          </w:tcPr>
          <w:p w:rsidR="00D21A6E" w:rsidRDefault="00D21A6E" w:rsidP="00D21A6E">
            <w:pPr>
              <w:jc w:val="left"/>
              <w:rPr>
                <w:rFonts w:hint="eastAsia"/>
              </w:rPr>
            </w:pPr>
            <w:r>
              <w:rPr>
                <w:rFonts w:hint="eastAsia"/>
              </w:rPr>
              <w:t>文化、体育和娱乐业</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r>
              <w:t>S</w:t>
            </w:r>
          </w:p>
        </w:tc>
        <w:tc>
          <w:tcPr>
            <w:tcW w:w="3595" w:type="dxa"/>
          </w:tcPr>
          <w:p w:rsidR="00D21A6E" w:rsidRDefault="00D21A6E" w:rsidP="00D21A6E">
            <w:pPr>
              <w:jc w:val="left"/>
              <w:rPr>
                <w:rFonts w:hint="eastAsia"/>
              </w:rPr>
            </w:pPr>
            <w:r>
              <w:rPr>
                <w:rFonts w:hint="eastAsia"/>
              </w:rPr>
              <w:t>综合</w:t>
            </w:r>
          </w:p>
        </w:tc>
        <w:tc>
          <w:tcPr>
            <w:tcW w:w="1769" w:type="dxa"/>
          </w:tcPr>
          <w:p w:rsidR="00D21A6E" w:rsidRDefault="00D21A6E" w:rsidP="00D21A6E">
            <w:pPr>
              <w:jc w:val="right"/>
              <w:rPr>
                <w:rFonts w:hint="eastAsia"/>
              </w:rPr>
            </w:pPr>
            <w:r>
              <w:t>-</w:t>
            </w:r>
          </w:p>
        </w:tc>
        <w:tc>
          <w:tcPr>
            <w:tcW w:w="2495"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left"/>
              <w:rPr>
                <w:rFonts w:hint="eastAsia"/>
              </w:rPr>
            </w:pPr>
          </w:p>
        </w:tc>
        <w:tc>
          <w:tcPr>
            <w:tcW w:w="3595" w:type="dxa"/>
          </w:tcPr>
          <w:p w:rsidR="00D21A6E" w:rsidRDefault="00D21A6E" w:rsidP="00D21A6E">
            <w:pPr>
              <w:jc w:val="left"/>
              <w:rPr>
                <w:rFonts w:hint="eastAsia"/>
              </w:rPr>
            </w:pPr>
            <w:r>
              <w:rPr>
                <w:rFonts w:hint="eastAsia"/>
              </w:rPr>
              <w:t>合计</w:t>
            </w:r>
          </w:p>
        </w:tc>
        <w:tc>
          <w:tcPr>
            <w:tcW w:w="1769" w:type="dxa"/>
          </w:tcPr>
          <w:p w:rsidR="00D21A6E" w:rsidRDefault="00D21A6E" w:rsidP="00D21A6E">
            <w:pPr>
              <w:jc w:val="right"/>
              <w:rPr>
                <w:rFonts w:hint="eastAsia"/>
              </w:rPr>
            </w:pPr>
            <w:r>
              <w:t>15,396,328.35</w:t>
            </w:r>
          </w:p>
        </w:tc>
        <w:tc>
          <w:tcPr>
            <w:tcW w:w="2495" w:type="dxa"/>
          </w:tcPr>
          <w:p w:rsidR="00D21A6E" w:rsidRDefault="00D21A6E" w:rsidP="00D21A6E">
            <w:pPr>
              <w:jc w:val="right"/>
              <w:rPr>
                <w:rFonts w:hint="eastAsia"/>
              </w:rPr>
            </w:pPr>
            <w:r>
              <w:t>2.73</w:t>
            </w:r>
          </w:p>
        </w:tc>
      </w:tr>
    </w:tbl>
    <w:p w:rsidR="00D21A6E" w:rsidRDefault="00D21A6E" w:rsidP="00D21A6E">
      <w:pPr>
        <w:pStyle w:val="-3"/>
        <w:spacing w:before="156" w:after="156"/>
        <w:rPr>
          <w:rFonts w:hint="eastAsia"/>
        </w:rPr>
      </w:pPr>
      <w:r>
        <w:rPr>
          <w:rFonts w:hint="eastAsia"/>
        </w:rPr>
        <w:t>报告期末按行业分类的港股通投资股票投资组合</w:t>
      </w:r>
    </w:p>
    <w:p w:rsidR="00D21A6E" w:rsidRDefault="00D21A6E" w:rsidP="00D21A6E">
      <w:pPr>
        <w:pStyle w:val="-"/>
        <w:ind w:firstLine="420"/>
        <w:rPr>
          <w:rFonts w:hint="eastAsia"/>
        </w:rPr>
      </w:pPr>
      <w:r>
        <w:rPr>
          <w:rFonts w:hint="eastAsia"/>
        </w:rPr>
        <w:t>本基金本报告期末未持有港股通投资股票。</w:t>
      </w:r>
    </w:p>
    <w:p w:rsidR="00D21A6E" w:rsidRDefault="00D21A6E" w:rsidP="00D21A6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21A6E" w:rsidTr="00D21A6E">
        <w:trPr>
          <w:cnfStyle w:val="100000000000" w:firstRow="1" w:lastRow="0" w:firstColumn="0" w:lastColumn="0" w:oddVBand="0" w:evenVBand="0" w:oddHBand="0" w:evenHBand="0" w:firstRowFirstColumn="0" w:firstRowLastColumn="0" w:lastRowFirstColumn="0" w:lastRowLastColumn="0"/>
        </w:trPr>
        <w:tc>
          <w:tcPr>
            <w:tcW w:w="652" w:type="dxa"/>
          </w:tcPr>
          <w:p w:rsidR="00D21A6E" w:rsidRDefault="00D21A6E" w:rsidP="00D21A6E">
            <w:pPr>
              <w:jc w:val="center"/>
              <w:rPr>
                <w:rFonts w:hint="eastAsia"/>
              </w:rPr>
            </w:pPr>
            <w:r>
              <w:rPr>
                <w:rFonts w:hint="eastAsia"/>
              </w:rPr>
              <w:t>序号</w:t>
            </w:r>
          </w:p>
        </w:tc>
        <w:tc>
          <w:tcPr>
            <w:tcW w:w="1349" w:type="dxa"/>
          </w:tcPr>
          <w:p w:rsidR="00D21A6E" w:rsidRDefault="00D21A6E" w:rsidP="00D21A6E">
            <w:pPr>
              <w:jc w:val="center"/>
              <w:rPr>
                <w:rFonts w:hint="eastAsia"/>
              </w:rPr>
            </w:pPr>
            <w:r>
              <w:rPr>
                <w:rFonts w:hint="eastAsia"/>
              </w:rPr>
              <w:t>股票代码</w:t>
            </w:r>
          </w:p>
        </w:tc>
        <w:tc>
          <w:tcPr>
            <w:tcW w:w="1349" w:type="dxa"/>
          </w:tcPr>
          <w:p w:rsidR="00D21A6E" w:rsidRDefault="00D21A6E" w:rsidP="00D21A6E">
            <w:pPr>
              <w:jc w:val="center"/>
              <w:rPr>
                <w:rFonts w:hint="eastAsia"/>
              </w:rPr>
            </w:pPr>
            <w:r>
              <w:rPr>
                <w:rFonts w:hint="eastAsia"/>
              </w:rPr>
              <w:t>股票名称</w:t>
            </w:r>
          </w:p>
        </w:tc>
        <w:tc>
          <w:tcPr>
            <w:tcW w:w="1718" w:type="dxa"/>
          </w:tcPr>
          <w:p w:rsidR="00D21A6E" w:rsidRDefault="00D21A6E" w:rsidP="00D21A6E">
            <w:pPr>
              <w:jc w:val="center"/>
              <w:rPr>
                <w:rFonts w:hint="eastAsia"/>
              </w:rPr>
            </w:pPr>
            <w:r>
              <w:rPr>
                <w:rFonts w:hint="eastAsia"/>
              </w:rPr>
              <w:t>数量（股）</w:t>
            </w:r>
          </w:p>
        </w:tc>
        <w:tc>
          <w:tcPr>
            <w:tcW w:w="1718" w:type="dxa"/>
          </w:tcPr>
          <w:p w:rsidR="00D21A6E" w:rsidRDefault="00D21A6E" w:rsidP="00D21A6E">
            <w:pPr>
              <w:jc w:val="center"/>
              <w:rPr>
                <w:rFonts w:hint="eastAsia"/>
              </w:rPr>
            </w:pPr>
            <w:r>
              <w:rPr>
                <w:rFonts w:hint="eastAsia"/>
              </w:rPr>
              <w:t>公允价值（元）</w:t>
            </w:r>
          </w:p>
        </w:tc>
        <w:tc>
          <w:tcPr>
            <w:tcW w:w="1718" w:type="dxa"/>
          </w:tcPr>
          <w:p w:rsidR="00D21A6E" w:rsidRDefault="00D21A6E" w:rsidP="00D21A6E">
            <w:pPr>
              <w:jc w:val="center"/>
              <w:rPr>
                <w:rFonts w:hint="eastAsia"/>
              </w:rPr>
            </w:pPr>
            <w:r>
              <w:rPr>
                <w:rFonts w:hint="eastAsia"/>
              </w:rPr>
              <w:t>占基金资产净值比例（％）</w:t>
            </w:r>
          </w:p>
        </w:tc>
      </w:tr>
      <w:tr w:rsidR="00D21A6E" w:rsidTr="00D21A6E">
        <w:tc>
          <w:tcPr>
            <w:tcW w:w="652" w:type="dxa"/>
          </w:tcPr>
          <w:p w:rsidR="00D21A6E" w:rsidRDefault="00D21A6E" w:rsidP="00D21A6E">
            <w:pPr>
              <w:jc w:val="center"/>
              <w:rPr>
                <w:rFonts w:hint="eastAsia"/>
              </w:rPr>
            </w:pPr>
            <w:r>
              <w:t>1</w:t>
            </w:r>
          </w:p>
        </w:tc>
        <w:tc>
          <w:tcPr>
            <w:tcW w:w="1349" w:type="dxa"/>
          </w:tcPr>
          <w:p w:rsidR="00D21A6E" w:rsidRDefault="00D21A6E" w:rsidP="00D21A6E">
            <w:pPr>
              <w:jc w:val="left"/>
              <w:rPr>
                <w:rFonts w:hint="eastAsia"/>
              </w:rPr>
            </w:pPr>
            <w:r>
              <w:t>601899</w:t>
            </w:r>
          </w:p>
        </w:tc>
        <w:tc>
          <w:tcPr>
            <w:tcW w:w="1349" w:type="dxa"/>
          </w:tcPr>
          <w:p w:rsidR="00D21A6E" w:rsidRDefault="00D21A6E" w:rsidP="00D21A6E">
            <w:pPr>
              <w:jc w:val="left"/>
              <w:rPr>
                <w:rFonts w:hint="eastAsia"/>
              </w:rPr>
            </w:pPr>
            <w:r>
              <w:rPr>
                <w:rFonts w:hint="eastAsia"/>
              </w:rPr>
              <w:t>紫金矿业</w:t>
            </w:r>
          </w:p>
        </w:tc>
        <w:tc>
          <w:tcPr>
            <w:tcW w:w="1718" w:type="dxa"/>
          </w:tcPr>
          <w:p w:rsidR="00D21A6E" w:rsidRDefault="00D21A6E" w:rsidP="00D21A6E">
            <w:pPr>
              <w:jc w:val="right"/>
              <w:rPr>
                <w:rFonts w:hint="eastAsia"/>
              </w:rPr>
            </w:pPr>
            <w:r>
              <w:t>324,726</w:t>
            </w:r>
          </w:p>
        </w:tc>
        <w:tc>
          <w:tcPr>
            <w:tcW w:w="1718" w:type="dxa"/>
          </w:tcPr>
          <w:p w:rsidR="00D21A6E" w:rsidRDefault="00D21A6E" w:rsidP="00D21A6E">
            <w:pPr>
              <w:jc w:val="right"/>
              <w:rPr>
                <w:rFonts w:hint="eastAsia"/>
              </w:rPr>
            </w:pPr>
            <w:r>
              <w:t>1,997,064.90</w:t>
            </w:r>
          </w:p>
        </w:tc>
        <w:tc>
          <w:tcPr>
            <w:tcW w:w="1718" w:type="dxa"/>
          </w:tcPr>
          <w:p w:rsidR="00D21A6E" w:rsidRDefault="00D21A6E" w:rsidP="00D21A6E">
            <w:pPr>
              <w:jc w:val="right"/>
              <w:rPr>
                <w:rFonts w:hint="eastAsia"/>
              </w:rPr>
            </w:pPr>
            <w:r>
              <w:t>0.35</w:t>
            </w:r>
          </w:p>
        </w:tc>
      </w:tr>
      <w:tr w:rsidR="00D21A6E" w:rsidTr="00D21A6E">
        <w:tc>
          <w:tcPr>
            <w:tcW w:w="652" w:type="dxa"/>
          </w:tcPr>
          <w:p w:rsidR="00D21A6E" w:rsidRDefault="00D21A6E" w:rsidP="00D21A6E">
            <w:pPr>
              <w:jc w:val="center"/>
              <w:rPr>
                <w:rFonts w:hint="eastAsia"/>
              </w:rPr>
            </w:pPr>
            <w:r>
              <w:t>2</w:t>
            </w:r>
          </w:p>
        </w:tc>
        <w:tc>
          <w:tcPr>
            <w:tcW w:w="1349" w:type="dxa"/>
          </w:tcPr>
          <w:p w:rsidR="00D21A6E" w:rsidRDefault="00D21A6E" w:rsidP="00D21A6E">
            <w:pPr>
              <w:jc w:val="left"/>
              <w:rPr>
                <w:rFonts w:hint="eastAsia"/>
              </w:rPr>
            </w:pPr>
            <w:r>
              <w:t>600547</w:t>
            </w:r>
          </w:p>
        </w:tc>
        <w:tc>
          <w:tcPr>
            <w:tcW w:w="1349" w:type="dxa"/>
          </w:tcPr>
          <w:p w:rsidR="00D21A6E" w:rsidRDefault="00D21A6E" w:rsidP="00D21A6E">
            <w:pPr>
              <w:jc w:val="left"/>
              <w:rPr>
                <w:rFonts w:hint="eastAsia"/>
              </w:rPr>
            </w:pPr>
            <w:r>
              <w:rPr>
                <w:rFonts w:hint="eastAsia"/>
              </w:rPr>
              <w:t>山东黄金</w:t>
            </w:r>
          </w:p>
        </w:tc>
        <w:tc>
          <w:tcPr>
            <w:tcW w:w="1718" w:type="dxa"/>
          </w:tcPr>
          <w:p w:rsidR="00D21A6E" w:rsidRDefault="00D21A6E" w:rsidP="00D21A6E">
            <w:pPr>
              <w:jc w:val="right"/>
              <w:rPr>
                <w:rFonts w:hint="eastAsia"/>
              </w:rPr>
            </w:pPr>
            <w:r>
              <w:t>36,739</w:t>
            </w:r>
          </w:p>
        </w:tc>
        <w:tc>
          <w:tcPr>
            <w:tcW w:w="1718" w:type="dxa"/>
          </w:tcPr>
          <w:p w:rsidR="00D21A6E" w:rsidRDefault="00D21A6E" w:rsidP="00D21A6E">
            <w:pPr>
              <w:jc w:val="right"/>
              <w:rPr>
                <w:rFonts w:hint="eastAsia"/>
              </w:rPr>
            </w:pPr>
            <w:r>
              <w:t>936,844.50</w:t>
            </w:r>
          </w:p>
        </w:tc>
        <w:tc>
          <w:tcPr>
            <w:tcW w:w="1718" w:type="dxa"/>
          </w:tcPr>
          <w:p w:rsidR="00D21A6E" w:rsidRDefault="00D21A6E" w:rsidP="00D21A6E">
            <w:pPr>
              <w:jc w:val="right"/>
              <w:rPr>
                <w:rFonts w:hint="eastAsia"/>
              </w:rPr>
            </w:pPr>
            <w:r>
              <w:t>0.17</w:t>
            </w:r>
          </w:p>
        </w:tc>
      </w:tr>
      <w:tr w:rsidR="00D21A6E" w:rsidTr="00D21A6E">
        <w:tc>
          <w:tcPr>
            <w:tcW w:w="652" w:type="dxa"/>
          </w:tcPr>
          <w:p w:rsidR="00D21A6E" w:rsidRDefault="00D21A6E" w:rsidP="00D21A6E">
            <w:pPr>
              <w:jc w:val="center"/>
              <w:rPr>
                <w:rFonts w:hint="eastAsia"/>
              </w:rPr>
            </w:pPr>
            <w:r>
              <w:t>3</w:t>
            </w:r>
          </w:p>
        </w:tc>
        <w:tc>
          <w:tcPr>
            <w:tcW w:w="1349" w:type="dxa"/>
          </w:tcPr>
          <w:p w:rsidR="00D21A6E" w:rsidRDefault="00D21A6E" w:rsidP="00D21A6E">
            <w:pPr>
              <w:jc w:val="left"/>
              <w:rPr>
                <w:rFonts w:hint="eastAsia"/>
              </w:rPr>
            </w:pPr>
            <w:r>
              <w:t>002460</w:t>
            </w:r>
          </w:p>
        </w:tc>
        <w:tc>
          <w:tcPr>
            <w:tcW w:w="1349" w:type="dxa"/>
          </w:tcPr>
          <w:p w:rsidR="00D21A6E" w:rsidRDefault="00D21A6E" w:rsidP="00D21A6E">
            <w:pPr>
              <w:jc w:val="left"/>
              <w:rPr>
                <w:rFonts w:hint="eastAsia"/>
              </w:rPr>
            </w:pPr>
            <w:r>
              <w:rPr>
                <w:rFonts w:hint="eastAsia"/>
              </w:rPr>
              <w:t>赣锋锂业</w:t>
            </w:r>
          </w:p>
        </w:tc>
        <w:tc>
          <w:tcPr>
            <w:tcW w:w="1718" w:type="dxa"/>
          </w:tcPr>
          <w:p w:rsidR="00D21A6E" w:rsidRDefault="00D21A6E" w:rsidP="00D21A6E">
            <w:pPr>
              <w:jc w:val="right"/>
              <w:rPr>
                <w:rFonts w:hint="eastAsia"/>
              </w:rPr>
            </w:pPr>
            <w:r>
              <w:t>17,250</w:t>
            </w:r>
          </w:p>
        </w:tc>
        <w:tc>
          <w:tcPr>
            <w:tcW w:w="1718" w:type="dxa"/>
          </w:tcPr>
          <w:p w:rsidR="00D21A6E" w:rsidRDefault="00D21A6E" w:rsidP="00D21A6E">
            <w:pPr>
              <w:jc w:val="right"/>
              <w:rPr>
                <w:rFonts w:hint="eastAsia"/>
              </w:rPr>
            </w:pPr>
            <w:r>
              <w:t>934,777.50</w:t>
            </w:r>
          </w:p>
        </w:tc>
        <w:tc>
          <w:tcPr>
            <w:tcW w:w="1718" w:type="dxa"/>
          </w:tcPr>
          <w:p w:rsidR="00D21A6E" w:rsidRDefault="00D21A6E" w:rsidP="00D21A6E">
            <w:pPr>
              <w:jc w:val="right"/>
              <w:rPr>
                <w:rFonts w:hint="eastAsia"/>
              </w:rPr>
            </w:pPr>
            <w:r>
              <w:t>0.17</w:t>
            </w:r>
          </w:p>
        </w:tc>
      </w:tr>
      <w:tr w:rsidR="00D21A6E" w:rsidTr="00D21A6E">
        <w:tc>
          <w:tcPr>
            <w:tcW w:w="652" w:type="dxa"/>
          </w:tcPr>
          <w:p w:rsidR="00D21A6E" w:rsidRDefault="00D21A6E" w:rsidP="00D21A6E">
            <w:pPr>
              <w:jc w:val="center"/>
              <w:rPr>
                <w:rFonts w:hint="eastAsia"/>
              </w:rPr>
            </w:pPr>
            <w:r>
              <w:t>4</w:t>
            </w:r>
          </w:p>
        </w:tc>
        <w:tc>
          <w:tcPr>
            <w:tcW w:w="1349" w:type="dxa"/>
          </w:tcPr>
          <w:p w:rsidR="00D21A6E" w:rsidRDefault="00D21A6E" w:rsidP="00D21A6E">
            <w:pPr>
              <w:jc w:val="left"/>
              <w:rPr>
                <w:rFonts w:hint="eastAsia"/>
              </w:rPr>
            </w:pPr>
            <w:r>
              <w:t>603993</w:t>
            </w:r>
          </w:p>
        </w:tc>
        <w:tc>
          <w:tcPr>
            <w:tcW w:w="1349" w:type="dxa"/>
          </w:tcPr>
          <w:p w:rsidR="00D21A6E" w:rsidRDefault="00D21A6E" w:rsidP="00D21A6E">
            <w:pPr>
              <w:jc w:val="left"/>
              <w:rPr>
                <w:rFonts w:hint="eastAsia"/>
              </w:rPr>
            </w:pPr>
            <w:r>
              <w:rPr>
                <w:rFonts w:hint="eastAsia"/>
              </w:rPr>
              <w:t>洛阳钼业</w:t>
            </w:r>
          </w:p>
        </w:tc>
        <w:tc>
          <w:tcPr>
            <w:tcW w:w="1718" w:type="dxa"/>
          </w:tcPr>
          <w:p w:rsidR="00D21A6E" w:rsidRDefault="00D21A6E" w:rsidP="00D21A6E">
            <w:pPr>
              <w:jc w:val="right"/>
              <w:rPr>
                <w:rFonts w:hint="eastAsia"/>
              </w:rPr>
            </w:pPr>
            <w:r>
              <w:t>166,700</w:t>
            </w:r>
          </w:p>
        </w:tc>
        <w:tc>
          <w:tcPr>
            <w:tcW w:w="1718" w:type="dxa"/>
          </w:tcPr>
          <w:p w:rsidR="00D21A6E" w:rsidRDefault="00D21A6E" w:rsidP="00D21A6E">
            <w:pPr>
              <w:jc w:val="right"/>
              <w:rPr>
                <w:rFonts w:hint="eastAsia"/>
              </w:rPr>
            </w:pPr>
            <w:r>
              <w:t>620,124.00</w:t>
            </w:r>
          </w:p>
        </w:tc>
        <w:tc>
          <w:tcPr>
            <w:tcW w:w="1718" w:type="dxa"/>
          </w:tcPr>
          <w:p w:rsidR="00D21A6E" w:rsidRDefault="00D21A6E" w:rsidP="00D21A6E">
            <w:pPr>
              <w:jc w:val="right"/>
              <w:rPr>
                <w:rFonts w:hint="eastAsia"/>
              </w:rPr>
            </w:pPr>
            <w:r>
              <w:t>0.11</w:t>
            </w:r>
          </w:p>
        </w:tc>
      </w:tr>
      <w:tr w:rsidR="00D21A6E" w:rsidTr="00D21A6E">
        <w:tc>
          <w:tcPr>
            <w:tcW w:w="652" w:type="dxa"/>
          </w:tcPr>
          <w:p w:rsidR="00D21A6E" w:rsidRDefault="00D21A6E" w:rsidP="00D21A6E">
            <w:pPr>
              <w:jc w:val="center"/>
              <w:rPr>
                <w:rFonts w:hint="eastAsia"/>
              </w:rPr>
            </w:pPr>
            <w:r>
              <w:t>5</w:t>
            </w:r>
          </w:p>
        </w:tc>
        <w:tc>
          <w:tcPr>
            <w:tcW w:w="1349" w:type="dxa"/>
          </w:tcPr>
          <w:p w:rsidR="00D21A6E" w:rsidRDefault="00D21A6E" w:rsidP="00D21A6E">
            <w:pPr>
              <w:jc w:val="left"/>
              <w:rPr>
                <w:rFonts w:hint="eastAsia"/>
              </w:rPr>
            </w:pPr>
            <w:r>
              <w:t>603799</w:t>
            </w:r>
          </w:p>
        </w:tc>
        <w:tc>
          <w:tcPr>
            <w:tcW w:w="1349" w:type="dxa"/>
          </w:tcPr>
          <w:p w:rsidR="00D21A6E" w:rsidRDefault="00D21A6E" w:rsidP="00D21A6E">
            <w:pPr>
              <w:jc w:val="left"/>
              <w:rPr>
                <w:rFonts w:hint="eastAsia"/>
              </w:rPr>
            </w:pPr>
            <w:r>
              <w:rPr>
                <w:rFonts w:hint="eastAsia"/>
              </w:rPr>
              <w:t>华友钴业</w:t>
            </w:r>
          </w:p>
        </w:tc>
        <w:tc>
          <w:tcPr>
            <w:tcW w:w="1718" w:type="dxa"/>
          </w:tcPr>
          <w:p w:rsidR="00D21A6E" w:rsidRDefault="00D21A6E" w:rsidP="00D21A6E">
            <w:pPr>
              <w:jc w:val="right"/>
              <w:rPr>
                <w:rFonts w:hint="eastAsia"/>
              </w:rPr>
            </w:pPr>
            <w:r>
              <w:t>16,169</w:t>
            </w:r>
          </w:p>
        </w:tc>
        <w:tc>
          <w:tcPr>
            <w:tcW w:w="1718" w:type="dxa"/>
          </w:tcPr>
          <w:p w:rsidR="00D21A6E" w:rsidRDefault="00D21A6E" w:rsidP="00D21A6E">
            <w:pPr>
              <w:jc w:val="right"/>
              <w:rPr>
                <w:rFonts w:hint="eastAsia"/>
              </w:rPr>
            </w:pPr>
            <w:r>
              <w:t>560,902.61</w:t>
            </w:r>
          </w:p>
        </w:tc>
        <w:tc>
          <w:tcPr>
            <w:tcW w:w="1718" w:type="dxa"/>
          </w:tcPr>
          <w:p w:rsidR="00D21A6E" w:rsidRDefault="00D21A6E" w:rsidP="00D21A6E">
            <w:pPr>
              <w:jc w:val="right"/>
              <w:rPr>
                <w:rFonts w:hint="eastAsia"/>
              </w:rPr>
            </w:pPr>
            <w:r>
              <w:t>0.10</w:t>
            </w:r>
          </w:p>
        </w:tc>
      </w:tr>
      <w:tr w:rsidR="00D21A6E" w:rsidTr="00D21A6E">
        <w:tc>
          <w:tcPr>
            <w:tcW w:w="652" w:type="dxa"/>
          </w:tcPr>
          <w:p w:rsidR="00D21A6E" w:rsidRDefault="00D21A6E" w:rsidP="00D21A6E">
            <w:pPr>
              <w:jc w:val="center"/>
              <w:rPr>
                <w:rFonts w:hint="eastAsia"/>
              </w:rPr>
            </w:pPr>
            <w:r>
              <w:t>6</w:t>
            </w:r>
          </w:p>
        </w:tc>
        <w:tc>
          <w:tcPr>
            <w:tcW w:w="1349" w:type="dxa"/>
          </w:tcPr>
          <w:p w:rsidR="00D21A6E" w:rsidRDefault="00D21A6E" w:rsidP="00D21A6E">
            <w:pPr>
              <w:jc w:val="left"/>
              <w:rPr>
                <w:rFonts w:hint="eastAsia"/>
              </w:rPr>
            </w:pPr>
            <w:r>
              <w:t>600111</w:t>
            </w:r>
          </w:p>
        </w:tc>
        <w:tc>
          <w:tcPr>
            <w:tcW w:w="1349" w:type="dxa"/>
          </w:tcPr>
          <w:p w:rsidR="00D21A6E" w:rsidRDefault="00D21A6E" w:rsidP="00D21A6E">
            <w:pPr>
              <w:jc w:val="left"/>
              <w:rPr>
                <w:rFonts w:hint="eastAsia"/>
              </w:rPr>
            </w:pPr>
            <w:r>
              <w:rPr>
                <w:rFonts w:hint="eastAsia"/>
              </w:rPr>
              <w:t>北方稀土</w:t>
            </w:r>
          </w:p>
        </w:tc>
        <w:tc>
          <w:tcPr>
            <w:tcW w:w="1718" w:type="dxa"/>
          </w:tcPr>
          <w:p w:rsidR="00D21A6E" w:rsidRDefault="00D21A6E" w:rsidP="00D21A6E">
            <w:pPr>
              <w:jc w:val="right"/>
              <w:rPr>
                <w:rFonts w:hint="eastAsia"/>
              </w:rPr>
            </w:pPr>
            <w:r>
              <w:t>51,200</w:t>
            </w:r>
          </w:p>
        </w:tc>
        <w:tc>
          <w:tcPr>
            <w:tcW w:w="1718" w:type="dxa"/>
          </w:tcPr>
          <w:p w:rsidR="00D21A6E" w:rsidRDefault="00D21A6E" w:rsidP="00D21A6E">
            <w:pPr>
              <w:jc w:val="right"/>
              <w:rPr>
                <w:rFonts w:hint="eastAsia"/>
              </w:rPr>
            </w:pPr>
            <w:r>
              <w:t>549,888.00</w:t>
            </w:r>
          </w:p>
        </w:tc>
        <w:tc>
          <w:tcPr>
            <w:tcW w:w="1718" w:type="dxa"/>
          </w:tcPr>
          <w:p w:rsidR="00D21A6E" w:rsidRDefault="00D21A6E" w:rsidP="00D21A6E">
            <w:pPr>
              <w:jc w:val="right"/>
              <w:rPr>
                <w:rFonts w:hint="eastAsia"/>
              </w:rPr>
            </w:pPr>
            <w:r>
              <w:t>0.10</w:t>
            </w:r>
          </w:p>
        </w:tc>
      </w:tr>
      <w:tr w:rsidR="00D21A6E" w:rsidTr="00D21A6E">
        <w:tc>
          <w:tcPr>
            <w:tcW w:w="652" w:type="dxa"/>
          </w:tcPr>
          <w:p w:rsidR="00D21A6E" w:rsidRDefault="00D21A6E" w:rsidP="00D21A6E">
            <w:pPr>
              <w:jc w:val="center"/>
              <w:rPr>
                <w:rFonts w:hint="eastAsia"/>
              </w:rPr>
            </w:pPr>
            <w:r>
              <w:t>7</w:t>
            </w:r>
          </w:p>
        </w:tc>
        <w:tc>
          <w:tcPr>
            <w:tcW w:w="1349" w:type="dxa"/>
          </w:tcPr>
          <w:p w:rsidR="00D21A6E" w:rsidRDefault="00D21A6E" w:rsidP="00D21A6E">
            <w:pPr>
              <w:jc w:val="left"/>
              <w:rPr>
                <w:rFonts w:hint="eastAsia"/>
              </w:rPr>
            </w:pPr>
            <w:r>
              <w:t>601600</w:t>
            </w:r>
          </w:p>
        </w:tc>
        <w:tc>
          <w:tcPr>
            <w:tcW w:w="1349" w:type="dxa"/>
          </w:tcPr>
          <w:p w:rsidR="00D21A6E" w:rsidRDefault="00D21A6E" w:rsidP="00D21A6E">
            <w:pPr>
              <w:jc w:val="left"/>
              <w:rPr>
                <w:rFonts w:hint="eastAsia"/>
              </w:rPr>
            </w:pPr>
            <w:r>
              <w:rPr>
                <w:rFonts w:hint="eastAsia"/>
              </w:rPr>
              <w:t>中国铝业</w:t>
            </w:r>
          </w:p>
        </w:tc>
        <w:tc>
          <w:tcPr>
            <w:tcW w:w="1718" w:type="dxa"/>
          </w:tcPr>
          <w:p w:rsidR="00D21A6E" w:rsidRDefault="00D21A6E" w:rsidP="00D21A6E">
            <w:pPr>
              <w:jc w:val="right"/>
              <w:rPr>
                <w:rFonts w:hint="eastAsia"/>
              </w:rPr>
            </w:pPr>
            <w:r>
              <w:t>154,244</w:t>
            </w:r>
          </w:p>
        </w:tc>
        <w:tc>
          <w:tcPr>
            <w:tcW w:w="1718" w:type="dxa"/>
          </w:tcPr>
          <w:p w:rsidR="00D21A6E" w:rsidRDefault="00D21A6E" w:rsidP="00D21A6E">
            <w:pPr>
              <w:jc w:val="right"/>
              <w:rPr>
                <w:rFonts w:hint="eastAsia"/>
              </w:rPr>
            </w:pPr>
            <w:r>
              <w:t>448,850.04</w:t>
            </w:r>
          </w:p>
        </w:tc>
        <w:tc>
          <w:tcPr>
            <w:tcW w:w="1718" w:type="dxa"/>
          </w:tcPr>
          <w:p w:rsidR="00D21A6E" w:rsidRDefault="00D21A6E" w:rsidP="00D21A6E">
            <w:pPr>
              <w:jc w:val="right"/>
              <w:rPr>
                <w:rFonts w:hint="eastAsia"/>
              </w:rPr>
            </w:pPr>
            <w:r>
              <w:t>0.08</w:t>
            </w:r>
          </w:p>
        </w:tc>
      </w:tr>
      <w:tr w:rsidR="00D21A6E" w:rsidTr="00D21A6E">
        <w:tc>
          <w:tcPr>
            <w:tcW w:w="652" w:type="dxa"/>
          </w:tcPr>
          <w:p w:rsidR="00D21A6E" w:rsidRDefault="00D21A6E" w:rsidP="00D21A6E">
            <w:pPr>
              <w:jc w:val="center"/>
              <w:rPr>
                <w:rFonts w:hint="eastAsia"/>
              </w:rPr>
            </w:pPr>
            <w:r>
              <w:t>8</w:t>
            </w:r>
          </w:p>
        </w:tc>
        <w:tc>
          <w:tcPr>
            <w:tcW w:w="1349" w:type="dxa"/>
          </w:tcPr>
          <w:p w:rsidR="00D21A6E" w:rsidRDefault="00D21A6E" w:rsidP="00D21A6E">
            <w:pPr>
              <w:jc w:val="left"/>
              <w:rPr>
                <w:rFonts w:hint="eastAsia"/>
              </w:rPr>
            </w:pPr>
            <w:r>
              <w:t>600489</w:t>
            </w:r>
          </w:p>
        </w:tc>
        <w:tc>
          <w:tcPr>
            <w:tcW w:w="1349" w:type="dxa"/>
          </w:tcPr>
          <w:p w:rsidR="00D21A6E" w:rsidRDefault="00D21A6E" w:rsidP="00D21A6E">
            <w:pPr>
              <w:jc w:val="left"/>
              <w:rPr>
                <w:rFonts w:hint="eastAsia"/>
              </w:rPr>
            </w:pPr>
            <w:r>
              <w:rPr>
                <w:rFonts w:hint="eastAsia"/>
              </w:rPr>
              <w:t>中金黄金</w:t>
            </w:r>
          </w:p>
        </w:tc>
        <w:tc>
          <w:tcPr>
            <w:tcW w:w="1718" w:type="dxa"/>
          </w:tcPr>
          <w:p w:rsidR="00D21A6E" w:rsidRDefault="00D21A6E" w:rsidP="00D21A6E">
            <w:pPr>
              <w:jc w:val="right"/>
              <w:rPr>
                <w:rFonts w:hint="eastAsia"/>
              </w:rPr>
            </w:pPr>
            <w:r>
              <w:t>43,700</w:t>
            </w:r>
          </w:p>
        </w:tc>
        <w:tc>
          <w:tcPr>
            <w:tcW w:w="1718" w:type="dxa"/>
          </w:tcPr>
          <w:p w:rsidR="00D21A6E" w:rsidRDefault="00D21A6E" w:rsidP="00D21A6E">
            <w:pPr>
              <w:jc w:val="right"/>
              <w:rPr>
                <w:rFonts w:hint="eastAsia"/>
              </w:rPr>
            </w:pPr>
            <w:r>
              <w:t>439,185.00</w:t>
            </w:r>
          </w:p>
        </w:tc>
        <w:tc>
          <w:tcPr>
            <w:tcW w:w="1718" w:type="dxa"/>
          </w:tcPr>
          <w:p w:rsidR="00D21A6E" w:rsidRDefault="00D21A6E" w:rsidP="00D21A6E">
            <w:pPr>
              <w:jc w:val="right"/>
              <w:rPr>
                <w:rFonts w:hint="eastAsia"/>
              </w:rPr>
            </w:pPr>
            <w:r>
              <w:t>0.08</w:t>
            </w:r>
          </w:p>
        </w:tc>
      </w:tr>
      <w:tr w:rsidR="00D21A6E" w:rsidTr="00D21A6E">
        <w:tc>
          <w:tcPr>
            <w:tcW w:w="652" w:type="dxa"/>
          </w:tcPr>
          <w:p w:rsidR="00D21A6E" w:rsidRDefault="00D21A6E" w:rsidP="00D21A6E">
            <w:pPr>
              <w:jc w:val="center"/>
              <w:rPr>
                <w:rFonts w:hint="eastAsia"/>
              </w:rPr>
            </w:pPr>
            <w:r>
              <w:t>9</w:t>
            </w:r>
          </w:p>
        </w:tc>
        <w:tc>
          <w:tcPr>
            <w:tcW w:w="1349" w:type="dxa"/>
          </w:tcPr>
          <w:p w:rsidR="00D21A6E" w:rsidRDefault="00D21A6E" w:rsidP="00D21A6E">
            <w:pPr>
              <w:jc w:val="left"/>
              <w:rPr>
                <w:rFonts w:hint="eastAsia"/>
              </w:rPr>
            </w:pPr>
            <w:r>
              <w:t>600988</w:t>
            </w:r>
          </w:p>
        </w:tc>
        <w:tc>
          <w:tcPr>
            <w:tcW w:w="1349" w:type="dxa"/>
          </w:tcPr>
          <w:p w:rsidR="00D21A6E" w:rsidRDefault="00D21A6E" w:rsidP="00D21A6E">
            <w:pPr>
              <w:jc w:val="left"/>
              <w:rPr>
                <w:rFonts w:hint="eastAsia"/>
              </w:rPr>
            </w:pPr>
            <w:r>
              <w:rPr>
                <w:rFonts w:hint="eastAsia"/>
              </w:rPr>
              <w:t>赤峰黄金</w:t>
            </w:r>
          </w:p>
        </w:tc>
        <w:tc>
          <w:tcPr>
            <w:tcW w:w="1718" w:type="dxa"/>
          </w:tcPr>
          <w:p w:rsidR="00D21A6E" w:rsidRDefault="00D21A6E" w:rsidP="00D21A6E">
            <w:pPr>
              <w:jc w:val="right"/>
              <w:rPr>
                <w:rFonts w:hint="eastAsia"/>
              </w:rPr>
            </w:pPr>
            <w:r>
              <w:t>23,389</w:t>
            </w:r>
          </w:p>
        </w:tc>
        <w:tc>
          <w:tcPr>
            <w:tcW w:w="1718" w:type="dxa"/>
          </w:tcPr>
          <w:p w:rsidR="00D21A6E" w:rsidRDefault="00D21A6E" w:rsidP="00D21A6E">
            <w:pPr>
              <w:jc w:val="right"/>
              <w:rPr>
                <w:rFonts w:hint="eastAsia"/>
              </w:rPr>
            </w:pPr>
            <w:r>
              <w:t>410,009.17</w:t>
            </w:r>
          </w:p>
        </w:tc>
        <w:tc>
          <w:tcPr>
            <w:tcW w:w="1718" w:type="dxa"/>
          </w:tcPr>
          <w:p w:rsidR="00D21A6E" w:rsidRDefault="00D21A6E" w:rsidP="00D21A6E">
            <w:pPr>
              <w:jc w:val="right"/>
              <w:rPr>
                <w:rFonts w:hint="eastAsia"/>
              </w:rPr>
            </w:pPr>
            <w:r>
              <w:t>0.07</w:t>
            </w:r>
          </w:p>
        </w:tc>
      </w:tr>
      <w:tr w:rsidR="00D21A6E" w:rsidTr="00D21A6E">
        <w:tc>
          <w:tcPr>
            <w:tcW w:w="652" w:type="dxa"/>
          </w:tcPr>
          <w:p w:rsidR="00D21A6E" w:rsidRDefault="00D21A6E" w:rsidP="00D21A6E">
            <w:pPr>
              <w:jc w:val="center"/>
              <w:rPr>
                <w:rFonts w:hint="eastAsia"/>
              </w:rPr>
            </w:pPr>
            <w:r>
              <w:t>10</w:t>
            </w:r>
          </w:p>
        </w:tc>
        <w:tc>
          <w:tcPr>
            <w:tcW w:w="1349" w:type="dxa"/>
          </w:tcPr>
          <w:p w:rsidR="00D21A6E" w:rsidRDefault="00D21A6E" w:rsidP="00D21A6E">
            <w:pPr>
              <w:jc w:val="left"/>
              <w:rPr>
                <w:rFonts w:hint="eastAsia"/>
              </w:rPr>
            </w:pPr>
            <w:r>
              <w:t>002340</w:t>
            </w:r>
          </w:p>
        </w:tc>
        <w:tc>
          <w:tcPr>
            <w:tcW w:w="1349" w:type="dxa"/>
          </w:tcPr>
          <w:p w:rsidR="00D21A6E" w:rsidRDefault="00D21A6E" w:rsidP="00D21A6E">
            <w:pPr>
              <w:jc w:val="left"/>
              <w:rPr>
                <w:rFonts w:hint="eastAsia"/>
              </w:rPr>
            </w:pPr>
            <w:r>
              <w:rPr>
                <w:rFonts w:hint="eastAsia"/>
              </w:rPr>
              <w:t>格</w:t>
            </w:r>
            <w:r>
              <w:rPr>
                <w:rFonts w:hint="eastAsia"/>
              </w:rPr>
              <w:t xml:space="preserve"> </w:t>
            </w:r>
            <w:r>
              <w:rPr>
                <w:rFonts w:hint="eastAsia"/>
              </w:rPr>
              <w:t>林</w:t>
            </w:r>
            <w:r>
              <w:rPr>
                <w:rFonts w:hint="eastAsia"/>
              </w:rPr>
              <w:t xml:space="preserve"> </w:t>
            </w:r>
            <w:r>
              <w:rPr>
                <w:rFonts w:hint="eastAsia"/>
              </w:rPr>
              <w:t>美</w:t>
            </w:r>
          </w:p>
        </w:tc>
        <w:tc>
          <w:tcPr>
            <w:tcW w:w="1718" w:type="dxa"/>
          </w:tcPr>
          <w:p w:rsidR="00D21A6E" w:rsidRDefault="00D21A6E" w:rsidP="00D21A6E">
            <w:pPr>
              <w:jc w:val="right"/>
              <w:rPr>
                <w:rFonts w:hint="eastAsia"/>
              </w:rPr>
            </w:pPr>
            <w:r>
              <w:t>86,600</w:t>
            </w:r>
          </w:p>
        </w:tc>
        <w:tc>
          <w:tcPr>
            <w:tcW w:w="1718" w:type="dxa"/>
          </w:tcPr>
          <w:p w:rsidR="00D21A6E" w:rsidRDefault="00D21A6E" w:rsidP="00D21A6E">
            <w:pPr>
              <w:jc w:val="right"/>
              <w:rPr>
                <w:rFonts w:hint="eastAsia"/>
              </w:rPr>
            </w:pPr>
            <w:r>
              <w:t>407,886.00</w:t>
            </w:r>
          </w:p>
        </w:tc>
        <w:tc>
          <w:tcPr>
            <w:tcW w:w="1718" w:type="dxa"/>
          </w:tcPr>
          <w:p w:rsidR="00D21A6E" w:rsidRDefault="00D21A6E" w:rsidP="00D21A6E">
            <w:pPr>
              <w:jc w:val="right"/>
              <w:rPr>
                <w:rFonts w:hint="eastAsia"/>
              </w:rPr>
            </w:pPr>
            <w:r>
              <w:t>0.07</w:t>
            </w:r>
          </w:p>
        </w:tc>
      </w:tr>
    </w:tbl>
    <w:p w:rsidR="00D21A6E" w:rsidRDefault="00D21A6E" w:rsidP="00D21A6E">
      <w:pPr>
        <w:pStyle w:val="-2"/>
        <w:spacing w:before="312"/>
        <w:rPr>
          <w:rFonts w:hint="eastAsia"/>
        </w:rPr>
      </w:pPr>
      <w:r>
        <w:rPr>
          <w:rFonts w:hint="eastAsia"/>
        </w:rPr>
        <w:lastRenderedPageBreak/>
        <w:t>报告期末按债券品种分类的债券投资组合</w:t>
      </w:r>
    </w:p>
    <w:p w:rsidR="00D21A6E" w:rsidRDefault="00D21A6E" w:rsidP="00D21A6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21A6E" w:rsidTr="00D21A6E">
        <w:trPr>
          <w:cnfStyle w:val="100000000000" w:firstRow="1" w:lastRow="0" w:firstColumn="0" w:lastColumn="0" w:oddVBand="0" w:evenVBand="0" w:oddHBand="0" w:evenHBand="0" w:firstRowFirstColumn="0" w:firstRowLastColumn="0" w:lastRowFirstColumn="0" w:lastRowLastColumn="0"/>
        </w:trPr>
        <w:tc>
          <w:tcPr>
            <w:tcW w:w="646" w:type="dxa"/>
          </w:tcPr>
          <w:p w:rsidR="00D21A6E" w:rsidRDefault="00D21A6E" w:rsidP="00D21A6E">
            <w:pPr>
              <w:jc w:val="center"/>
              <w:rPr>
                <w:rFonts w:hint="eastAsia"/>
              </w:rPr>
            </w:pPr>
            <w:r>
              <w:rPr>
                <w:rFonts w:hint="eastAsia"/>
              </w:rPr>
              <w:t>序号</w:t>
            </w:r>
          </w:p>
        </w:tc>
        <w:tc>
          <w:tcPr>
            <w:tcW w:w="2835" w:type="dxa"/>
          </w:tcPr>
          <w:p w:rsidR="00D21A6E" w:rsidRDefault="00D21A6E" w:rsidP="00D21A6E">
            <w:pPr>
              <w:jc w:val="center"/>
              <w:rPr>
                <w:rFonts w:hint="eastAsia"/>
              </w:rPr>
            </w:pPr>
            <w:r>
              <w:rPr>
                <w:rFonts w:hint="eastAsia"/>
              </w:rPr>
              <w:t>债券品种</w:t>
            </w:r>
          </w:p>
        </w:tc>
        <w:tc>
          <w:tcPr>
            <w:tcW w:w="2466" w:type="dxa"/>
          </w:tcPr>
          <w:p w:rsidR="00D21A6E" w:rsidRDefault="00D21A6E" w:rsidP="00D21A6E">
            <w:pPr>
              <w:jc w:val="center"/>
              <w:rPr>
                <w:rFonts w:hint="eastAsia"/>
              </w:rPr>
            </w:pPr>
            <w:r>
              <w:rPr>
                <w:rFonts w:hint="eastAsia"/>
              </w:rPr>
              <w:t>公允价值（元）</w:t>
            </w:r>
          </w:p>
        </w:tc>
        <w:tc>
          <w:tcPr>
            <w:tcW w:w="2557" w:type="dxa"/>
          </w:tcPr>
          <w:p w:rsidR="00D21A6E" w:rsidRDefault="00D21A6E" w:rsidP="00D21A6E">
            <w:pPr>
              <w:jc w:val="center"/>
              <w:rPr>
                <w:rFonts w:hint="eastAsia"/>
              </w:rPr>
            </w:pPr>
            <w:r>
              <w:rPr>
                <w:rFonts w:hint="eastAsia"/>
              </w:rPr>
              <w:t>占基金资产净值比例（％）</w:t>
            </w:r>
          </w:p>
        </w:tc>
      </w:tr>
      <w:tr w:rsidR="00D21A6E" w:rsidTr="00D21A6E">
        <w:tc>
          <w:tcPr>
            <w:tcW w:w="646" w:type="dxa"/>
          </w:tcPr>
          <w:p w:rsidR="00D21A6E" w:rsidRDefault="00D21A6E" w:rsidP="00D21A6E">
            <w:pPr>
              <w:jc w:val="center"/>
              <w:rPr>
                <w:rFonts w:hint="eastAsia"/>
              </w:rPr>
            </w:pPr>
            <w:r>
              <w:t>1</w:t>
            </w:r>
          </w:p>
        </w:tc>
        <w:tc>
          <w:tcPr>
            <w:tcW w:w="2835" w:type="dxa"/>
          </w:tcPr>
          <w:p w:rsidR="00D21A6E" w:rsidRDefault="00D21A6E" w:rsidP="00D21A6E">
            <w:pPr>
              <w:jc w:val="left"/>
              <w:rPr>
                <w:rFonts w:hint="eastAsia"/>
              </w:rPr>
            </w:pPr>
            <w:r>
              <w:rPr>
                <w:rFonts w:hint="eastAsia"/>
              </w:rPr>
              <w:t>国家债券</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2</w:t>
            </w:r>
          </w:p>
        </w:tc>
        <w:tc>
          <w:tcPr>
            <w:tcW w:w="2835" w:type="dxa"/>
          </w:tcPr>
          <w:p w:rsidR="00D21A6E" w:rsidRDefault="00D21A6E" w:rsidP="00D21A6E">
            <w:pPr>
              <w:jc w:val="left"/>
              <w:rPr>
                <w:rFonts w:hint="eastAsia"/>
              </w:rPr>
            </w:pPr>
            <w:r>
              <w:rPr>
                <w:rFonts w:hint="eastAsia"/>
              </w:rPr>
              <w:t>央行票据</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3</w:t>
            </w:r>
          </w:p>
        </w:tc>
        <w:tc>
          <w:tcPr>
            <w:tcW w:w="2835" w:type="dxa"/>
          </w:tcPr>
          <w:p w:rsidR="00D21A6E" w:rsidRDefault="00D21A6E" w:rsidP="00D21A6E">
            <w:pPr>
              <w:jc w:val="left"/>
              <w:rPr>
                <w:rFonts w:hint="eastAsia"/>
              </w:rPr>
            </w:pPr>
            <w:r>
              <w:rPr>
                <w:rFonts w:hint="eastAsia"/>
              </w:rPr>
              <w:t>金融债券</w:t>
            </w:r>
          </w:p>
        </w:tc>
        <w:tc>
          <w:tcPr>
            <w:tcW w:w="2466" w:type="dxa"/>
          </w:tcPr>
          <w:p w:rsidR="00D21A6E" w:rsidRDefault="00D21A6E" w:rsidP="00D21A6E">
            <w:pPr>
              <w:jc w:val="right"/>
              <w:rPr>
                <w:rFonts w:hint="eastAsia"/>
              </w:rPr>
            </w:pPr>
            <w:r>
              <w:t>497,250.00</w:t>
            </w:r>
          </w:p>
        </w:tc>
        <w:tc>
          <w:tcPr>
            <w:tcW w:w="2557" w:type="dxa"/>
          </w:tcPr>
          <w:p w:rsidR="00D21A6E" w:rsidRDefault="00D21A6E" w:rsidP="00D21A6E">
            <w:pPr>
              <w:jc w:val="right"/>
              <w:rPr>
                <w:rFonts w:hint="eastAsia"/>
              </w:rPr>
            </w:pPr>
            <w:r>
              <w:t>0.09</w:t>
            </w:r>
          </w:p>
        </w:tc>
      </w:tr>
      <w:tr w:rsidR="00D21A6E" w:rsidTr="00D21A6E">
        <w:tc>
          <w:tcPr>
            <w:tcW w:w="646" w:type="dxa"/>
          </w:tcPr>
          <w:p w:rsidR="00D21A6E" w:rsidRDefault="00D21A6E" w:rsidP="00D21A6E">
            <w:pPr>
              <w:jc w:val="center"/>
              <w:rPr>
                <w:rFonts w:hint="eastAsia"/>
              </w:rPr>
            </w:pPr>
          </w:p>
        </w:tc>
        <w:tc>
          <w:tcPr>
            <w:tcW w:w="2835" w:type="dxa"/>
          </w:tcPr>
          <w:p w:rsidR="00D21A6E" w:rsidRDefault="00D21A6E" w:rsidP="00D21A6E">
            <w:pPr>
              <w:jc w:val="left"/>
              <w:rPr>
                <w:rFonts w:hint="eastAsia"/>
              </w:rPr>
            </w:pPr>
            <w:r>
              <w:rPr>
                <w:rFonts w:hint="eastAsia"/>
              </w:rPr>
              <w:t>其中：政策性金融债</w:t>
            </w:r>
          </w:p>
        </w:tc>
        <w:tc>
          <w:tcPr>
            <w:tcW w:w="2466" w:type="dxa"/>
          </w:tcPr>
          <w:p w:rsidR="00D21A6E" w:rsidRDefault="00D21A6E" w:rsidP="00D21A6E">
            <w:pPr>
              <w:jc w:val="right"/>
              <w:rPr>
                <w:rFonts w:hint="eastAsia"/>
              </w:rPr>
            </w:pPr>
            <w:r>
              <w:t>497,250.00</w:t>
            </w:r>
          </w:p>
        </w:tc>
        <w:tc>
          <w:tcPr>
            <w:tcW w:w="2557" w:type="dxa"/>
          </w:tcPr>
          <w:p w:rsidR="00D21A6E" w:rsidRDefault="00D21A6E" w:rsidP="00D21A6E">
            <w:pPr>
              <w:jc w:val="right"/>
              <w:rPr>
                <w:rFonts w:hint="eastAsia"/>
              </w:rPr>
            </w:pPr>
            <w:r>
              <w:t>0.09</w:t>
            </w:r>
          </w:p>
        </w:tc>
      </w:tr>
      <w:tr w:rsidR="00D21A6E" w:rsidTr="00D21A6E">
        <w:tc>
          <w:tcPr>
            <w:tcW w:w="646" w:type="dxa"/>
          </w:tcPr>
          <w:p w:rsidR="00D21A6E" w:rsidRDefault="00D21A6E" w:rsidP="00D21A6E">
            <w:pPr>
              <w:jc w:val="center"/>
              <w:rPr>
                <w:rFonts w:hint="eastAsia"/>
              </w:rPr>
            </w:pPr>
            <w:r>
              <w:t>4</w:t>
            </w:r>
          </w:p>
        </w:tc>
        <w:tc>
          <w:tcPr>
            <w:tcW w:w="2835" w:type="dxa"/>
          </w:tcPr>
          <w:p w:rsidR="00D21A6E" w:rsidRDefault="00D21A6E" w:rsidP="00D21A6E">
            <w:pPr>
              <w:jc w:val="left"/>
              <w:rPr>
                <w:rFonts w:hint="eastAsia"/>
              </w:rPr>
            </w:pPr>
            <w:r>
              <w:rPr>
                <w:rFonts w:hint="eastAsia"/>
              </w:rPr>
              <w:t>企业债券</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5</w:t>
            </w:r>
          </w:p>
        </w:tc>
        <w:tc>
          <w:tcPr>
            <w:tcW w:w="2835" w:type="dxa"/>
          </w:tcPr>
          <w:p w:rsidR="00D21A6E" w:rsidRDefault="00D21A6E" w:rsidP="00D21A6E">
            <w:pPr>
              <w:jc w:val="left"/>
              <w:rPr>
                <w:rFonts w:hint="eastAsia"/>
              </w:rPr>
            </w:pPr>
            <w:r>
              <w:rPr>
                <w:rFonts w:hint="eastAsia"/>
              </w:rPr>
              <w:t>企业短期融资券</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6</w:t>
            </w:r>
          </w:p>
        </w:tc>
        <w:tc>
          <w:tcPr>
            <w:tcW w:w="2835" w:type="dxa"/>
          </w:tcPr>
          <w:p w:rsidR="00D21A6E" w:rsidRDefault="00D21A6E" w:rsidP="00D21A6E">
            <w:pPr>
              <w:jc w:val="left"/>
              <w:rPr>
                <w:rFonts w:hint="eastAsia"/>
              </w:rPr>
            </w:pPr>
            <w:r>
              <w:rPr>
                <w:rFonts w:hint="eastAsia"/>
              </w:rPr>
              <w:t>中期票据</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7</w:t>
            </w:r>
          </w:p>
        </w:tc>
        <w:tc>
          <w:tcPr>
            <w:tcW w:w="2835" w:type="dxa"/>
          </w:tcPr>
          <w:p w:rsidR="00D21A6E" w:rsidRDefault="00D21A6E" w:rsidP="00D21A6E">
            <w:pPr>
              <w:jc w:val="left"/>
              <w:rPr>
                <w:rFonts w:hint="eastAsia"/>
              </w:rPr>
            </w:pPr>
            <w:r>
              <w:rPr>
                <w:rFonts w:hint="eastAsia"/>
              </w:rPr>
              <w:t>可转债（可交换债）</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8</w:t>
            </w:r>
          </w:p>
        </w:tc>
        <w:tc>
          <w:tcPr>
            <w:tcW w:w="2835" w:type="dxa"/>
          </w:tcPr>
          <w:p w:rsidR="00D21A6E" w:rsidRDefault="00D21A6E" w:rsidP="00D21A6E">
            <w:pPr>
              <w:jc w:val="left"/>
              <w:rPr>
                <w:rFonts w:hint="eastAsia"/>
              </w:rPr>
            </w:pPr>
            <w:r>
              <w:rPr>
                <w:rFonts w:hint="eastAsia"/>
              </w:rPr>
              <w:t>同业存单</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9</w:t>
            </w:r>
          </w:p>
        </w:tc>
        <w:tc>
          <w:tcPr>
            <w:tcW w:w="2835" w:type="dxa"/>
          </w:tcPr>
          <w:p w:rsidR="00D21A6E" w:rsidRDefault="00D21A6E" w:rsidP="00D21A6E">
            <w:pPr>
              <w:jc w:val="left"/>
              <w:rPr>
                <w:rFonts w:hint="eastAsia"/>
              </w:rPr>
            </w:pPr>
            <w:r>
              <w:rPr>
                <w:rFonts w:hint="eastAsia"/>
              </w:rPr>
              <w:t>其他</w:t>
            </w:r>
          </w:p>
        </w:tc>
        <w:tc>
          <w:tcPr>
            <w:tcW w:w="2466" w:type="dxa"/>
          </w:tcPr>
          <w:p w:rsidR="00D21A6E" w:rsidRDefault="00D21A6E" w:rsidP="00D21A6E">
            <w:pPr>
              <w:jc w:val="right"/>
              <w:rPr>
                <w:rFonts w:hint="eastAsia"/>
              </w:rPr>
            </w:pPr>
            <w:r>
              <w:t>-</w:t>
            </w:r>
          </w:p>
        </w:tc>
        <w:tc>
          <w:tcPr>
            <w:tcW w:w="2557" w:type="dxa"/>
          </w:tcPr>
          <w:p w:rsidR="00D21A6E" w:rsidRDefault="00D21A6E" w:rsidP="00D21A6E">
            <w:pPr>
              <w:jc w:val="right"/>
              <w:rPr>
                <w:rFonts w:hint="eastAsia"/>
              </w:rPr>
            </w:pPr>
            <w:r>
              <w:t>-</w:t>
            </w:r>
          </w:p>
        </w:tc>
      </w:tr>
      <w:tr w:rsidR="00D21A6E" w:rsidTr="00D21A6E">
        <w:tc>
          <w:tcPr>
            <w:tcW w:w="646" w:type="dxa"/>
          </w:tcPr>
          <w:p w:rsidR="00D21A6E" w:rsidRDefault="00D21A6E" w:rsidP="00D21A6E">
            <w:pPr>
              <w:jc w:val="center"/>
              <w:rPr>
                <w:rFonts w:hint="eastAsia"/>
              </w:rPr>
            </w:pPr>
            <w:r>
              <w:t>10</w:t>
            </w:r>
          </w:p>
        </w:tc>
        <w:tc>
          <w:tcPr>
            <w:tcW w:w="2835" w:type="dxa"/>
          </w:tcPr>
          <w:p w:rsidR="00D21A6E" w:rsidRDefault="00D21A6E" w:rsidP="00D21A6E">
            <w:pPr>
              <w:jc w:val="left"/>
              <w:rPr>
                <w:rFonts w:hint="eastAsia"/>
              </w:rPr>
            </w:pPr>
            <w:r>
              <w:rPr>
                <w:rFonts w:hint="eastAsia"/>
              </w:rPr>
              <w:t>合计</w:t>
            </w:r>
          </w:p>
        </w:tc>
        <w:tc>
          <w:tcPr>
            <w:tcW w:w="2466" w:type="dxa"/>
          </w:tcPr>
          <w:p w:rsidR="00D21A6E" w:rsidRDefault="00D21A6E" w:rsidP="00D21A6E">
            <w:pPr>
              <w:jc w:val="right"/>
              <w:rPr>
                <w:rFonts w:hint="eastAsia"/>
              </w:rPr>
            </w:pPr>
            <w:r>
              <w:t>497,250.00</w:t>
            </w:r>
          </w:p>
        </w:tc>
        <w:tc>
          <w:tcPr>
            <w:tcW w:w="2557" w:type="dxa"/>
          </w:tcPr>
          <w:p w:rsidR="00D21A6E" w:rsidRDefault="00D21A6E" w:rsidP="00D21A6E">
            <w:pPr>
              <w:jc w:val="right"/>
              <w:rPr>
                <w:rFonts w:hint="eastAsia"/>
              </w:rPr>
            </w:pPr>
            <w:r>
              <w:t>0.09</w:t>
            </w:r>
          </w:p>
        </w:tc>
      </w:tr>
    </w:tbl>
    <w:p w:rsidR="00D21A6E" w:rsidRDefault="00D21A6E" w:rsidP="00D21A6E">
      <w:pPr>
        <w:pStyle w:val="-2"/>
        <w:spacing w:before="312"/>
        <w:rPr>
          <w:rFonts w:hint="eastAsia"/>
        </w:rPr>
      </w:pPr>
      <w:r>
        <w:rPr>
          <w:rFonts w:hint="eastAsia"/>
        </w:rPr>
        <w:t>报告期末按公允价值占基金资产净值比例大小排名的前五名债券投资明细</w:t>
      </w:r>
    </w:p>
    <w:p w:rsidR="00D21A6E" w:rsidRDefault="00D21A6E" w:rsidP="00D21A6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21A6E" w:rsidTr="00D21A6E">
        <w:trPr>
          <w:cnfStyle w:val="100000000000" w:firstRow="1" w:lastRow="0" w:firstColumn="0" w:lastColumn="0" w:oddVBand="0" w:evenVBand="0" w:oddHBand="0" w:evenHBand="0" w:firstRowFirstColumn="0" w:firstRowLastColumn="0" w:lastRowFirstColumn="0" w:lastRowLastColumn="0"/>
        </w:trPr>
        <w:tc>
          <w:tcPr>
            <w:tcW w:w="646" w:type="dxa"/>
          </w:tcPr>
          <w:p w:rsidR="00D21A6E" w:rsidRDefault="00D21A6E" w:rsidP="00D21A6E">
            <w:pPr>
              <w:jc w:val="center"/>
              <w:rPr>
                <w:rFonts w:hint="eastAsia"/>
              </w:rPr>
            </w:pPr>
            <w:r>
              <w:rPr>
                <w:rFonts w:hint="eastAsia"/>
              </w:rPr>
              <w:t>序号</w:t>
            </w:r>
          </w:p>
        </w:tc>
        <w:tc>
          <w:tcPr>
            <w:tcW w:w="1162" w:type="dxa"/>
          </w:tcPr>
          <w:p w:rsidR="00D21A6E" w:rsidRDefault="00D21A6E" w:rsidP="00D21A6E">
            <w:pPr>
              <w:jc w:val="center"/>
              <w:rPr>
                <w:rFonts w:hint="eastAsia"/>
              </w:rPr>
            </w:pPr>
            <w:r>
              <w:rPr>
                <w:rFonts w:hint="eastAsia"/>
              </w:rPr>
              <w:t>债券代码</w:t>
            </w:r>
          </w:p>
        </w:tc>
        <w:tc>
          <w:tcPr>
            <w:tcW w:w="1928" w:type="dxa"/>
          </w:tcPr>
          <w:p w:rsidR="00D21A6E" w:rsidRDefault="00D21A6E" w:rsidP="00D21A6E">
            <w:pPr>
              <w:jc w:val="center"/>
              <w:rPr>
                <w:rFonts w:hint="eastAsia"/>
              </w:rPr>
            </w:pPr>
            <w:r>
              <w:rPr>
                <w:rFonts w:hint="eastAsia"/>
              </w:rPr>
              <w:t>债券名称</w:t>
            </w:r>
          </w:p>
        </w:tc>
        <w:tc>
          <w:tcPr>
            <w:tcW w:w="1140" w:type="dxa"/>
          </w:tcPr>
          <w:p w:rsidR="00D21A6E" w:rsidRDefault="00D21A6E" w:rsidP="00D21A6E">
            <w:pPr>
              <w:jc w:val="center"/>
              <w:rPr>
                <w:rFonts w:hint="eastAsia"/>
              </w:rPr>
            </w:pPr>
            <w:r>
              <w:rPr>
                <w:rFonts w:hint="eastAsia"/>
              </w:rPr>
              <w:t>数量（张）</w:t>
            </w:r>
          </w:p>
        </w:tc>
        <w:tc>
          <w:tcPr>
            <w:tcW w:w="1814" w:type="dxa"/>
          </w:tcPr>
          <w:p w:rsidR="00D21A6E" w:rsidRDefault="00D21A6E" w:rsidP="00D21A6E">
            <w:pPr>
              <w:jc w:val="center"/>
              <w:rPr>
                <w:rFonts w:hint="eastAsia"/>
              </w:rPr>
            </w:pPr>
            <w:r>
              <w:rPr>
                <w:rFonts w:hint="eastAsia"/>
              </w:rPr>
              <w:t>公允价值（元）</w:t>
            </w:r>
          </w:p>
        </w:tc>
        <w:tc>
          <w:tcPr>
            <w:tcW w:w="1814" w:type="dxa"/>
          </w:tcPr>
          <w:p w:rsidR="00D21A6E" w:rsidRDefault="00D21A6E" w:rsidP="00D21A6E">
            <w:pPr>
              <w:jc w:val="center"/>
              <w:rPr>
                <w:rFonts w:hint="eastAsia"/>
              </w:rPr>
            </w:pPr>
            <w:r>
              <w:rPr>
                <w:rFonts w:hint="eastAsia"/>
              </w:rPr>
              <w:t>占基金资产净值比例（％）</w:t>
            </w:r>
          </w:p>
        </w:tc>
      </w:tr>
      <w:tr w:rsidR="00D21A6E" w:rsidTr="00D21A6E">
        <w:tc>
          <w:tcPr>
            <w:tcW w:w="646" w:type="dxa"/>
          </w:tcPr>
          <w:p w:rsidR="00D21A6E" w:rsidRDefault="00D21A6E" w:rsidP="00D21A6E">
            <w:pPr>
              <w:jc w:val="center"/>
              <w:rPr>
                <w:rFonts w:hint="eastAsia"/>
              </w:rPr>
            </w:pPr>
            <w:r>
              <w:t>1</w:t>
            </w:r>
          </w:p>
        </w:tc>
        <w:tc>
          <w:tcPr>
            <w:tcW w:w="1162" w:type="dxa"/>
          </w:tcPr>
          <w:p w:rsidR="00D21A6E" w:rsidRDefault="00D21A6E" w:rsidP="00D21A6E">
            <w:pPr>
              <w:jc w:val="left"/>
              <w:rPr>
                <w:rFonts w:hint="eastAsia"/>
              </w:rPr>
            </w:pPr>
            <w:r>
              <w:t>108609</w:t>
            </w:r>
          </w:p>
        </w:tc>
        <w:tc>
          <w:tcPr>
            <w:tcW w:w="1928" w:type="dxa"/>
          </w:tcPr>
          <w:p w:rsidR="00D21A6E" w:rsidRDefault="00D21A6E" w:rsidP="00D21A6E">
            <w:pPr>
              <w:jc w:val="left"/>
              <w:rPr>
                <w:rFonts w:hint="eastAsia"/>
              </w:rPr>
            </w:pPr>
            <w:r>
              <w:rPr>
                <w:rFonts w:hint="eastAsia"/>
              </w:rPr>
              <w:t>开贴</w:t>
            </w:r>
            <w:r>
              <w:rPr>
                <w:rFonts w:hint="eastAsia"/>
              </w:rPr>
              <w:t>2002</w:t>
            </w:r>
          </w:p>
        </w:tc>
        <w:tc>
          <w:tcPr>
            <w:tcW w:w="1140" w:type="dxa"/>
          </w:tcPr>
          <w:p w:rsidR="00D21A6E" w:rsidRDefault="00D21A6E" w:rsidP="00D21A6E">
            <w:pPr>
              <w:jc w:val="right"/>
              <w:rPr>
                <w:rFonts w:hint="eastAsia"/>
              </w:rPr>
            </w:pPr>
            <w:r>
              <w:t>5,000</w:t>
            </w:r>
          </w:p>
        </w:tc>
        <w:tc>
          <w:tcPr>
            <w:tcW w:w="1814" w:type="dxa"/>
          </w:tcPr>
          <w:p w:rsidR="00D21A6E" w:rsidRDefault="00D21A6E" w:rsidP="00D21A6E">
            <w:pPr>
              <w:jc w:val="right"/>
              <w:rPr>
                <w:rFonts w:hint="eastAsia"/>
              </w:rPr>
            </w:pPr>
            <w:r>
              <w:t>497,250.00</w:t>
            </w:r>
          </w:p>
        </w:tc>
        <w:tc>
          <w:tcPr>
            <w:tcW w:w="1814" w:type="dxa"/>
          </w:tcPr>
          <w:p w:rsidR="00D21A6E" w:rsidRDefault="00D21A6E" w:rsidP="00D21A6E">
            <w:pPr>
              <w:jc w:val="right"/>
              <w:rPr>
                <w:rFonts w:hint="eastAsia"/>
              </w:rPr>
            </w:pPr>
            <w:r>
              <w:t>0.09</w:t>
            </w:r>
          </w:p>
        </w:tc>
      </w:tr>
    </w:tbl>
    <w:p w:rsidR="00D21A6E" w:rsidRDefault="00D21A6E" w:rsidP="00D21A6E">
      <w:pPr>
        <w:pStyle w:val="-2"/>
        <w:spacing w:before="312"/>
        <w:rPr>
          <w:rFonts w:hint="eastAsia"/>
        </w:rPr>
      </w:pPr>
      <w:r>
        <w:rPr>
          <w:rFonts w:hint="eastAsia"/>
        </w:rPr>
        <w:t>报告期末按公允价值占基金资产净值比例大小排名的前十名资产支持证券投资明细</w:t>
      </w:r>
    </w:p>
    <w:p w:rsidR="00D21A6E" w:rsidRDefault="00D21A6E" w:rsidP="00D21A6E">
      <w:pPr>
        <w:pStyle w:val="-"/>
        <w:ind w:firstLine="420"/>
        <w:rPr>
          <w:rFonts w:hint="eastAsia"/>
        </w:rPr>
      </w:pPr>
      <w:r>
        <w:rPr>
          <w:rFonts w:hint="eastAsia"/>
        </w:rPr>
        <w:t>本基金本报告期末未持有资产支持证券。</w:t>
      </w:r>
    </w:p>
    <w:p w:rsidR="00D21A6E" w:rsidRDefault="00D21A6E" w:rsidP="00D21A6E">
      <w:pPr>
        <w:pStyle w:val="-2"/>
        <w:spacing w:before="312"/>
        <w:rPr>
          <w:rFonts w:hint="eastAsia"/>
        </w:rPr>
      </w:pPr>
      <w:r>
        <w:rPr>
          <w:rFonts w:hint="eastAsia"/>
        </w:rPr>
        <w:t>报告期末按公允价值占基金资产净值比例大小排序的前五名贵金属投资明细</w:t>
      </w:r>
    </w:p>
    <w:p w:rsidR="00D21A6E" w:rsidRDefault="00D21A6E" w:rsidP="00D21A6E">
      <w:pPr>
        <w:pStyle w:val="-"/>
        <w:ind w:firstLine="420"/>
        <w:rPr>
          <w:rFonts w:hint="eastAsia"/>
        </w:rPr>
      </w:pPr>
      <w:r>
        <w:rPr>
          <w:rFonts w:hint="eastAsia"/>
        </w:rPr>
        <w:t>本基金本报告期末未持有贵金属。</w:t>
      </w:r>
    </w:p>
    <w:p w:rsidR="00D21A6E" w:rsidRDefault="00D21A6E" w:rsidP="00D21A6E">
      <w:pPr>
        <w:pStyle w:val="-2"/>
        <w:spacing w:before="312"/>
        <w:rPr>
          <w:rFonts w:hint="eastAsia"/>
        </w:rPr>
      </w:pPr>
      <w:r>
        <w:rPr>
          <w:rFonts w:hint="eastAsia"/>
        </w:rPr>
        <w:t>报告期末按公允价值占基金资产净值比例大小排名的前五名权证投资明细</w:t>
      </w:r>
    </w:p>
    <w:p w:rsidR="00D21A6E" w:rsidRDefault="00D21A6E" w:rsidP="00D21A6E">
      <w:pPr>
        <w:pStyle w:val="-"/>
        <w:ind w:firstLine="420"/>
        <w:rPr>
          <w:rFonts w:hint="eastAsia"/>
        </w:rPr>
      </w:pPr>
      <w:r>
        <w:rPr>
          <w:rFonts w:hint="eastAsia"/>
        </w:rPr>
        <w:t>本基金本报告期末未持有权证。</w:t>
      </w:r>
    </w:p>
    <w:p w:rsidR="00D21A6E" w:rsidRDefault="00D21A6E" w:rsidP="00D21A6E">
      <w:pPr>
        <w:pStyle w:val="-2"/>
        <w:spacing w:before="312"/>
        <w:rPr>
          <w:rFonts w:hint="eastAsia"/>
        </w:rPr>
      </w:pPr>
      <w:r>
        <w:rPr>
          <w:rFonts w:hint="eastAsia"/>
        </w:rPr>
        <w:t>报告期末按公允价值占基金资产净值比例大小排序的前十名基金投资明细</w:t>
      </w:r>
    </w:p>
    <w:p w:rsidR="00D21A6E" w:rsidRDefault="00D21A6E" w:rsidP="00D21A6E">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D21A6E" w:rsidTr="00D21A6E">
        <w:trPr>
          <w:cnfStyle w:val="100000000000" w:firstRow="1" w:lastRow="0" w:firstColumn="0" w:lastColumn="0" w:oddVBand="0" w:evenVBand="0" w:oddHBand="0" w:evenHBand="0" w:firstRowFirstColumn="0" w:firstRowLastColumn="0" w:lastRowFirstColumn="0" w:lastRowLastColumn="0"/>
        </w:trPr>
        <w:tc>
          <w:tcPr>
            <w:tcW w:w="1217" w:type="dxa"/>
          </w:tcPr>
          <w:p w:rsidR="00D21A6E" w:rsidRDefault="00D21A6E" w:rsidP="00D21A6E">
            <w:pPr>
              <w:jc w:val="center"/>
              <w:rPr>
                <w:rFonts w:hint="eastAsia"/>
              </w:rPr>
            </w:pPr>
            <w:r>
              <w:rPr>
                <w:rFonts w:hint="eastAsia"/>
              </w:rPr>
              <w:t>序号</w:t>
            </w:r>
          </w:p>
        </w:tc>
        <w:tc>
          <w:tcPr>
            <w:tcW w:w="1217" w:type="dxa"/>
          </w:tcPr>
          <w:p w:rsidR="00D21A6E" w:rsidRDefault="00D21A6E" w:rsidP="00D21A6E">
            <w:pPr>
              <w:jc w:val="center"/>
              <w:rPr>
                <w:rFonts w:hint="eastAsia"/>
              </w:rPr>
            </w:pPr>
            <w:r>
              <w:rPr>
                <w:rFonts w:hint="eastAsia"/>
              </w:rPr>
              <w:t>基金名称</w:t>
            </w:r>
          </w:p>
        </w:tc>
        <w:tc>
          <w:tcPr>
            <w:tcW w:w="1217" w:type="dxa"/>
          </w:tcPr>
          <w:p w:rsidR="00D21A6E" w:rsidRDefault="00D21A6E" w:rsidP="00D21A6E">
            <w:pPr>
              <w:jc w:val="center"/>
              <w:rPr>
                <w:rFonts w:hint="eastAsia"/>
              </w:rPr>
            </w:pPr>
            <w:r>
              <w:rPr>
                <w:rFonts w:hint="eastAsia"/>
              </w:rPr>
              <w:t>基金类型</w:t>
            </w:r>
          </w:p>
        </w:tc>
        <w:tc>
          <w:tcPr>
            <w:tcW w:w="1217" w:type="dxa"/>
          </w:tcPr>
          <w:p w:rsidR="00D21A6E" w:rsidRDefault="00D21A6E" w:rsidP="00D21A6E">
            <w:pPr>
              <w:jc w:val="center"/>
              <w:rPr>
                <w:rFonts w:hint="eastAsia"/>
              </w:rPr>
            </w:pPr>
            <w:r>
              <w:rPr>
                <w:rFonts w:hint="eastAsia"/>
              </w:rPr>
              <w:t>运作方式</w:t>
            </w:r>
          </w:p>
        </w:tc>
        <w:tc>
          <w:tcPr>
            <w:tcW w:w="1218" w:type="dxa"/>
          </w:tcPr>
          <w:p w:rsidR="00D21A6E" w:rsidRDefault="00D21A6E" w:rsidP="00D21A6E">
            <w:pPr>
              <w:jc w:val="center"/>
              <w:rPr>
                <w:rFonts w:hint="eastAsia"/>
              </w:rPr>
            </w:pPr>
            <w:r>
              <w:rPr>
                <w:rFonts w:hint="eastAsia"/>
              </w:rPr>
              <w:t>管理人</w:t>
            </w:r>
          </w:p>
        </w:tc>
        <w:tc>
          <w:tcPr>
            <w:tcW w:w="1218" w:type="dxa"/>
          </w:tcPr>
          <w:p w:rsidR="00D21A6E" w:rsidRDefault="00D21A6E" w:rsidP="00D21A6E">
            <w:pPr>
              <w:jc w:val="center"/>
              <w:rPr>
                <w:rFonts w:hint="eastAsia"/>
              </w:rPr>
            </w:pPr>
            <w:r>
              <w:rPr>
                <w:rFonts w:hint="eastAsia"/>
              </w:rPr>
              <w:t>公允价值（元）</w:t>
            </w:r>
          </w:p>
        </w:tc>
        <w:tc>
          <w:tcPr>
            <w:tcW w:w="1218" w:type="dxa"/>
          </w:tcPr>
          <w:p w:rsidR="00D21A6E" w:rsidRDefault="00D21A6E" w:rsidP="00D21A6E">
            <w:pPr>
              <w:jc w:val="center"/>
              <w:rPr>
                <w:rFonts w:hint="eastAsia"/>
              </w:rPr>
            </w:pPr>
            <w:r>
              <w:rPr>
                <w:rFonts w:hint="eastAsia"/>
              </w:rPr>
              <w:t>占基金资产净值比例（</w:t>
            </w:r>
            <w:r>
              <w:rPr>
                <w:rFonts w:hint="eastAsia"/>
              </w:rPr>
              <w:t>%</w:t>
            </w:r>
            <w:r>
              <w:rPr>
                <w:rFonts w:hint="eastAsia"/>
              </w:rPr>
              <w:t>）</w:t>
            </w:r>
          </w:p>
        </w:tc>
      </w:tr>
      <w:tr w:rsidR="00D21A6E" w:rsidTr="00D21A6E">
        <w:tc>
          <w:tcPr>
            <w:tcW w:w="1217" w:type="dxa"/>
          </w:tcPr>
          <w:p w:rsidR="00D21A6E" w:rsidRDefault="00D21A6E" w:rsidP="00D21A6E">
            <w:pPr>
              <w:jc w:val="center"/>
              <w:rPr>
                <w:rFonts w:hint="eastAsia"/>
              </w:rPr>
            </w:pPr>
            <w:r>
              <w:lastRenderedPageBreak/>
              <w:t>1</w:t>
            </w:r>
          </w:p>
        </w:tc>
        <w:tc>
          <w:tcPr>
            <w:tcW w:w="1217" w:type="dxa"/>
          </w:tcPr>
          <w:p w:rsidR="00D21A6E" w:rsidRDefault="00D21A6E" w:rsidP="00D21A6E">
            <w:pPr>
              <w:jc w:val="left"/>
              <w:rPr>
                <w:rFonts w:hint="eastAsia"/>
              </w:rPr>
            </w:pPr>
            <w:r>
              <w:rPr>
                <w:rFonts w:hint="eastAsia"/>
              </w:rPr>
              <w:t>南方中证申万有色金属</w:t>
            </w:r>
            <w:r>
              <w:rPr>
                <w:rFonts w:hint="eastAsia"/>
              </w:rPr>
              <w:t>ETF</w:t>
            </w:r>
          </w:p>
        </w:tc>
        <w:tc>
          <w:tcPr>
            <w:tcW w:w="1217" w:type="dxa"/>
          </w:tcPr>
          <w:p w:rsidR="00D21A6E" w:rsidRDefault="00D21A6E" w:rsidP="00D21A6E">
            <w:pPr>
              <w:jc w:val="left"/>
              <w:rPr>
                <w:rFonts w:hint="eastAsia"/>
              </w:rPr>
            </w:pPr>
            <w:r>
              <w:rPr>
                <w:rFonts w:hint="eastAsia"/>
              </w:rPr>
              <w:t>股票型</w:t>
            </w:r>
          </w:p>
        </w:tc>
        <w:tc>
          <w:tcPr>
            <w:tcW w:w="1217" w:type="dxa"/>
          </w:tcPr>
          <w:p w:rsidR="00D21A6E" w:rsidRDefault="00D21A6E" w:rsidP="00D21A6E">
            <w:pPr>
              <w:jc w:val="left"/>
              <w:rPr>
                <w:rFonts w:hint="eastAsia"/>
              </w:rPr>
            </w:pPr>
            <w:r>
              <w:rPr>
                <w:rFonts w:hint="eastAsia"/>
              </w:rPr>
              <w:t>交易型开放式</w:t>
            </w:r>
          </w:p>
        </w:tc>
        <w:tc>
          <w:tcPr>
            <w:tcW w:w="1218" w:type="dxa"/>
          </w:tcPr>
          <w:p w:rsidR="00D21A6E" w:rsidRDefault="00D21A6E" w:rsidP="00D21A6E">
            <w:pPr>
              <w:jc w:val="left"/>
              <w:rPr>
                <w:rFonts w:hint="eastAsia"/>
              </w:rPr>
            </w:pPr>
            <w:r>
              <w:rPr>
                <w:rFonts w:hint="eastAsia"/>
              </w:rPr>
              <w:t>南方基金管理股份有限公司</w:t>
            </w:r>
          </w:p>
        </w:tc>
        <w:tc>
          <w:tcPr>
            <w:tcW w:w="1218" w:type="dxa"/>
          </w:tcPr>
          <w:p w:rsidR="00D21A6E" w:rsidRDefault="00D21A6E" w:rsidP="00D21A6E">
            <w:pPr>
              <w:jc w:val="right"/>
              <w:rPr>
                <w:rFonts w:hint="eastAsia"/>
              </w:rPr>
            </w:pPr>
            <w:r>
              <w:t>518,170,979.20</w:t>
            </w:r>
          </w:p>
        </w:tc>
        <w:tc>
          <w:tcPr>
            <w:tcW w:w="1218" w:type="dxa"/>
          </w:tcPr>
          <w:p w:rsidR="00D21A6E" w:rsidRDefault="00D21A6E" w:rsidP="00D21A6E">
            <w:pPr>
              <w:jc w:val="right"/>
              <w:rPr>
                <w:rFonts w:hint="eastAsia"/>
              </w:rPr>
            </w:pPr>
            <w:r>
              <w:t>91.72</w:t>
            </w:r>
          </w:p>
        </w:tc>
      </w:tr>
    </w:tbl>
    <w:p w:rsidR="00D21A6E" w:rsidRDefault="00D21A6E" w:rsidP="00D21A6E">
      <w:pPr>
        <w:pStyle w:val="-2"/>
        <w:spacing w:before="312"/>
        <w:rPr>
          <w:rFonts w:hint="eastAsia"/>
        </w:rPr>
      </w:pPr>
      <w:r>
        <w:rPr>
          <w:rFonts w:hint="eastAsia"/>
        </w:rPr>
        <w:t>报告期末本基金投资的股指期货交易情况说明</w:t>
      </w:r>
    </w:p>
    <w:p w:rsidR="00D21A6E" w:rsidRDefault="00D21A6E" w:rsidP="00D21A6E">
      <w:pPr>
        <w:pStyle w:val="-3"/>
        <w:spacing w:before="156" w:after="156"/>
        <w:rPr>
          <w:rFonts w:hint="eastAsia"/>
        </w:rPr>
      </w:pPr>
      <w:r>
        <w:rPr>
          <w:rFonts w:hint="eastAsia"/>
        </w:rPr>
        <w:t>报告期末本基金投资的股指期货持仓和损益明细</w:t>
      </w:r>
    </w:p>
    <w:p w:rsidR="00D21A6E" w:rsidRDefault="00D21A6E" w:rsidP="00D21A6E">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D21A6E" w:rsidTr="00D21A6E">
        <w:tc>
          <w:p w:rsidR="00D21A6E" w:rsidRDefault="00D21A6E" w:rsidP="00D21A6E">
            <w:pPr>
              <w:jc w:val="left"/>
              <w:rPr>
                <w:rFonts w:hint="eastAsia"/>
              </w:rPr>
            </w:pPr>
            <w:r>
              <w:rPr>
                <w:rFonts w:hint="eastAsia"/>
              </w:rPr>
              <w:t>代码</w:t>
            </w:r>
          </w:p>
        </w:tc>
        <w:tc>
          <w:p w:rsidR="00D21A6E" w:rsidRDefault="00D21A6E" w:rsidP="00D21A6E">
            <w:pPr>
              <w:jc w:val="left"/>
              <w:rPr>
                <w:rFonts w:hint="eastAsia"/>
              </w:rPr>
            </w:pPr>
            <w:r>
              <w:rPr>
                <w:rFonts w:hint="eastAsia"/>
              </w:rPr>
              <w:t>名称</w:t>
            </w:r>
          </w:p>
        </w:tc>
        <w:tc>
          <w:p w:rsidR="00D21A6E" w:rsidRDefault="00D21A6E" w:rsidP="00D21A6E">
            <w:pPr>
              <w:jc w:val="left"/>
              <w:rPr>
                <w:rFonts w:hint="eastAsia"/>
              </w:rPr>
            </w:pPr>
            <w:r>
              <w:rPr>
                <w:rFonts w:hint="eastAsia"/>
              </w:rPr>
              <w:t>持仓量（买</w:t>
            </w:r>
            <w:r>
              <w:rPr>
                <w:rFonts w:hint="eastAsia"/>
              </w:rPr>
              <w:t>/</w:t>
            </w:r>
            <w:r>
              <w:rPr>
                <w:rFonts w:hint="eastAsia"/>
              </w:rPr>
              <w:t>卖）</w:t>
            </w:r>
          </w:p>
        </w:tc>
        <w:tc>
          <w:p w:rsidR="00D21A6E" w:rsidRDefault="00D21A6E" w:rsidP="00D21A6E">
            <w:pPr>
              <w:jc w:val="left"/>
              <w:rPr>
                <w:rFonts w:hint="eastAsia"/>
              </w:rPr>
            </w:pPr>
            <w:r>
              <w:rPr>
                <w:rFonts w:hint="eastAsia"/>
              </w:rPr>
              <w:t>合约市值（元）</w:t>
            </w:r>
          </w:p>
        </w:tc>
        <w:tc>
          <w:p w:rsidR="00D21A6E" w:rsidRDefault="00D21A6E" w:rsidP="00D21A6E">
            <w:pPr>
              <w:jc w:val="left"/>
              <w:rPr>
                <w:rFonts w:hint="eastAsia"/>
              </w:rPr>
            </w:pPr>
            <w:r>
              <w:rPr>
                <w:rFonts w:hint="eastAsia"/>
              </w:rPr>
              <w:t>公允价值变动（元）</w:t>
            </w:r>
          </w:p>
        </w:tc>
        <w:tc>
          <w:p w:rsidR="00D21A6E" w:rsidRDefault="00D21A6E" w:rsidP="00D21A6E">
            <w:pPr>
              <w:jc w:val="left"/>
              <w:rPr>
                <w:rFonts w:hint="eastAsia"/>
              </w:rPr>
            </w:pPr>
            <w:r>
              <w:rPr>
                <w:rFonts w:hint="eastAsia"/>
              </w:rPr>
              <w:t>风险说明</w:t>
            </w:r>
          </w:p>
        </w:tc>
      </w:tr>
      <w:tr w:rsidR="00D21A6E" w:rsidTr="00D21A6E">
        <w:tc>
          <w:p w:rsidR="00D21A6E" w:rsidRDefault="00D21A6E" w:rsidP="00D21A6E">
            <w:pPr>
              <w:jc w:val="left"/>
              <w:rPr>
                <w:rFonts w:hint="eastAsia"/>
              </w:rPr>
            </w:pPr>
            <w:r>
              <w:t>IC2010</w:t>
            </w:r>
          </w:p>
        </w:tc>
        <w:tc>
          <w:p w:rsidR="00D21A6E" w:rsidRDefault="00D21A6E" w:rsidP="00D21A6E">
            <w:pPr>
              <w:jc w:val="left"/>
              <w:rPr>
                <w:rFonts w:hint="eastAsia"/>
              </w:rPr>
            </w:pPr>
            <w:r>
              <w:t>IC2010</w:t>
            </w:r>
          </w:p>
        </w:tc>
        <w:tc>
          <w:p w:rsidR="00D21A6E" w:rsidRDefault="00D21A6E" w:rsidP="00D21A6E">
            <w:pPr>
              <w:jc w:val="right"/>
              <w:rPr>
                <w:rFonts w:hint="eastAsia"/>
              </w:rPr>
            </w:pPr>
            <w:r>
              <w:t>2</w:t>
            </w:r>
          </w:p>
        </w:tc>
        <w:tc>
          <w:p w:rsidR="00D21A6E" w:rsidRDefault="00D21A6E" w:rsidP="00D21A6E">
            <w:pPr>
              <w:jc w:val="right"/>
              <w:rPr>
                <w:rFonts w:hint="eastAsia"/>
              </w:rPr>
            </w:pPr>
            <w:r>
              <w:t>2,461,840.00</w:t>
            </w:r>
          </w:p>
        </w:tc>
        <w:tc>
          <w:p w:rsidR="00D21A6E" w:rsidRDefault="00D21A6E" w:rsidP="00D21A6E">
            <w:pPr>
              <w:jc w:val="right"/>
              <w:rPr>
                <w:rFonts w:hint="eastAsia"/>
              </w:rPr>
            </w:pPr>
            <w:r>
              <w:t>-36,720.00</w:t>
            </w:r>
          </w:p>
        </w:tc>
        <w:tc>
          <w:p w:rsidR="00D21A6E" w:rsidRDefault="00D21A6E" w:rsidP="00D21A6E">
            <w:pPr>
              <w:jc w:val="right"/>
              <w:rPr>
                <w:rFonts w:hint="eastAsia"/>
              </w:rPr>
            </w:pPr>
            <w:r>
              <w:t>-</w:t>
            </w:r>
          </w:p>
        </w:tc>
      </w:tr>
      <w:tr w:rsidR="00D21A6E" w:rsidTr="00DA4385">
        <w:tc>
          <w:tcPr>
            <w:gridSpan w:val="5"/>
          </w:tcPr>
          <w:p w:rsidR="00D21A6E" w:rsidRDefault="00D21A6E" w:rsidP="00D21A6E">
            <w:pPr>
              <w:jc w:val="left"/>
              <w:rPr>
                <w:rFonts w:hint="eastAsia"/>
              </w:rPr>
            </w:pPr>
            <w:r>
              <w:rPr>
                <w:rFonts w:hint="eastAsia"/>
              </w:rPr>
              <w:t>公允价值变动总额合计（元）</w:t>
            </w:r>
          </w:p>
        </w:tc>
        <w:tc>
          <w:p w:rsidR="00D21A6E" w:rsidRDefault="00D21A6E" w:rsidP="00D21A6E">
            <w:pPr>
              <w:jc w:val="right"/>
              <w:rPr>
                <w:rFonts w:hint="eastAsia"/>
              </w:rPr>
            </w:pPr>
            <w:r>
              <w:t>-36,720.00</w:t>
            </w:r>
          </w:p>
        </w:tc>
      </w:tr>
      <w:tr w:rsidR="00D21A6E" w:rsidTr="002E6817">
        <w:tc>
          <w:tcPr>
            <w:gridSpan w:val="5"/>
          </w:tcPr>
          <w:p w:rsidR="00D21A6E" w:rsidRDefault="00D21A6E" w:rsidP="00D21A6E">
            <w:pPr>
              <w:jc w:val="left"/>
              <w:rPr>
                <w:rFonts w:hint="eastAsia"/>
              </w:rPr>
            </w:pPr>
            <w:r>
              <w:rPr>
                <w:rFonts w:hint="eastAsia"/>
              </w:rPr>
              <w:t>股指期货投资本期收益（元）</w:t>
            </w:r>
          </w:p>
        </w:tc>
        <w:tc>
          <w:p w:rsidR="00D21A6E" w:rsidRDefault="00D21A6E" w:rsidP="00D21A6E">
            <w:pPr>
              <w:jc w:val="right"/>
              <w:rPr>
                <w:rFonts w:hint="eastAsia"/>
              </w:rPr>
            </w:pPr>
            <w:r>
              <w:t>-5,840.00</w:t>
            </w:r>
          </w:p>
        </w:tc>
      </w:tr>
      <w:tr w:rsidR="00D21A6E" w:rsidTr="00450D61">
        <w:tc>
          <w:tcPr>
            <w:gridSpan w:val="5"/>
          </w:tcPr>
          <w:p w:rsidR="00D21A6E" w:rsidRDefault="00D21A6E" w:rsidP="00D21A6E">
            <w:pPr>
              <w:jc w:val="left"/>
              <w:rPr>
                <w:rFonts w:hint="eastAsia"/>
              </w:rPr>
            </w:pPr>
            <w:r>
              <w:rPr>
                <w:rFonts w:hint="eastAsia"/>
              </w:rPr>
              <w:t>股指期货投资本期公允价值变动（元）</w:t>
            </w:r>
          </w:p>
        </w:tc>
        <w:tc>
          <w:p w:rsidR="00D21A6E" w:rsidRDefault="00D21A6E" w:rsidP="00D21A6E">
            <w:pPr>
              <w:jc w:val="right"/>
              <w:rPr>
                <w:rFonts w:hint="eastAsia"/>
              </w:rPr>
            </w:pPr>
            <w:r>
              <w:t>-36,720.00</w:t>
            </w:r>
          </w:p>
        </w:tc>
      </w:tr>
    </w:tbl>
    <w:p w:rsidR="00D21A6E" w:rsidRDefault="00D21A6E" w:rsidP="00D21A6E">
      <w:pPr>
        <w:pStyle w:val="-3"/>
        <w:spacing w:before="156" w:after="156"/>
        <w:rPr>
          <w:rFonts w:hint="eastAsia"/>
        </w:rPr>
      </w:pPr>
      <w:r>
        <w:rPr>
          <w:rFonts w:hint="eastAsia"/>
        </w:rPr>
        <w:t>本基金投资股指期货的投资政策</w:t>
      </w:r>
    </w:p>
    <w:p w:rsidR="00D21A6E" w:rsidRDefault="00D21A6E" w:rsidP="00D21A6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D21A6E" w:rsidRDefault="00D21A6E" w:rsidP="00D21A6E">
      <w:pPr>
        <w:pStyle w:val="-2"/>
        <w:spacing w:before="312"/>
        <w:rPr>
          <w:rFonts w:hint="eastAsia"/>
        </w:rPr>
      </w:pPr>
      <w:r>
        <w:rPr>
          <w:rFonts w:hint="eastAsia"/>
        </w:rPr>
        <w:t>报告期末本基金投资的国债期货交易情况说明</w:t>
      </w:r>
    </w:p>
    <w:p w:rsidR="00D21A6E" w:rsidRDefault="00D21A6E" w:rsidP="00D21A6E">
      <w:pPr>
        <w:pStyle w:val="-3"/>
        <w:spacing w:before="156" w:after="156"/>
        <w:rPr>
          <w:rFonts w:hint="eastAsia"/>
        </w:rPr>
      </w:pPr>
      <w:r>
        <w:rPr>
          <w:rFonts w:hint="eastAsia"/>
        </w:rPr>
        <w:t>本期国债期货投资政策</w:t>
      </w:r>
    </w:p>
    <w:p w:rsidR="00D21A6E" w:rsidRDefault="00D21A6E" w:rsidP="00D21A6E">
      <w:pPr>
        <w:pStyle w:val="-"/>
        <w:ind w:firstLine="420"/>
        <w:rPr>
          <w:rFonts w:hint="eastAsia"/>
        </w:rPr>
      </w:pPr>
      <w:r>
        <w:rPr>
          <w:rFonts w:hint="eastAsia"/>
        </w:rPr>
        <w:t>无。</w:t>
      </w:r>
    </w:p>
    <w:p w:rsidR="00D21A6E" w:rsidRDefault="00D21A6E" w:rsidP="00D21A6E">
      <w:pPr>
        <w:pStyle w:val="-3"/>
        <w:spacing w:before="156" w:after="156"/>
        <w:rPr>
          <w:rFonts w:hint="eastAsia"/>
        </w:rPr>
      </w:pPr>
      <w:r>
        <w:rPr>
          <w:rFonts w:hint="eastAsia"/>
        </w:rPr>
        <w:t>报告期末本基金投资的国债期货持仓和损益明细</w:t>
      </w:r>
    </w:p>
    <w:p w:rsidR="00D21A6E" w:rsidRDefault="00D21A6E" w:rsidP="00D21A6E">
      <w:pPr>
        <w:pStyle w:val="-"/>
        <w:ind w:firstLine="420"/>
        <w:rPr>
          <w:rFonts w:hint="eastAsia"/>
        </w:rPr>
      </w:pPr>
      <w:r>
        <w:rPr>
          <w:rFonts w:hint="eastAsia"/>
        </w:rPr>
        <w:t>无。</w:t>
      </w:r>
    </w:p>
    <w:p w:rsidR="00D21A6E" w:rsidRDefault="00D21A6E" w:rsidP="00D21A6E">
      <w:pPr>
        <w:pStyle w:val="-3"/>
        <w:spacing w:before="156" w:after="156"/>
        <w:rPr>
          <w:rFonts w:hint="eastAsia"/>
        </w:rPr>
      </w:pPr>
      <w:r>
        <w:rPr>
          <w:rFonts w:hint="eastAsia"/>
        </w:rPr>
        <w:t>本期国债期货投资评价</w:t>
      </w:r>
    </w:p>
    <w:p w:rsidR="00D21A6E" w:rsidRDefault="00D21A6E" w:rsidP="00D21A6E">
      <w:pPr>
        <w:pStyle w:val="-"/>
        <w:ind w:firstLine="420"/>
        <w:rPr>
          <w:rFonts w:hint="eastAsia"/>
        </w:rPr>
      </w:pPr>
      <w:r>
        <w:rPr>
          <w:rFonts w:hint="eastAsia"/>
        </w:rPr>
        <w:t>本基金本报告期未持有国债期货合约。</w:t>
      </w:r>
    </w:p>
    <w:p w:rsidR="00D21A6E" w:rsidRDefault="00D21A6E" w:rsidP="00D21A6E">
      <w:pPr>
        <w:pStyle w:val="-2"/>
        <w:spacing w:before="312"/>
        <w:rPr>
          <w:rFonts w:hint="eastAsia"/>
        </w:rPr>
      </w:pPr>
      <w:r>
        <w:rPr>
          <w:rFonts w:hint="eastAsia"/>
        </w:rPr>
        <w:t>投资组合报告附注</w:t>
      </w:r>
    </w:p>
    <w:p w:rsidR="00D21A6E" w:rsidRDefault="00D21A6E" w:rsidP="00D21A6E">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21A6E" w:rsidRDefault="00D21A6E" w:rsidP="00D21A6E">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D21A6E" w:rsidRDefault="00D21A6E" w:rsidP="00D21A6E">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D21A6E" w:rsidRDefault="00D21A6E" w:rsidP="00D21A6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21A6E" w:rsidRDefault="00D21A6E" w:rsidP="00D21A6E">
      <w:pPr>
        <w:pStyle w:val="-3"/>
        <w:spacing w:before="156" w:after="156"/>
        <w:rPr>
          <w:rFonts w:hint="eastAsia"/>
        </w:rPr>
      </w:pPr>
      <w:r>
        <w:rPr>
          <w:rFonts w:hint="eastAsia"/>
        </w:rPr>
        <w:t>其他资产构成</w:t>
      </w:r>
    </w:p>
    <w:p w:rsidR="00D21A6E" w:rsidRDefault="00D21A6E" w:rsidP="00D21A6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21A6E" w:rsidTr="00D21A6E">
        <w:trPr>
          <w:cnfStyle w:val="100000000000" w:firstRow="1" w:lastRow="0" w:firstColumn="0" w:lastColumn="0" w:oddVBand="0" w:evenVBand="0" w:oddHBand="0" w:evenHBand="0" w:firstRowFirstColumn="0" w:firstRowLastColumn="0" w:lastRowFirstColumn="0" w:lastRowLastColumn="0"/>
        </w:trPr>
        <w:tc>
          <w:tcPr>
            <w:tcW w:w="743" w:type="dxa"/>
          </w:tcPr>
          <w:p w:rsidR="00D21A6E" w:rsidRDefault="00D21A6E" w:rsidP="00D21A6E">
            <w:pPr>
              <w:jc w:val="center"/>
              <w:rPr>
                <w:rFonts w:hint="eastAsia"/>
              </w:rPr>
            </w:pPr>
            <w:r>
              <w:rPr>
                <w:rFonts w:hint="eastAsia"/>
              </w:rPr>
              <w:t>序号</w:t>
            </w:r>
          </w:p>
        </w:tc>
        <w:tc>
          <w:tcPr>
            <w:tcW w:w="2977" w:type="dxa"/>
          </w:tcPr>
          <w:p w:rsidR="00D21A6E" w:rsidRDefault="00D21A6E" w:rsidP="00D21A6E">
            <w:pPr>
              <w:jc w:val="center"/>
              <w:rPr>
                <w:rFonts w:hint="eastAsia"/>
              </w:rPr>
            </w:pPr>
            <w:r>
              <w:rPr>
                <w:rFonts w:hint="eastAsia"/>
              </w:rPr>
              <w:t>名称</w:t>
            </w:r>
          </w:p>
        </w:tc>
        <w:tc>
          <w:tcPr>
            <w:tcW w:w="4785" w:type="dxa"/>
          </w:tcPr>
          <w:p w:rsidR="00D21A6E" w:rsidRDefault="00D21A6E" w:rsidP="00D21A6E">
            <w:pPr>
              <w:jc w:val="center"/>
              <w:rPr>
                <w:rFonts w:hint="eastAsia"/>
              </w:rPr>
            </w:pPr>
            <w:r>
              <w:rPr>
                <w:rFonts w:hint="eastAsia"/>
              </w:rPr>
              <w:t>金额（元）</w:t>
            </w:r>
          </w:p>
        </w:tc>
      </w:tr>
      <w:tr w:rsidR="00D21A6E" w:rsidTr="00D21A6E">
        <w:tc>
          <w:tcPr>
            <w:tcW w:w="743" w:type="dxa"/>
          </w:tcPr>
          <w:p w:rsidR="00D21A6E" w:rsidRDefault="00D21A6E" w:rsidP="00D21A6E">
            <w:pPr>
              <w:jc w:val="center"/>
              <w:rPr>
                <w:rFonts w:hint="eastAsia"/>
              </w:rPr>
            </w:pPr>
            <w:r>
              <w:t>1</w:t>
            </w:r>
          </w:p>
        </w:tc>
        <w:tc>
          <w:tcPr>
            <w:tcW w:w="2977" w:type="dxa"/>
          </w:tcPr>
          <w:p w:rsidR="00D21A6E" w:rsidRDefault="00D21A6E" w:rsidP="00D21A6E">
            <w:pPr>
              <w:jc w:val="left"/>
              <w:rPr>
                <w:rFonts w:hint="eastAsia"/>
              </w:rPr>
            </w:pPr>
            <w:r>
              <w:rPr>
                <w:rFonts w:hint="eastAsia"/>
              </w:rPr>
              <w:t>存出保证金</w:t>
            </w:r>
          </w:p>
        </w:tc>
        <w:tc>
          <w:tcPr>
            <w:tcW w:w="4785" w:type="dxa"/>
          </w:tcPr>
          <w:p w:rsidR="00D21A6E" w:rsidRDefault="00D21A6E" w:rsidP="00D21A6E">
            <w:pPr>
              <w:jc w:val="right"/>
              <w:rPr>
                <w:rFonts w:hint="eastAsia"/>
              </w:rPr>
            </w:pPr>
            <w:r>
              <w:t>415,627.37</w:t>
            </w:r>
          </w:p>
        </w:tc>
      </w:tr>
      <w:tr w:rsidR="00D21A6E" w:rsidTr="00D21A6E">
        <w:tc>
          <w:tcPr>
            <w:tcW w:w="743" w:type="dxa"/>
          </w:tcPr>
          <w:p w:rsidR="00D21A6E" w:rsidRDefault="00D21A6E" w:rsidP="00D21A6E">
            <w:pPr>
              <w:jc w:val="center"/>
              <w:rPr>
                <w:rFonts w:hint="eastAsia"/>
              </w:rPr>
            </w:pPr>
            <w:r>
              <w:t>2</w:t>
            </w:r>
          </w:p>
        </w:tc>
        <w:tc>
          <w:tcPr>
            <w:tcW w:w="2977" w:type="dxa"/>
          </w:tcPr>
          <w:p w:rsidR="00D21A6E" w:rsidRDefault="00D21A6E" w:rsidP="00D21A6E">
            <w:pPr>
              <w:jc w:val="left"/>
              <w:rPr>
                <w:rFonts w:hint="eastAsia"/>
              </w:rPr>
            </w:pPr>
            <w:r>
              <w:rPr>
                <w:rFonts w:hint="eastAsia"/>
              </w:rPr>
              <w:t>应收证券清算款</w:t>
            </w:r>
          </w:p>
        </w:tc>
        <w:tc>
          <w:tcPr>
            <w:tcW w:w="4785" w:type="dxa"/>
          </w:tcPr>
          <w:p w:rsidR="00D21A6E" w:rsidRDefault="00D21A6E" w:rsidP="00D21A6E">
            <w:pPr>
              <w:jc w:val="right"/>
              <w:rPr>
                <w:rFonts w:hint="eastAsia"/>
              </w:rPr>
            </w:pPr>
            <w:r>
              <w:t>-</w:t>
            </w:r>
          </w:p>
        </w:tc>
      </w:tr>
      <w:tr w:rsidR="00D21A6E" w:rsidTr="00D21A6E">
        <w:tc>
          <w:tcPr>
            <w:tcW w:w="743" w:type="dxa"/>
          </w:tcPr>
          <w:p w:rsidR="00D21A6E" w:rsidRDefault="00D21A6E" w:rsidP="00D21A6E">
            <w:pPr>
              <w:jc w:val="center"/>
              <w:rPr>
                <w:rFonts w:hint="eastAsia"/>
              </w:rPr>
            </w:pPr>
            <w:r>
              <w:t>3</w:t>
            </w:r>
          </w:p>
        </w:tc>
        <w:tc>
          <w:tcPr>
            <w:tcW w:w="2977" w:type="dxa"/>
          </w:tcPr>
          <w:p w:rsidR="00D21A6E" w:rsidRDefault="00D21A6E" w:rsidP="00D21A6E">
            <w:pPr>
              <w:jc w:val="left"/>
              <w:rPr>
                <w:rFonts w:hint="eastAsia"/>
              </w:rPr>
            </w:pPr>
            <w:r>
              <w:rPr>
                <w:rFonts w:hint="eastAsia"/>
              </w:rPr>
              <w:t>应收股利</w:t>
            </w:r>
          </w:p>
        </w:tc>
        <w:tc>
          <w:tcPr>
            <w:tcW w:w="4785" w:type="dxa"/>
          </w:tcPr>
          <w:p w:rsidR="00D21A6E" w:rsidRDefault="00D21A6E" w:rsidP="00D21A6E">
            <w:pPr>
              <w:jc w:val="right"/>
              <w:rPr>
                <w:rFonts w:hint="eastAsia"/>
              </w:rPr>
            </w:pPr>
            <w:r>
              <w:t>-</w:t>
            </w:r>
          </w:p>
        </w:tc>
      </w:tr>
      <w:tr w:rsidR="00D21A6E" w:rsidTr="00D21A6E">
        <w:tc>
          <w:tcPr>
            <w:tcW w:w="743" w:type="dxa"/>
          </w:tcPr>
          <w:p w:rsidR="00D21A6E" w:rsidRDefault="00D21A6E" w:rsidP="00D21A6E">
            <w:pPr>
              <w:jc w:val="center"/>
              <w:rPr>
                <w:rFonts w:hint="eastAsia"/>
              </w:rPr>
            </w:pPr>
            <w:r>
              <w:t>4</w:t>
            </w:r>
          </w:p>
        </w:tc>
        <w:tc>
          <w:tcPr>
            <w:tcW w:w="2977" w:type="dxa"/>
          </w:tcPr>
          <w:p w:rsidR="00D21A6E" w:rsidRDefault="00D21A6E" w:rsidP="00D21A6E">
            <w:pPr>
              <w:jc w:val="left"/>
              <w:rPr>
                <w:rFonts w:hint="eastAsia"/>
              </w:rPr>
            </w:pPr>
            <w:r>
              <w:rPr>
                <w:rFonts w:hint="eastAsia"/>
              </w:rPr>
              <w:t>应收利息</w:t>
            </w:r>
          </w:p>
        </w:tc>
        <w:tc>
          <w:tcPr>
            <w:tcW w:w="4785" w:type="dxa"/>
          </w:tcPr>
          <w:p w:rsidR="00D21A6E" w:rsidRDefault="00D21A6E" w:rsidP="00D21A6E">
            <w:pPr>
              <w:jc w:val="right"/>
              <w:rPr>
                <w:rFonts w:hint="eastAsia"/>
              </w:rPr>
            </w:pPr>
            <w:r>
              <w:t>5,857.49</w:t>
            </w:r>
          </w:p>
        </w:tc>
      </w:tr>
      <w:tr w:rsidR="00D21A6E" w:rsidTr="00D21A6E">
        <w:tc>
          <w:tcPr>
            <w:tcW w:w="743" w:type="dxa"/>
          </w:tcPr>
          <w:p w:rsidR="00D21A6E" w:rsidRDefault="00D21A6E" w:rsidP="00D21A6E">
            <w:pPr>
              <w:jc w:val="center"/>
              <w:rPr>
                <w:rFonts w:hint="eastAsia"/>
              </w:rPr>
            </w:pPr>
            <w:r>
              <w:t>5</w:t>
            </w:r>
          </w:p>
        </w:tc>
        <w:tc>
          <w:tcPr>
            <w:tcW w:w="2977" w:type="dxa"/>
          </w:tcPr>
          <w:p w:rsidR="00D21A6E" w:rsidRDefault="00D21A6E" w:rsidP="00D21A6E">
            <w:pPr>
              <w:jc w:val="left"/>
              <w:rPr>
                <w:rFonts w:hint="eastAsia"/>
              </w:rPr>
            </w:pPr>
            <w:r>
              <w:rPr>
                <w:rFonts w:hint="eastAsia"/>
              </w:rPr>
              <w:t>应收申购款</w:t>
            </w:r>
          </w:p>
        </w:tc>
        <w:tc>
          <w:tcPr>
            <w:tcW w:w="4785" w:type="dxa"/>
          </w:tcPr>
          <w:p w:rsidR="00D21A6E" w:rsidRDefault="00D21A6E" w:rsidP="00D21A6E">
            <w:pPr>
              <w:jc w:val="right"/>
              <w:rPr>
                <w:rFonts w:hint="eastAsia"/>
              </w:rPr>
            </w:pPr>
            <w:r>
              <w:t>3,113,793.65</w:t>
            </w:r>
          </w:p>
        </w:tc>
      </w:tr>
      <w:tr w:rsidR="00D21A6E" w:rsidTr="00D21A6E">
        <w:tc>
          <w:tcPr>
            <w:tcW w:w="743" w:type="dxa"/>
          </w:tcPr>
          <w:p w:rsidR="00D21A6E" w:rsidRDefault="00D21A6E" w:rsidP="00D21A6E">
            <w:pPr>
              <w:jc w:val="center"/>
              <w:rPr>
                <w:rFonts w:hint="eastAsia"/>
              </w:rPr>
            </w:pPr>
            <w:r>
              <w:t>6</w:t>
            </w:r>
          </w:p>
        </w:tc>
        <w:tc>
          <w:tcPr>
            <w:tcW w:w="2977" w:type="dxa"/>
          </w:tcPr>
          <w:p w:rsidR="00D21A6E" w:rsidRDefault="00D21A6E" w:rsidP="00D21A6E">
            <w:pPr>
              <w:jc w:val="left"/>
              <w:rPr>
                <w:rFonts w:hint="eastAsia"/>
              </w:rPr>
            </w:pPr>
            <w:r>
              <w:rPr>
                <w:rFonts w:hint="eastAsia"/>
              </w:rPr>
              <w:t>其他应收款</w:t>
            </w:r>
          </w:p>
        </w:tc>
        <w:tc>
          <w:tcPr>
            <w:tcW w:w="4785" w:type="dxa"/>
          </w:tcPr>
          <w:p w:rsidR="00D21A6E" w:rsidRDefault="00D21A6E" w:rsidP="00D21A6E">
            <w:pPr>
              <w:jc w:val="right"/>
              <w:rPr>
                <w:rFonts w:hint="eastAsia"/>
              </w:rPr>
            </w:pPr>
            <w:r>
              <w:t>-</w:t>
            </w:r>
          </w:p>
        </w:tc>
      </w:tr>
      <w:tr w:rsidR="00D21A6E" w:rsidTr="00D21A6E">
        <w:tc>
          <w:tcPr>
            <w:tcW w:w="743" w:type="dxa"/>
          </w:tcPr>
          <w:p w:rsidR="00D21A6E" w:rsidRDefault="00D21A6E" w:rsidP="00D21A6E">
            <w:pPr>
              <w:jc w:val="center"/>
              <w:rPr>
                <w:rFonts w:hint="eastAsia"/>
              </w:rPr>
            </w:pPr>
            <w:r>
              <w:t>7</w:t>
            </w:r>
          </w:p>
        </w:tc>
        <w:tc>
          <w:tcPr>
            <w:tcW w:w="2977" w:type="dxa"/>
          </w:tcPr>
          <w:p w:rsidR="00D21A6E" w:rsidRDefault="00D21A6E" w:rsidP="00D21A6E">
            <w:pPr>
              <w:jc w:val="left"/>
              <w:rPr>
                <w:rFonts w:hint="eastAsia"/>
              </w:rPr>
            </w:pPr>
            <w:r>
              <w:rPr>
                <w:rFonts w:hint="eastAsia"/>
              </w:rPr>
              <w:t>待摊费用</w:t>
            </w:r>
          </w:p>
        </w:tc>
        <w:tc>
          <w:tcPr>
            <w:tcW w:w="4785" w:type="dxa"/>
          </w:tcPr>
          <w:p w:rsidR="00D21A6E" w:rsidRDefault="00D21A6E" w:rsidP="00D21A6E">
            <w:pPr>
              <w:jc w:val="right"/>
              <w:rPr>
                <w:rFonts w:hint="eastAsia"/>
              </w:rPr>
            </w:pPr>
            <w:r>
              <w:t>-</w:t>
            </w:r>
          </w:p>
        </w:tc>
      </w:tr>
      <w:tr w:rsidR="00D21A6E" w:rsidTr="00D21A6E">
        <w:tc>
          <w:tcPr>
            <w:tcW w:w="743" w:type="dxa"/>
          </w:tcPr>
          <w:p w:rsidR="00D21A6E" w:rsidRDefault="00D21A6E" w:rsidP="00D21A6E">
            <w:pPr>
              <w:jc w:val="center"/>
              <w:rPr>
                <w:rFonts w:hint="eastAsia"/>
              </w:rPr>
            </w:pPr>
            <w:r>
              <w:t>8</w:t>
            </w:r>
          </w:p>
        </w:tc>
        <w:tc>
          <w:tcPr>
            <w:tcW w:w="2977" w:type="dxa"/>
          </w:tcPr>
          <w:p w:rsidR="00D21A6E" w:rsidRDefault="00D21A6E" w:rsidP="00D21A6E">
            <w:pPr>
              <w:jc w:val="left"/>
              <w:rPr>
                <w:rFonts w:hint="eastAsia"/>
              </w:rPr>
            </w:pPr>
            <w:r>
              <w:rPr>
                <w:rFonts w:hint="eastAsia"/>
              </w:rPr>
              <w:t>其他</w:t>
            </w:r>
          </w:p>
        </w:tc>
        <w:tc>
          <w:tcPr>
            <w:tcW w:w="4785" w:type="dxa"/>
          </w:tcPr>
          <w:p w:rsidR="00D21A6E" w:rsidRDefault="00D21A6E" w:rsidP="00D21A6E">
            <w:pPr>
              <w:jc w:val="right"/>
              <w:rPr>
                <w:rFonts w:hint="eastAsia"/>
              </w:rPr>
            </w:pPr>
            <w:r>
              <w:t>185,115.35</w:t>
            </w:r>
          </w:p>
        </w:tc>
      </w:tr>
      <w:tr w:rsidR="00D21A6E" w:rsidTr="00D21A6E">
        <w:tc>
          <w:tcPr>
            <w:tcW w:w="743" w:type="dxa"/>
          </w:tcPr>
          <w:p w:rsidR="00D21A6E" w:rsidRDefault="00D21A6E" w:rsidP="00D21A6E">
            <w:pPr>
              <w:jc w:val="center"/>
              <w:rPr>
                <w:rFonts w:hint="eastAsia"/>
              </w:rPr>
            </w:pPr>
            <w:r>
              <w:t>9</w:t>
            </w:r>
          </w:p>
        </w:tc>
        <w:tc>
          <w:tcPr>
            <w:tcW w:w="2977" w:type="dxa"/>
          </w:tcPr>
          <w:p w:rsidR="00D21A6E" w:rsidRDefault="00D21A6E" w:rsidP="00D21A6E">
            <w:pPr>
              <w:jc w:val="left"/>
              <w:rPr>
                <w:rFonts w:hint="eastAsia"/>
              </w:rPr>
            </w:pPr>
            <w:r>
              <w:rPr>
                <w:rFonts w:hint="eastAsia"/>
              </w:rPr>
              <w:t>合计</w:t>
            </w:r>
          </w:p>
        </w:tc>
        <w:tc>
          <w:tcPr>
            <w:tcW w:w="4785" w:type="dxa"/>
          </w:tcPr>
          <w:p w:rsidR="00D21A6E" w:rsidRDefault="00D21A6E" w:rsidP="00D21A6E">
            <w:pPr>
              <w:jc w:val="right"/>
              <w:rPr>
                <w:rFonts w:hint="eastAsia"/>
              </w:rPr>
            </w:pPr>
            <w:r>
              <w:t>3,720,393.86</w:t>
            </w:r>
          </w:p>
        </w:tc>
      </w:tr>
    </w:tbl>
    <w:p w:rsidR="00D21A6E" w:rsidRDefault="00D21A6E" w:rsidP="00D21A6E">
      <w:pPr>
        <w:pStyle w:val="-3"/>
        <w:spacing w:before="156" w:after="156"/>
        <w:rPr>
          <w:rFonts w:hint="eastAsia"/>
        </w:rPr>
      </w:pPr>
      <w:r>
        <w:rPr>
          <w:rFonts w:hint="eastAsia"/>
        </w:rPr>
        <w:t>报告期末持有的处于转股期的可转换债券明细</w:t>
      </w:r>
    </w:p>
    <w:p w:rsidR="00D21A6E" w:rsidRDefault="00D21A6E" w:rsidP="00D21A6E">
      <w:pPr>
        <w:pStyle w:val="-"/>
        <w:ind w:firstLine="420"/>
        <w:rPr>
          <w:rFonts w:hint="eastAsia"/>
        </w:rPr>
      </w:pPr>
      <w:r>
        <w:rPr>
          <w:rFonts w:hint="eastAsia"/>
        </w:rPr>
        <w:t>本基金本报告期末未持有处于转股期的可转换债券。</w:t>
      </w:r>
    </w:p>
    <w:p w:rsidR="00D21A6E" w:rsidRDefault="00D21A6E" w:rsidP="00D21A6E">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D21A6E" w:rsidTr="00D21A6E">
        <w:trPr>
          <w:cnfStyle w:val="100000000000" w:firstRow="1" w:lastRow="0" w:firstColumn="0" w:lastColumn="0" w:oddVBand="0" w:evenVBand="0" w:oddHBand="0" w:evenHBand="0" w:firstRowFirstColumn="0" w:firstRowLastColumn="0" w:lastRowFirstColumn="0" w:lastRowLastColumn="0"/>
        </w:trPr>
        <w:tc>
          <w:tcPr>
            <w:tcW w:w="658" w:type="dxa"/>
          </w:tcPr>
          <w:p w:rsidR="00D21A6E" w:rsidRDefault="00D21A6E" w:rsidP="00D21A6E">
            <w:pPr>
              <w:jc w:val="center"/>
              <w:rPr>
                <w:rFonts w:hint="eastAsia"/>
              </w:rPr>
            </w:pPr>
            <w:r>
              <w:rPr>
                <w:rFonts w:hint="eastAsia"/>
              </w:rPr>
              <w:t>序号</w:t>
            </w:r>
          </w:p>
        </w:tc>
        <w:tc>
          <w:tcPr>
            <w:tcW w:w="1276" w:type="dxa"/>
          </w:tcPr>
          <w:p w:rsidR="00D21A6E" w:rsidRDefault="00D21A6E" w:rsidP="00D21A6E">
            <w:pPr>
              <w:jc w:val="center"/>
              <w:rPr>
                <w:rFonts w:hint="eastAsia"/>
              </w:rPr>
            </w:pPr>
            <w:r>
              <w:rPr>
                <w:rFonts w:hint="eastAsia"/>
              </w:rPr>
              <w:t>股票代码</w:t>
            </w:r>
          </w:p>
        </w:tc>
        <w:tc>
          <w:tcPr>
            <w:tcW w:w="1420" w:type="dxa"/>
          </w:tcPr>
          <w:p w:rsidR="00D21A6E" w:rsidRDefault="00D21A6E" w:rsidP="00D21A6E">
            <w:pPr>
              <w:jc w:val="center"/>
              <w:rPr>
                <w:rFonts w:hint="eastAsia"/>
              </w:rPr>
            </w:pPr>
            <w:r>
              <w:rPr>
                <w:rFonts w:hint="eastAsia"/>
              </w:rPr>
              <w:t>股票名称</w:t>
            </w:r>
          </w:p>
        </w:tc>
        <w:tc>
          <w:tcPr>
            <w:tcW w:w="1985" w:type="dxa"/>
          </w:tcPr>
          <w:p w:rsidR="00D21A6E" w:rsidRDefault="00D21A6E" w:rsidP="00D21A6E">
            <w:pPr>
              <w:jc w:val="center"/>
              <w:rPr>
                <w:rFonts w:hint="eastAsia"/>
              </w:rPr>
            </w:pPr>
            <w:r>
              <w:rPr>
                <w:rFonts w:hint="eastAsia"/>
              </w:rPr>
              <w:t>流通受限部分的公允价值（元）</w:t>
            </w:r>
          </w:p>
        </w:tc>
        <w:tc>
          <w:tcPr>
            <w:tcW w:w="1559" w:type="dxa"/>
          </w:tcPr>
          <w:p w:rsidR="00D21A6E" w:rsidRDefault="00D21A6E" w:rsidP="00D21A6E">
            <w:pPr>
              <w:jc w:val="center"/>
              <w:rPr>
                <w:rFonts w:hint="eastAsia"/>
              </w:rPr>
            </w:pPr>
            <w:r>
              <w:rPr>
                <w:rFonts w:hint="eastAsia"/>
              </w:rPr>
              <w:t>占基金资产净值比例（</w:t>
            </w:r>
            <w:r>
              <w:rPr>
                <w:rFonts w:hint="eastAsia"/>
              </w:rPr>
              <w:t>%</w:t>
            </w:r>
            <w:r>
              <w:rPr>
                <w:rFonts w:hint="eastAsia"/>
              </w:rPr>
              <w:t>）</w:t>
            </w:r>
          </w:p>
        </w:tc>
        <w:tc>
          <w:tcPr>
            <w:tcW w:w="1610" w:type="dxa"/>
          </w:tcPr>
          <w:p w:rsidR="00D21A6E" w:rsidRDefault="00D21A6E" w:rsidP="00D21A6E">
            <w:pPr>
              <w:jc w:val="center"/>
              <w:rPr>
                <w:rFonts w:hint="eastAsia"/>
              </w:rPr>
            </w:pPr>
            <w:r>
              <w:rPr>
                <w:rFonts w:hint="eastAsia"/>
              </w:rPr>
              <w:t>流通受限情况说明</w:t>
            </w:r>
          </w:p>
        </w:tc>
      </w:tr>
      <w:tr w:rsidR="00D21A6E" w:rsidTr="00D21A6E">
        <w:tc>
          <w:tcPr>
            <w:tcW w:w="658" w:type="dxa"/>
          </w:tcPr>
          <w:p w:rsidR="00D21A6E" w:rsidRDefault="00D21A6E" w:rsidP="00D21A6E">
            <w:pPr>
              <w:jc w:val="center"/>
              <w:rPr>
                <w:rFonts w:hint="eastAsia"/>
              </w:rPr>
            </w:pPr>
            <w:r>
              <w:t>1</w:t>
            </w:r>
          </w:p>
        </w:tc>
        <w:tc>
          <w:tcPr>
            <w:tcW w:w="1276" w:type="dxa"/>
          </w:tcPr>
          <w:p w:rsidR="00D21A6E" w:rsidRDefault="00D21A6E" w:rsidP="00D21A6E">
            <w:pPr>
              <w:jc w:val="left"/>
              <w:rPr>
                <w:rFonts w:hint="eastAsia"/>
              </w:rPr>
            </w:pPr>
            <w:r>
              <w:t>600547</w:t>
            </w:r>
          </w:p>
        </w:tc>
        <w:tc>
          <w:tcPr>
            <w:tcW w:w="1420" w:type="dxa"/>
          </w:tcPr>
          <w:p w:rsidR="00D21A6E" w:rsidRDefault="00D21A6E" w:rsidP="00D21A6E">
            <w:pPr>
              <w:jc w:val="left"/>
              <w:rPr>
                <w:rFonts w:hint="eastAsia"/>
              </w:rPr>
            </w:pPr>
            <w:r>
              <w:rPr>
                <w:rFonts w:hint="eastAsia"/>
              </w:rPr>
              <w:t>山东黄金</w:t>
            </w:r>
          </w:p>
        </w:tc>
        <w:tc>
          <w:tcPr>
            <w:tcW w:w="1985" w:type="dxa"/>
          </w:tcPr>
          <w:p w:rsidR="00D21A6E" w:rsidRDefault="00D21A6E" w:rsidP="00D21A6E">
            <w:pPr>
              <w:jc w:val="right"/>
              <w:rPr>
                <w:rFonts w:hint="eastAsia"/>
              </w:rPr>
            </w:pPr>
            <w:r>
              <w:t>936,844.50</w:t>
            </w:r>
          </w:p>
        </w:tc>
        <w:tc>
          <w:tcPr>
            <w:tcW w:w="1559" w:type="dxa"/>
          </w:tcPr>
          <w:p w:rsidR="00D21A6E" w:rsidRDefault="00D21A6E" w:rsidP="00D21A6E">
            <w:pPr>
              <w:jc w:val="right"/>
              <w:rPr>
                <w:rFonts w:hint="eastAsia"/>
              </w:rPr>
            </w:pPr>
            <w:r>
              <w:t>0.17</w:t>
            </w:r>
          </w:p>
        </w:tc>
        <w:tc>
          <w:tcPr>
            <w:tcW w:w="1610" w:type="dxa"/>
          </w:tcPr>
          <w:p w:rsidR="00D21A6E" w:rsidRDefault="00D21A6E" w:rsidP="00D21A6E">
            <w:pPr>
              <w:jc w:val="left"/>
              <w:rPr>
                <w:rFonts w:hint="eastAsia"/>
              </w:rPr>
            </w:pPr>
            <w:r>
              <w:rPr>
                <w:rFonts w:hint="eastAsia"/>
              </w:rPr>
              <w:t>重大事项停牌</w:t>
            </w:r>
          </w:p>
        </w:tc>
      </w:tr>
    </w:tbl>
    <w:p w:rsidR="00D21A6E" w:rsidRDefault="00D21A6E" w:rsidP="00D21A6E">
      <w:pPr>
        <w:pStyle w:val="-1"/>
        <w:ind w:left="281" w:hanging="281"/>
        <w:rPr>
          <w:rFonts w:hint="eastAsia"/>
        </w:rPr>
      </w:pPr>
      <w:r>
        <w:rPr>
          <w:rFonts w:hint="eastAsia"/>
        </w:rPr>
        <w:t>开放式基金份额变动</w:t>
      </w:r>
    </w:p>
    <w:p w:rsidR="00D21A6E" w:rsidRDefault="00D21A6E" w:rsidP="00D21A6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21A6E" w:rsidTr="00D21A6E">
        <w:trPr>
          <w:cnfStyle w:val="100000000000" w:firstRow="1" w:lastRow="0" w:firstColumn="0" w:lastColumn="0" w:oddVBand="0" w:evenVBand="0" w:oddHBand="0" w:evenHBand="0" w:firstRowFirstColumn="0" w:firstRowLastColumn="0" w:lastRowFirstColumn="0" w:lastRowLastColumn="0"/>
        </w:trPr>
        <w:tc>
          <w:tcPr>
            <w:tcW w:w="2840" w:type="dxa"/>
          </w:tcPr>
          <w:p w:rsidR="00D21A6E" w:rsidRDefault="00D21A6E" w:rsidP="00D21A6E">
            <w:pPr>
              <w:jc w:val="center"/>
              <w:rPr>
                <w:rFonts w:hint="eastAsia"/>
              </w:rPr>
            </w:pPr>
            <w:r>
              <w:rPr>
                <w:rFonts w:hint="eastAsia"/>
              </w:rPr>
              <w:t>项目</w:t>
            </w:r>
          </w:p>
        </w:tc>
        <w:tc>
          <w:tcPr>
            <w:tcW w:w="2841" w:type="dxa"/>
          </w:tcPr>
          <w:p w:rsidR="00D21A6E" w:rsidRDefault="00D21A6E" w:rsidP="00D21A6E">
            <w:pPr>
              <w:jc w:val="center"/>
              <w:rPr>
                <w:rFonts w:hint="eastAsia"/>
              </w:rPr>
            </w:pPr>
            <w:r>
              <w:rPr>
                <w:rFonts w:hint="eastAsia"/>
              </w:rPr>
              <w:t>南方有色金属联接</w:t>
            </w:r>
            <w:r>
              <w:rPr>
                <w:rFonts w:hint="eastAsia"/>
              </w:rPr>
              <w:t>A</w:t>
            </w:r>
          </w:p>
        </w:tc>
        <w:tc>
          <w:tcPr>
            <w:tcW w:w="2841" w:type="dxa"/>
          </w:tcPr>
          <w:p w:rsidR="00D21A6E" w:rsidRDefault="00D21A6E" w:rsidP="00D21A6E">
            <w:pPr>
              <w:jc w:val="center"/>
              <w:rPr>
                <w:rFonts w:hint="eastAsia"/>
              </w:rPr>
            </w:pPr>
            <w:r>
              <w:rPr>
                <w:rFonts w:hint="eastAsia"/>
              </w:rPr>
              <w:t>南方有色金属联接</w:t>
            </w:r>
            <w:r>
              <w:rPr>
                <w:rFonts w:hint="eastAsia"/>
              </w:rPr>
              <w:t>C</w:t>
            </w:r>
          </w:p>
        </w:tc>
      </w:tr>
      <w:tr w:rsidR="00D21A6E" w:rsidTr="00D21A6E">
        <w:tc>
          <w:tcPr>
            <w:tcW w:w="2840" w:type="dxa"/>
          </w:tcPr>
          <w:p w:rsidR="00D21A6E" w:rsidRDefault="00D21A6E" w:rsidP="00D21A6E">
            <w:pPr>
              <w:jc w:val="left"/>
              <w:rPr>
                <w:rFonts w:hint="eastAsia"/>
              </w:rPr>
            </w:pPr>
            <w:r>
              <w:rPr>
                <w:rFonts w:hint="eastAsia"/>
              </w:rPr>
              <w:t>报告期期初基金份额总额</w:t>
            </w:r>
          </w:p>
        </w:tc>
        <w:tc>
          <w:tcPr>
            <w:tcW w:w="2841" w:type="dxa"/>
          </w:tcPr>
          <w:p w:rsidR="00D21A6E" w:rsidRDefault="00D21A6E" w:rsidP="00D21A6E">
            <w:pPr>
              <w:jc w:val="right"/>
              <w:rPr>
                <w:rFonts w:hint="eastAsia"/>
              </w:rPr>
            </w:pPr>
            <w:r>
              <w:t>93,019,441.38</w:t>
            </w:r>
          </w:p>
        </w:tc>
        <w:tc>
          <w:tcPr>
            <w:tcW w:w="2841" w:type="dxa"/>
          </w:tcPr>
          <w:p w:rsidR="00D21A6E" w:rsidRDefault="00D21A6E" w:rsidP="00D21A6E">
            <w:pPr>
              <w:jc w:val="right"/>
              <w:rPr>
                <w:rFonts w:hint="eastAsia"/>
              </w:rPr>
            </w:pPr>
            <w:r>
              <w:t>209,993,271.67</w:t>
            </w:r>
          </w:p>
        </w:tc>
      </w:tr>
      <w:tr w:rsidR="00D21A6E" w:rsidTr="00D21A6E">
        <w:tc>
          <w:tcPr>
            <w:tcW w:w="2840" w:type="dxa"/>
          </w:tcPr>
          <w:p w:rsidR="00D21A6E" w:rsidRDefault="00D21A6E" w:rsidP="00D21A6E">
            <w:pPr>
              <w:jc w:val="left"/>
              <w:rPr>
                <w:rFonts w:hint="eastAsia"/>
              </w:rPr>
            </w:pPr>
            <w:r>
              <w:rPr>
                <w:rFonts w:hint="eastAsia"/>
              </w:rPr>
              <w:t>报告期期间基金总申购份额</w:t>
            </w:r>
          </w:p>
        </w:tc>
        <w:tc>
          <w:tcPr>
            <w:tcW w:w="2841" w:type="dxa"/>
          </w:tcPr>
          <w:p w:rsidR="00D21A6E" w:rsidRDefault="00D21A6E" w:rsidP="00D21A6E">
            <w:pPr>
              <w:jc w:val="right"/>
              <w:rPr>
                <w:rFonts w:hint="eastAsia"/>
              </w:rPr>
            </w:pPr>
            <w:r>
              <w:t>357,277,436.86</w:t>
            </w:r>
          </w:p>
        </w:tc>
        <w:tc>
          <w:tcPr>
            <w:tcW w:w="2841" w:type="dxa"/>
          </w:tcPr>
          <w:p w:rsidR="00D21A6E" w:rsidRDefault="00D21A6E" w:rsidP="00D21A6E">
            <w:pPr>
              <w:jc w:val="right"/>
              <w:rPr>
                <w:rFonts w:hint="eastAsia"/>
              </w:rPr>
            </w:pPr>
            <w:r>
              <w:t>981,444,353.78</w:t>
            </w:r>
          </w:p>
        </w:tc>
      </w:tr>
      <w:tr w:rsidR="00D21A6E" w:rsidTr="00D21A6E">
        <w:tc>
          <w:tcPr>
            <w:tcW w:w="2840" w:type="dxa"/>
          </w:tcPr>
          <w:p w:rsidR="00D21A6E" w:rsidRDefault="00D21A6E" w:rsidP="00D21A6E">
            <w:pPr>
              <w:jc w:val="left"/>
              <w:rPr>
                <w:rFonts w:hint="eastAsia"/>
              </w:rPr>
            </w:pPr>
            <w:r>
              <w:rPr>
                <w:rFonts w:hint="eastAsia"/>
              </w:rPr>
              <w:t>减：报告期期间基金总赎回份额</w:t>
            </w:r>
          </w:p>
        </w:tc>
        <w:tc>
          <w:tcPr>
            <w:tcW w:w="2841" w:type="dxa"/>
          </w:tcPr>
          <w:p w:rsidR="00D21A6E" w:rsidRDefault="00D21A6E" w:rsidP="00D21A6E">
            <w:pPr>
              <w:jc w:val="right"/>
              <w:rPr>
                <w:rFonts w:hint="eastAsia"/>
              </w:rPr>
            </w:pPr>
            <w:r>
              <w:t>194,007,025.53</w:t>
            </w:r>
          </w:p>
        </w:tc>
        <w:tc>
          <w:tcPr>
            <w:tcW w:w="2841" w:type="dxa"/>
          </w:tcPr>
          <w:p w:rsidR="00D21A6E" w:rsidRDefault="00D21A6E" w:rsidP="00D21A6E">
            <w:pPr>
              <w:jc w:val="right"/>
              <w:rPr>
                <w:rFonts w:hint="eastAsia"/>
              </w:rPr>
            </w:pPr>
            <w:r>
              <w:t>714,601,702.70</w:t>
            </w:r>
          </w:p>
        </w:tc>
      </w:tr>
      <w:tr w:rsidR="00D21A6E" w:rsidTr="00D21A6E">
        <w:tc>
          <w:tcPr>
            <w:tcW w:w="2840" w:type="dxa"/>
          </w:tcPr>
          <w:p w:rsidR="00D21A6E" w:rsidRDefault="00D21A6E" w:rsidP="00D21A6E">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21A6E" w:rsidRDefault="00D21A6E" w:rsidP="00D21A6E">
            <w:pPr>
              <w:jc w:val="right"/>
              <w:rPr>
                <w:rFonts w:hint="eastAsia"/>
              </w:rPr>
            </w:pPr>
            <w:r>
              <w:t>-</w:t>
            </w:r>
          </w:p>
        </w:tc>
        <w:tc>
          <w:tcPr>
            <w:tcW w:w="2841" w:type="dxa"/>
          </w:tcPr>
          <w:p w:rsidR="00D21A6E" w:rsidRDefault="00D21A6E" w:rsidP="00D21A6E">
            <w:pPr>
              <w:jc w:val="right"/>
              <w:rPr>
                <w:rFonts w:hint="eastAsia"/>
              </w:rPr>
            </w:pPr>
            <w:r>
              <w:t>-</w:t>
            </w:r>
          </w:p>
        </w:tc>
      </w:tr>
      <w:tr w:rsidR="00D21A6E" w:rsidTr="00D21A6E">
        <w:tc>
          <w:tcPr>
            <w:tcW w:w="2840" w:type="dxa"/>
          </w:tcPr>
          <w:p w:rsidR="00D21A6E" w:rsidRDefault="00D21A6E" w:rsidP="00D21A6E">
            <w:pPr>
              <w:jc w:val="left"/>
              <w:rPr>
                <w:rFonts w:hint="eastAsia"/>
              </w:rPr>
            </w:pPr>
            <w:r>
              <w:rPr>
                <w:rFonts w:hint="eastAsia"/>
              </w:rPr>
              <w:t>报告期期末基金份额总额</w:t>
            </w:r>
          </w:p>
        </w:tc>
        <w:tc>
          <w:tcPr>
            <w:tcW w:w="2841" w:type="dxa"/>
          </w:tcPr>
          <w:p w:rsidR="00D21A6E" w:rsidRDefault="00D21A6E" w:rsidP="00D21A6E">
            <w:pPr>
              <w:jc w:val="right"/>
              <w:rPr>
                <w:rFonts w:hint="eastAsia"/>
              </w:rPr>
            </w:pPr>
            <w:r>
              <w:t>256,289,852.71</w:t>
            </w:r>
          </w:p>
        </w:tc>
        <w:tc>
          <w:tcPr>
            <w:tcW w:w="2841" w:type="dxa"/>
          </w:tcPr>
          <w:p w:rsidR="00D21A6E" w:rsidRDefault="00D21A6E" w:rsidP="00D21A6E">
            <w:pPr>
              <w:jc w:val="right"/>
              <w:rPr>
                <w:rFonts w:hint="eastAsia"/>
              </w:rPr>
            </w:pPr>
            <w:r>
              <w:t>476,835,922.75</w:t>
            </w:r>
          </w:p>
        </w:tc>
      </w:tr>
    </w:tbl>
    <w:p w:rsidR="00D21A6E" w:rsidRDefault="00D21A6E" w:rsidP="00D21A6E">
      <w:pPr>
        <w:pStyle w:val="-1"/>
        <w:ind w:left="281" w:hanging="281"/>
        <w:rPr>
          <w:rFonts w:hint="eastAsia"/>
        </w:rPr>
      </w:pPr>
      <w:r>
        <w:rPr>
          <w:rFonts w:hint="eastAsia"/>
        </w:rPr>
        <w:lastRenderedPageBreak/>
        <w:t>基金管理人运用固有资金投资本基金情况</w:t>
      </w:r>
    </w:p>
    <w:p w:rsidR="00D21A6E" w:rsidRDefault="00D21A6E" w:rsidP="00D21A6E">
      <w:pPr>
        <w:pStyle w:val="-2"/>
        <w:spacing w:before="312"/>
        <w:rPr>
          <w:rFonts w:hint="eastAsia"/>
        </w:rPr>
      </w:pPr>
      <w:r>
        <w:rPr>
          <w:rFonts w:hint="eastAsia"/>
        </w:rPr>
        <w:t>基金管理人持有本基金份额变动情况</w:t>
      </w:r>
    </w:p>
    <w:p w:rsidR="00D21A6E" w:rsidRDefault="00D21A6E" w:rsidP="00D21A6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D21A6E" w:rsidTr="00D21A6E">
        <w:trPr>
          <w:cnfStyle w:val="100000000000" w:firstRow="1" w:lastRow="0" w:firstColumn="0" w:lastColumn="0" w:oddVBand="0" w:evenVBand="0" w:oddHBand="0" w:evenHBand="0" w:firstRowFirstColumn="0" w:firstRowLastColumn="0" w:lastRowFirstColumn="0" w:lastRowLastColumn="0"/>
        </w:trPr>
        <w:tc>
          <w:tcPr>
            <w:tcW w:w="5352" w:type="dxa"/>
          </w:tcPr>
          <w:p w:rsidR="00D21A6E" w:rsidRDefault="00D21A6E" w:rsidP="00D21A6E">
            <w:pPr>
              <w:jc w:val="center"/>
              <w:rPr>
                <w:rFonts w:hint="eastAsia"/>
              </w:rPr>
            </w:pPr>
            <w:r>
              <w:rPr>
                <w:rFonts w:hint="eastAsia"/>
              </w:rPr>
              <w:t>项目</w:t>
            </w:r>
          </w:p>
        </w:tc>
        <w:tc>
          <w:tcPr>
            <w:tcW w:w="3153" w:type="dxa"/>
          </w:tcPr>
          <w:p w:rsidR="00D21A6E" w:rsidRDefault="00D21A6E" w:rsidP="00D21A6E">
            <w:pPr>
              <w:jc w:val="center"/>
              <w:rPr>
                <w:rFonts w:hint="eastAsia"/>
              </w:rPr>
            </w:pPr>
            <w:r>
              <w:rPr>
                <w:rFonts w:hint="eastAsia"/>
              </w:rPr>
              <w:t>份额</w:t>
            </w:r>
          </w:p>
        </w:tc>
      </w:tr>
      <w:tr w:rsidR="00D21A6E" w:rsidTr="00D21A6E">
        <w:tc>
          <w:tcPr>
            <w:tcW w:w="5352" w:type="dxa"/>
          </w:tcPr>
          <w:p w:rsidR="00D21A6E" w:rsidRDefault="00D21A6E" w:rsidP="00D21A6E">
            <w:pPr>
              <w:jc w:val="left"/>
              <w:rPr>
                <w:rFonts w:hint="eastAsia"/>
              </w:rPr>
            </w:pPr>
            <w:r>
              <w:rPr>
                <w:rFonts w:hint="eastAsia"/>
              </w:rPr>
              <w:t>报告期期初管理人持有的本基金份额</w:t>
            </w:r>
          </w:p>
        </w:tc>
        <w:tc>
          <w:tcPr>
            <w:tcW w:w="3153" w:type="dxa"/>
          </w:tcPr>
          <w:p w:rsidR="00D21A6E" w:rsidRDefault="00D21A6E" w:rsidP="00D21A6E">
            <w:pPr>
              <w:jc w:val="right"/>
              <w:rPr>
                <w:rFonts w:hint="eastAsia"/>
              </w:rPr>
            </w:pPr>
            <w:r>
              <w:t>10,002,639.15</w:t>
            </w:r>
          </w:p>
        </w:tc>
      </w:tr>
      <w:tr w:rsidR="00D21A6E" w:rsidTr="00D21A6E">
        <w:tc>
          <w:tcPr>
            <w:tcW w:w="5352" w:type="dxa"/>
          </w:tcPr>
          <w:p w:rsidR="00D21A6E" w:rsidRDefault="00D21A6E" w:rsidP="00D21A6E">
            <w:pPr>
              <w:jc w:val="left"/>
              <w:rPr>
                <w:rFonts w:hint="eastAsia"/>
              </w:rPr>
            </w:pPr>
            <w:r>
              <w:rPr>
                <w:rFonts w:hint="eastAsia"/>
              </w:rPr>
              <w:t>报告期期间买入</w:t>
            </w:r>
            <w:r>
              <w:rPr>
                <w:rFonts w:hint="eastAsia"/>
              </w:rPr>
              <w:t>/</w:t>
            </w:r>
            <w:r>
              <w:rPr>
                <w:rFonts w:hint="eastAsia"/>
              </w:rPr>
              <w:t>申购总份额</w:t>
            </w:r>
          </w:p>
        </w:tc>
        <w:tc>
          <w:tcPr>
            <w:tcW w:w="3153" w:type="dxa"/>
          </w:tcPr>
          <w:p w:rsidR="00D21A6E" w:rsidRDefault="00D21A6E" w:rsidP="00D21A6E">
            <w:pPr>
              <w:jc w:val="right"/>
              <w:rPr>
                <w:rFonts w:hint="eastAsia"/>
              </w:rPr>
            </w:pPr>
            <w:r>
              <w:t>-</w:t>
            </w:r>
          </w:p>
        </w:tc>
      </w:tr>
      <w:tr w:rsidR="00D21A6E" w:rsidTr="00D21A6E">
        <w:tc>
          <w:tcPr>
            <w:tcW w:w="5352" w:type="dxa"/>
          </w:tcPr>
          <w:p w:rsidR="00D21A6E" w:rsidRDefault="00D21A6E" w:rsidP="00D21A6E">
            <w:pPr>
              <w:jc w:val="left"/>
              <w:rPr>
                <w:rFonts w:hint="eastAsia"/>
              </w:rPr>
            </w:pPr>
            <w:r>
              <w:rPr>
                <w:rFonts w:hint="eastAsia"/>
              </w:rPr>
              <w:t>报告期期间卖出</w:t>
            </w:r>
            <w:r>
              <w:rPr>
                <w:rFonts w:hint="eastAsia"/>
              </w:rPr>
              <w:t>/</w:t>
            </w:r>
            <w:r>
              <w:rPr>
                <w:rFonts w:hint="eastAsia"/>
              </w:rPr>
              <w:t>赎回总份额</w:t>
            </w:r>
          </w:p>
        </w:tc>
        <w:tc>
          <w:tcPr>
            <w:tcW w:w="3153" w:type="dxa"/>
          </w:tcPr>
          <w:p w:rsidR="00D21A6E" w:rsidRDefault="00D21A6E" w:rsidP="00D21A6E">
            <w:pPr>
              <w:jc w:val="right"/>
              <w:rPr>
                <w:rFonts w:hint="eastAsia"/>
              </w:rPr>
            </w:pPr>
            <w:r>
              <w:t>10,002,639.15</w:t>
            </w:r>
          </w:p>
        </w:tc>
      </w:tr>
      <w:tr w:rsidR="00D21A6E" w:rsidTr="00D21A6E">
        <w:tc>
          <w:tcPr>
            <w:tcW w:w="5352" w:type="dxa"/>
          </w:tcPr>
          <w:p w:rsidR="00D21A6E" w:rsidRDefault="00D21A6E" w:rsidP="00D21A6E">
            <w:pPr>
              <w:jc w:val="left"/>
              <w:rPr>
                <w:rFonts w:hint="eastAsia"/>
              </w:rPr>
            </w:pPr>
            <w:r>
              <w:rPr>
                <w:rFonts w:hint="eastAsia"/>
              </w:rPr>
              <w:t>报告期期末管理人持有的本基金份额</w:t>
            </w:r>
          </w:p>
        </w:tc>
        <w:tc>
          <w:tcPr>
            <w:tcW w:w="3153" w:type="dxa"/>
          </w:tcPr>
          <w:p w:rsidR="00D21A6E" w:rsidRDefault="00D21A6E" w:rsidP="00D21A6E">
            <w:pPr>
              <w:jc w:val="right"/>
              <w:rPr>
                <w:rFonts w:hint="eastAsia"/>
              </w:rPr>
            </w:pPr>
            <w:r>
              <w:t>-</w:t>
            </w:r>
          </w:p>
        </w:tc>
      </w:tr>
      <w:tr w:rsidR="00D21A6E" w:rsidTr="00D21A6E">
        <w:tc>
          <w:tcPr>
            <w:tcW w:w="5352" w:type="dxa"/>
          </w:tcPr>
          <w:p w:rsidR="00D21A6E" w:rsidRDefault="00D21A6E" w:rsidP="00D21A6E">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D21A6E" w:rsidRDefault="00D21A6E" w:rsidP="00D21A6E">
            <w:pPr>
              <w:jc w:val="right"/>
              <w:rPr>
                <w:rFonts w:hint="eastAsia"/>
              </w:rPr>
            </w:pPr>
            <w:r>
              <w:t>-</w:t>
            </w:r>
          </w:p>
        </w:tc>
      </w:tr>
    </w:tbl>
    <w:p w:rsidR="00D21A6E" w:rsidRDefault="00D21A6E" w:rsidP="00D21A6E">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21A6E" w:rsidTr="00D21A6E">
        <w:trPr>
          <w:cnfStyle w:val="100000000000" w:firstRow="1" w:lastRow="0" w:firstColumn="0" w:lastColumn="0" w:oddVBand="0" w:evenVBand="0" w:oddHBand="0" w:evenHBand="0" w:firstRowFirstColumn="0" w:firstRowLastColumn="0" w:lastRowFirstColumn="0" w:lastRowLastColumn="0"/>
        </w:trPr>
        <w:tc>
          <w:tcPr>
            <w:tcW w:w="1420" w:type="dxa"/>
          </w:tcPr>
          <w:p w:rsidR="00D21A6E" w:rsidRDefault="00D21A6E" w:rsidP="00D21A6E">
            <w:pPr>
              <w:jc w:val="center"/>
              <w:rPr>
                <w:rFonts w:hint="eastAsia"/>
              </w:rPr>
            </w:pPr>
            <w:r>
              <w:rPr>
                <w:rFonts w:hint="eastAsia"/>
              </w:rPr>
              <w:t>序号</w:t>
            </w:r>
          </w:p>
        </w:tc>
        <w:tc>
          <w:tcPr>
            <w:tcW w:w="1420" w:type="dxa"/>
          </w:tcPr>
          <w:p w:rsidR="00D21A6E" w:rsidRDefault="00D21A6E" w:rsidP="00D21A6E">
            <w:pPr>
              <w:jc w:val="center"/>
              <w:rPr>
                <w:rFonts w:hint="eastAsia"/>
              </w:rPr>
            </w:pPr>
            <w:r>
              <w:rPr>
                <w:rFonts w:hint="eastAsia"/>
              </w:rPr>
              <w:t>交易方式</w:t>
            </w:r>
          </w:p>
        </w:tc>
        <w:tc>
          <w:tcPr>
            <w:tcW w:w="1420" w:type="dxa"/>
          </w:tcPr>
          <w:p w:rsidR="00D21A6E" w:rsidRDefault="00D21A6E" w:rsidP="00D21A6E">
            <w:pPr>
              <w:jc w:val="center"/>
              <w:rPr>
                <w:rFonts w:hint="eastAsia"/>
              </w:rPr>
            </w:pPr>
            <w:r>
              <w:rPr>
                <w:rFonts w:hint="eastAsia"/>
              </w:rPr>
              <w:t>交易日期</w:t>
            </w:r>
          </w:p>
        </w:tc>
        <w:tc>
          <w:tcPr>
            <w:tcW w:w="1420" w:type="dxa"/>
          </w:tcPr>
          <w:p w:rsidR="00D21A6E" w:rsidRDefault="00D21A6E" w:rsidP="00D21A6E">
            <w:pPr>
              <w:jc w:val="center"/>
              <w:rPr>
                <w:rFonts w:hint="eastAsia"/>
              </w:rPr>
            </w:pPr>
            <w:r>
              <w:rPr>
                <w:rFonts w:hint="eastAsia"/>
              </w:rPr>
              <w:t>交易份额（份）</w:t>
            </w:r>
          </w:p>
        </w:tc>
        <w:tc>
          <w:tcPr>
            <w:tcW w:w="1421" w:type="dxa"/>
          </w:tcPr>
          <w:p w:rsidR="00D21A6E" w:rsidRDefault="00D21A6E" w:rsidP="00D21A6E">
            <w:pPr>
              <w:jc w:val="center"/>
              <w:rPr>
                <w:rFonts w:hint="eastAsia"/>
              </w:rPr>
            </w:pPr>
            <w:r>
              <w:rPr>
                <w:rFonts w:hint="eastAsia"/>
              </w:rPr>
              <w:t>交易金额（元）</w:t>
            </w:r>
          </w:p>
        </w:tc>
        <w:tc>
          <w:tcPr>
            <w:tcW w:w="1421" w:type="dxa"/>
          </w:tcPr>
          <w:p w:rsidR="00D21A6E" w:rsidRDefault="00D21A6E" w:rsidP="00D21A6E">
            <w:pPr>
              <w:jc w:val="center"/>
              <w:rPr>
                <w:rFonts w:hint="eastAsia"/>
              </w:rPr>
            </w:pPr>
            <w:r>
              <w:rPr>
                <w:rFonts w:hint="eastAsia"/>
              </w:rPr>
              <w:t>适用费率</w:t>
            </w:r>
          </w:p>
        </w:tc>
      </w:tr>
      <w:tr w:rsidR="00D21A6E" w:rsidTr="00D21A6E">
        <w:tc>
          <w:tcPr>
            <w:tcW w:w="1420" w:type="dxa"/>
          </w:tcPr>
          <w:p w:rsidR="00D21A6E" w:rsidRDefault="00D21A6E" w:rsidP="00D21A6E">
            <w:pPr>
              <w:jc w:val="center"/>
              <w:rPr>
                <w:rFonts w:hint="eastAsia"/>
              </w:rPr>
            </w:pPr>
            <w:r>
              <w:t>1</w:t>
            </w:r>
          </w:p>
        </w:tc>
        <w:tc>
          <w:tcPr>
            <w:tcW w:w="1420" w:type="dxa"/>
          </w:tcPr>
          <w:p w:rsidR="00D21A6E" w:rsidRDefault="00D21A6E" w:rsidP="00D21A6E">
            <w:pPr>
              <w:jc w:val="left"/>
              <w:rPr>
                <w:rFonts w:hint="eastAsia"/>
              </w:rPr>
            </w:pPr>
            <w:r>
              <w:rPr>
                <w:rFonts w:hint="eastAsia"/>
              </w:rPr>
              <w:t>赎回</w:t>
            </w:r>
          </w:p>
        </w:tc>
        <w:tc>
          <w:tcPr>
            <w:tcW w:w="1420" w:type="dxa"/>
          </w:tcPr>
          <w:p w:rsidR="00D21A6E" w:rsidRDefault="00D21A6E" w:rsidP="00D21A6E">
            <w:pPr>
              <w:jc w:val="left"/>
              <w:rPr>
                <w:rFonts w:hint="eastAsia"/>
              </w:rPr>
            </w:pP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tc>
        <w:tc>
          <w:tcPr>
            <w:tcW w:w="1420" w:type="dxa"/>
          </w:tcPr>
          <w:p w:rsidR="00D21A6E" w:rsidRDefault="00D21A6E" w:rsidP="00D21A6E">
            <w:pPr>
              <w:jc w:val="right"/>
              <w:rPr>
                <w:rFonts w:hint="eastAsia"/>
              </w:rPr>
            </w:pPr>
            <w:r>
              <w:t>10,002,639.15</w:t>
            </w:r>
          </w:p>
        </w:tc>
        <w:tc>
          <w:tcPr>
            <w:tcW w:w="1421" w:type="dxa"/>
          </w:tcPr>
          <w:p w:rsidR="00D21A6E" w:rsidRDefault="00D21A6E" w:rsidP="00D21A6E">
            <w:pPr>
              <w:jc w:val="right"/>
              <w:rPr>
                <w:rFonts w:hint="eastAsia"/>
              </w:rPr>
            </w:pPr>
            <w:r>
              <w:t>8,119,142.20</w:t>
            </w:r>
          </w:p>
        </w:tc>
        <w:tc>
          <w:tcPr>
            <w:tcW w:w="1421" w:type="dxa"/>
          </w:tcPr>
          <w:p w:rsidR="00D21A6E" w:rsidRDefault="00D21A6E" w:rsidP="00D21A6E">
            <w:pPr>
              <w:jc w:val="right"/>
              <w:rPr>
                <w:rFonts w:hint="eastAsia"/>
              </w:rPr>
            </w:pPr>
            <w:r>
              <w:t>0.00%</w:t>
            </w:r>
          </w:p>
        </w:tc>
      </w:tr>
      <w:tr w:rsidR="00D21A6E" w:rsidTr="00D21A6E">
        <w:tc>
          <w:tcPr>
            <w:tcW w:w="1420" w:type="dxa"/>
          </w:tcPr>
          <w:p w:rsidR="00D21A6E" w:rsidRDefault="00D21A6E" w:rsidP="00D21A6E">
            <w:pPr>
              <w:jc w:val="center"/>
              <w:rPr>
                <w:rFonts w:hint="eastAsia"/>
              </w:rPr>
            </w:pPr>
            <w:r>
              <w:rPr>
                <w:rFonts w:hint="eastAsia"/>
              </w:rPr>
              <w:t>合计</w:t>
            </w:r>
          </w:p>
        </w:tc>
        <w:tc>
          <w:tcPr>
            <w:tcW w:w="1420" w:type="dxa"/>
          </w:tcPr>
          <w:p w:rsidR="00D21A6E" w:rsidRDefault="00D21A6E" w:rsidP="00D21A6E">
            <w:pPr>
              <w:jc w:val="right"/>
              <w:rPr>
                <w:rFonts w:hint="eastAsia"/>
              </w:rPr>
            </w:pPr>
            <w:r>
              <w:t>-</w:t>
            </w:r>
          </w:p>
        </w:tc>
        <w:tc>
          <w:tcPr>
            <w:tcW w:w="1420" w:type="dxa"/>
          </w:tcPr>
          <w:p w:rsidR="00D21A6E" w:rsidRDefault="00D21A6E" w:rsidP="00D21A6E">
            <w:pPr>
              <w:jc w:val="right"/>
              <w:rPr>
                <w:rFonts w:hint="eastAsia"/>
              </w:rPr>
            </w:pPr>
            <w:r>
              <w:t>-</w:t>
            </w:r>
          </w:p>
        </w:tc>
        <w:tc>
          <w:tcPr>
            <w:tcW w:w="1420" w:type="dxa"/>
          </w:tcPr>
          <w:p w:rsidR="00D21A6E" w:rsidRDefault="00D21A6E" w:rsidP="00D21A6E">
            <w:pPr>
              <w:jc w:val="right"/>
              <w:rPr>
                <w:rFonts w:hint="eastAsia"/>
              </w:rPr>
            </w:pPr>
            <w:r>
              <w:t>10,002,639.15</w:t>
            </w:r>
          </w:p>
        </w:tc>
        <w:tc>
          <w:tcPr>
            <w:tcW w:w="1421" w:type="dxa"/>
          </w:tcPr>
          <w:p w:rsidR="00D21A6E" w:rsidRDefault="00D21A6E" w:rsidP="00D21A6E">
            <w:pPr>
              <w:jc w:val="right"/>
              <w:rPr>
                <w:rFonts w:hint="eastAsia"/>
              </w:rPr>
            </w:pPr>
            <w:r>
              <w:t>8,119,142.20</w:t>
            </w:r>
          </w:p>
        </w:tc>
        <w:tc>
          <w:tcPr>
            <w:tcW w:w="1421" w:type="dxa"/>
          </w:tcPr>
          <w:p w:rsidR="00D21A6E" w:rsidRDefault="00D21A6E" w:rsidP="00D21A6E">
            <w:pPr>
              <w:jc w:val="right"/>
              <w:rPr>
                <w:rFonts w:hint="eastAsia"/>
              </w:rPr>
            </w:pPr>
            <w:r>
              <w:t>-</w:t>
            </w:r>
          </w:p>
        </w:tc>
      </w:tr>
    </w:tbl>
    <w:p w:rsidR="00D21A6E" w:rsidRDefault="00D21A6E" w:rsidP="00D21A6E">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D21A6E" w:rsidTr="00D21A6E">
        <w:trPr>
          <w:cnfStyle w:val="100000000000" w:firstRow="1" w:lastRow="0" w:firstColumn="0" w:lastColumn="0" w:oddVBand="0" w:evenVBand="0" w:oddHBand="0" w:evenHBand="0" w:firstRowFirstColumn="0" w:firstRowLastColumn="0" w:lastRowFirstColumn="0" w:lastRowLastColumn="0"/>
        </w:trPr>
        <w:tc>
          <w:tcPr>
            <w:tcW w:w="1361" w:type="dxa"/>
          </w:tcPr>
          <w:p w:rsidR="00D21A6E" w:rsidRDefault="00D21A6E" w:rsidP="00D21A6E">
            <w:pPr>
              <w:jc w:val="center"/>
              <w:rPr>
                <w:rFonts w:hint="eastAsia"/>
              </w:rPr>
            </w:pPr>
            <w:r>
              <w:rPr>
                <w:rFonts w:hint="eastAsia"/>
              </w:rPr>
              <w:t>项目</w:t>
            </w:r>
          </w:p>
        </w:tc>
        <w:tc>
          <w:tcPr>
            <w:tcW w:w="1588" w:type="dxa"/>
          </w:tcPr>
          <w:p w:rsidR="00D21A6E" w:rsidRDefault="00D21A6E" w:rsidP="00D21A6E">
            <w:pPr>
              <w:jc w:val="center"/>
              <w:rPr>
                <w:rFonts w:hint="eastAsia"/>
              </w:rPr>
            </w:pPr>
            <w:r>
              <w:rPr>
                <w:rFonts w:hint="eastAsia"/>
              </w:rPr>
              <w:t>持有份额总数</w:t>
            </w:r>
          </w:p>
        </w:tc>
        <w:tc>
          <w:tcPr>
            <w:tcW w:w="1361" w:type="dxa"/>
          </w:tcPr>
          <w:p w:rsidR="00D21A6E" w:rsidRDefault="00D21A6E" w:rsidP="00D21A6E">
            <w:pPr>
              <w:jc w:val="center"/>
              <w:rPr>
                <w:rFonts w:hint="eastAsia"/>
              </w:rPr>
            </w:pPr>
            <w:r>
              <w:rPr>
                <w:rFonts w:hint="eastAsia"/>
              </w:rPr>
              <w:t>持有份额占基金总份额比例（</w:t>
            </w:r>
            <w:r>
              <w:rPr>
                <w:rFonts w:hint="eastAsia"/>
              </w:rPr>
              <w:t>%</w:t>
            </w:r>
            <w:r>
              <w:rPr>
                <w:rFonts w:hint="eastAsia"/>
              </w:rPr>
              <w:t>）</w:t>
            </w:r>
          </w:p>
        </w:tc>
        <w:tc>
          <w:tcPr>
            <w:tcW w:w="1588" w:type="dxa"/>
          </w:tcPr>
          <w:p w:rsidR="00D21A6E" w:rsidRDefault="00D21A6E" w:rsidP="00D21A6E">
            <w:pPr>
              <w:jc w:val="center"/>
              <w:rPr>
                <w:rFonts w:hint="eastAsia"/>
              </w:rPr>
            </w:pPr>
            <w:r>
              <w:rPr>
                <w:rFonts w:hint="eastAsia"/>
              </w:rPr>
              <w:t>发起份额总数</w:t>
            </w:r>
          </w:p>
        </w:tc>
        <w:tc>
          <w:tcPr>
            <w:tcW w:w="1304" w:type="dxa"/>
          </w:tcPr>
          <w:p w:rsidR="00D21A6E" w:rsidRDefault="00D21A6E" w:rsidP="00D21A6E">
            <w:pPr>
              <w:jc w:val="center"/>
              <w:rPr>
                <w:rFonts w:hint="eastAsia"/>
              </w:rPr>
            </w:pPr>
            <w:r>
              <w:rPr>
                <w:rFonts w:hint="eastAsia"/>
              </w:rPr>
              <w:t>发起份额占基金总份额比例（</w:t>
            </w:r>
            <w:r>
              <w:rPr>
                <w:rFonts w:hint="eastAsia"/>
              </w:rPr>
              <w:t>%</w:t>
            </w:r>
            <w:r>
              <w:rPr>
                <w:rFonts w:hint="eastAsia"/>
              </w:rPr>
              <w:t>）</w:t>
            </w:r>
          </w:p>
        </w:tc>
        <w:tc>
          <w:tcPr>
            <w:tcW w:w="1304" w:type="dxa"/>
          </w:tcPr>
          <w:p w:rsidR="00D21A6E" w:rsidRDefault="00D21A6E" w:rsidP="00D21A6E">
            <w:pPr>
              <w:jc w:val="center"/>
              <w:rPr>
                <w:rFonts w:hint="eastAsia"/>
              </w:rPr>
            </w:pPr>
            <w:r>
              <w:rPr>
                <w:rFonts w:hint="eastAsia"/>
              </w:rPr>
              <w:t>发起份额承诺持有期限</w:t>
            </w:r>
          </w:p>
        </w:tc>
      </w:tr>
      <w:tr w:rsidR="00D21A6E" w:rsidTr="00D21A6E">
        <w:tc>
          <w:tcPr>
            <w:tcW w:w="1361" w:type="dxa"/>
          </w:tcPr>
          <w:p w:rsidR="00D21A6E" w:rsidRDefault="00D21A6E" w:rsidP="00D21A6E">
            <w:pPr>
              <w:jc w:val="left"/>
              <w:rPr>
                <w:rFonts w:hint="eastAsia"/>
              </w:rPr>
            </w:pPr>
            <w:r>
              <w:rPr>
                <w:rFonts w:hint="eastAsia"/>
              </w:rPr>
              <w:t>基金管理人固有资金</w:t>
            </w:r>
          </w:p>
        </w:tc>
        <w:tc>
          <w:tcPr>
            <w:tcW w:w="1588" w:type="dxa"/>
          </w:tcPr>
          <w:p w:rsidR="00D21A6E" w:rsidRDefault="00D21A6E" w:rsidP="00D21A6E">
            <w:pPr>
              <w:jc w:val="right"/>
              <w:rPr>
                <w:rFonts w:hint="eastAsia"/>
              </w:rPr>
            </w:pPr>
            <w:r>
              <w:t>-</w:t>
            </w:r>
          </w:p>
        </w:tc>
        <w:tc>
          <w:tcPr>
            <w:tcW w:w="1361" w:type="dxa"/>
          </w:tcPr>
          <w:p w:rsidR="00D21A6E" w:rsidRDefault="00D21A6E" w:rsidP="00D21A6E">
            <w:pPr>
              <w:jc w:val="right"/>
              <w:rPr>
                <w:rFonts w:hint="eastAsia"/>
              </w:rPr>
            </w:pPr>
            <w:r>
              <w:t>-</w:t>
            </w:r>
          </w:p>
        </w:tc>
        <w:tc>
          <w:tcPr>
            <w:tcW w:w="1588" w:type="dxa"/>
          </w:tcPr>
          <w:p w:rsidR="00D21A6E" w:rsidRDefault="00D21A6E" w:rsidP="00D21A6E">
            <w:pPr>
              <w:jc w:val="right"/>
              <w:rPr>
                <w:rFonts w:hint="eastAsia"/>
              </w:rPr>
            </w:pPr>
            <w:r>
              <w:t>10,000,000.00</w:t>
            </w:r>
          </w:p>
        </w:tc>
        <w:tc>
          <w:tcPr>
            <w:tcW w:w="1304" w:type="dxa"/>
          </w:tcPr>
          <w:p w:rsidR="00D21A6E" w:rsidRDefault="00D21A6E" w:rsidP="00D21A6E">
            <w:pPr>
              <w:jc w:val="right"/>
              <w:rPr>
                <w:rFonts w:hint="eastAsia"/>
              </w:rPr>
            </w:pPr>
            <w:r>
              <w:t>1.36</w:t>
            </w:r>
          </w:p>
        </w:tc>
        <w:tc>
          <w:tcPr>
            <w:tcW w:w="1304" w:type="dxa"/>
          </w:tcPr>
          <w:p w:rsidR="00D21A6E" w:rsidRDefault="00D21A6E" w:rsidP="00D21A6E">
            <w:pPr>
              <w:jc w:val="left"/>
              <w:rPr>
                <w:rFonts w:hint="eastAsia"/>
              </w:rPr>
            </w:pPr>
            <w:r>
              <w:rPr>
                <w:rFonts w:hint="eastAsia"/>
              </w:rPr>
              <w:t>自合同生效之日起不少于</w:t>
            </w:r>
            <w:r>
              <w:rPr>
                <w:rFonts w:hint="eastAsia"/>
              </w:rPr>
              <w:t>3</w:t>
            </w:r>
            <w:r>
              <w:rPr>
                <w:rFonts w:hint="eastAsia"/>
              </w:rPr>
              <w:t>年</w:t>
            </w:r>
          </w:p>
        </w:tc>
      </w:tr>
      <w:tr w:rsidR="00D21A6E" w:rsidTr="00D21A6E">
        <w:tc>
          <w:tcPr>
            <w:tcW w:w="1361" w:type="dxa"/>
          </w:tcPr>
          <w:p w:rsidR="00D21A6E" w:rsidRDefault="00D21A6E" w:rsidP="00D21A6E">
            <w:pPr>
              <w:jc w:val="left"/>
              <w:rPr>
                <w:rFonts w:hint="eastAsia"/>
              </w:rPr>
            </w:pPr>
            <w:r>
              <w:rPr>
                <w:rFonts w:hint="eastAsia"/>
              </w:rPr>
              <w:t>基金管理人高级管理人员</w:t>
            </w:r>
          </w:p>
        </w:tc>
        <w:tc>
          <w:tcPr>
            <w:tcW w:w="1588" w:type="dxa"/>
          </w:tcPr>
          <w:p w:rsidR="00D21A6E" w:rsidRDefault="00D21A6E" w:rsidP="00D21A6E">
            <w:pPr>
              <w:jc w:val="right"/>
              <w:rPr>
                <w:rFonts w:hint="eastAsia"/>
              </w:rPr>
            </w:pPr>
            <w:r>
              <w:t>-</w:t>
            </w:r>
          </w:p>
        </w:tc>
        <w:tc>
          <w:tcPr>
            <w:tcW w:w="1361" w:type="dxa"/>
          </w:tcPr>
          <w:p w:rsidR="00D21A6E" w:rsidRDefault="00D21A6E" w:rsidP="00D21A6E">
            <w:pPr>
              <w:jc w:val="right"/>
              <w:rPr>
                <w:rFonts w:hint="eastAsia"/>
              </w:rPr>
            </w:pPr>
            <w:r>
              <w:t>-</w:t>
            </w:r>
          </w:p>
        </w:tc>
        <w:tc>
          <w:tcPr>
            <w:tcW w:w="1588"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r>
      <w:tr w:rsidR="00D21A6E" w:rsidTr="00D21A6E">
        <w:tc>
          <w:tcPr>
            <w:tcW w:w="1361" w:type="dxa"/>
          </w:tcPr>
          <w:p w:rsidR="00D21A6E" w:rsidRDefault="00D21A6E" w:rsidP="00D21A6E">
            <w:pPr>
              <w:jc w:val="left"/>
              <w:rPr>
                <w:rFonts w:hint="eastAsia"/>
              </w:rPr>
            </w:pPr>
            <w:r>
              <w:rPr>
                <w:rFonts w:hint="eastAsia"/>
              </w:rPr>
              <w:t>基金经理等人员</w:t>
            </w:r>
          </w:p>
        </w:tc>
        <w:tc>
          <w:tcPr>
            <w:tcW w:w="1588" w:type="dxa"/>
          </w:tcPr>
          <w:p w:rsidR="00D21A6E" w:rsidRDefault="00D21A6E" w:rsidP="00D21A6E">
            <w:pPr>
              <w:jc w:val="right"/>
              <w:rPr>
                <w:rFonts w:hint="eastAsia"/>
              </w:rPr>
            </w:pPr>
            <w:r>
              <w:t>77,845.97</w:t>
            </w:r>
          </w:p>
        </w:tc>
        <w:tc>
          <w:tcPr>
            <w:tcW w:w="1361" w:type="dxa"/>
          </w:tcPr>
          <w:p w:rsidR="00D21A6E" w:rsidRDefault="00D21A6E" w:rsidP="00D21A6E">
            <w:pPr>
              <w:jc w:val="right"/>
              <w:rPr>
                <w:rFonts w:hint="eastAsia"/>
              </w:rPr>
            </w:pPr>
            <w:r>
              <w:t>0.01</w:t>
            </w:r>
          </w:p>
        </w:tc>
        <w:tc>
          <w:tcPr>
            <w:tcW w:w="1588"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r>
      <w:tr w:rsidR="00D21A6E" w:rsidTr="00D21A6E">
        <w:tc>
          <w:tcPr>
            <w:tcW w:w="1361" w:type="dxa"/>
          </w:tcPr>
          <w:p w:rsidR="00D21A6E" w:rsidRDefault="00D21A6E" w:rsidP="00D21A6E">
            <w:pPr>
              <w:jc w:val="left"/>
              <w:rPr>
                <w:rFonts w:hint="eastAsia"/>
              </w:rPr>
            </w:pPr>
            <w:r>
              <w:rPr>
                <w:rFonts w:hint="eastAsia"/>
              </w:rPr>
              <w:t>基金管理人股东</w:t>
            </w:r>
          </w:p>
        </w:tc>
        <w:tc>
          <w:tcPr>
            <w:tcW w:w="1588" w:type="dxa"/>
          </w:tcPr>
          <w:p w:rsidR="00D21A6E" w:rsidRDefault="00D21A6E" w:rsidP="00D21A6E">
            <w:pPr>
              <w:jc w:val="right"/>
              <w:rPr>
                <w:rFonts w:hint="eastAsia"/>
              </w:rPr>
            </w:pPr>
            <w:r>
              <w:t>-</w:t>
            </w:r>
          </w:p>
        </w:tc>
        <w:tc>
          <w:tcPr>
            <w:tcW w:w="1361" w:type="dxa"/>
          </w:tcPr>
          <w:p w:rsidR="00D21A6E" w:rsidRDefault="00D21A6E" w:rsidP="00D21A6E">
            <w:pPr>
              <w:jc w:val="right"/>
              <w:rPr>
                <w:rFonts w:hint="eastAsia"/>
              </w:rPr>
            </w:pPr>
            <w:r>
              <w:t>-</w:t>
            </w:r>
          </w:p>
        </w:tc>
        <w:tc>
          <w:tcPr>
            <w:tcW w:w="1588"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r>
      <w:tr w:rsidR="00D21A6E" w:rsidTr="00D21A6E">
        <w:tc>
          <w:tcPr>
            <w:tcW w:w="1361" w:type="dxa"/>
          </w:tcPr>
          <w:p w:rsidR="00D21A6E" w:rsidRDefault="00D21A6E" w:rsidP="00D21A6E">
            <w:pPr>
              <w:jc w:val="left"/>
              <w:rPr>
                <w:rFonts w:hint="eastAsia"/>
              </w:rPr>
            </w:pPr>
            <w:r>
              <w:rPr>
                <w:rFonts w:hint="eastAsia"/>
              </w:rPr>
              <w:t>其他</w:t>
            </w:r>
          </w:p>
        </w:tc>
        <w:tc>
          <w:tcPr>
            <w:tcW w:w="1588" w:type="dxa"/>
          </w:tcPr>
          <w:p w:rsidR="00D21A6E" w:rsidRDefault="00D21A6E" w:rsidP="00D21A6E">
            <w:pPr>
              <w:jc w:val="right"/>
              <w:rPr>
                <w:rFonts w:hint="eastAsia"/>
              </w:rPr>
            </w:pPr>
            <w:r>
              <w:t>-</w:t>
            </w:r>
          </w:p>
        </w:tc>
        <w:tc>
          <w:tcPr>
            <w:tcW w:w="1361" w:type="dxa"/>
          </w:tcPr>
          <w:p w:rsidR="00D21A6E" w:rsidRDefault="00D21A6E" w:rsidP="00D21A6E">
            <w:pPr>
              <w:jc w:val="right"/>
              <w:rPr>
                <w:rFonts w:hint="eastAsia"/>
              </w:rPr>
            </w:pPr>
            <w:r>
              <w:t>-</w:t>
            </w:r>
          </w:p>
        </w:tc>
        <w:tc>
          <w:tcPr>
            <w:tcW w:w="1588"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c>
          <w:tcPr>
            <w:tcW w:w="1304" w:type="dxa"/>
          </w:tcPr>
          <w:p w:rsidR="00D21A6E" w:rsidRDefault="00D21A6E" w:rsidP="00D21A6E">
            <w:pPr>
              <w:jc w:val="right"/>
              <w:rPr>
                <w:rFonts w:hint="eastAsia"/>
              </w:rPr>
            </w:pPr>
            <w:r>
              <w:t>-</w:t>
            </w:r>
          </w:p>
        </w:tc>
      </w:tr>
      <w:tr w:rsidR="00D21A6E" w:rsidTr="00D21A6E">
        <w:tc>
          <w:tcPr>
            <w:tcW w:w="1361" w:type="dxa"/>
          </w:tcPr>
          <w:p w:rsidR="00D21A6E" w:rsidRDefault="00D21A6E" w:rsidP="00D21A6E">
            <w:pPr>
              <w:jc w:val="left"/>
              <w:rPr>
                <w:rFonts w:hint="eastAsia"/>
              </w:rPr>
            </w:pPr>
            <w:r>
              <w:rPr>
                <w:rFonts w:hint="eastAsia"/>
              </w:rPr>
              <w:t>合计</w:t>
            </w:r>
          </w:p>
        </w:tc>
        <w:tc>
          <w:tcPr>
            <w:tcW w:w="1588" w:type="dxa"/>
          </w:tcPr>
          <w:p w:rsidR="00D21A6E" w:rsidRDefault="00D21A6E" w:rsidP="00D21A6E">
            <w:pPr>
              <w:jc w:val="right"/>
              <w:rPr>
                <w:rFonts w:hint="eastAsia"/>
              </w:rPr>
            </w:pPr>
            <w:r>
              <w:t>77,845.97</w:t>
            </w:r>
          </w:p>
        </w:tc>
        <w:tc>
          <w:tcPr>
            <w:tcW w:w="1361" w:type="dxa"/>
          </w:tcPr>
          <w:p w:rsidR="00D21A6E" w:rsidRDefault="00D21A6E" w:rsidP="00D21A6E">
            <w:pPr>
              <w:jc w:val="right"/>
              <w:rPr>
                <w:rFonts w:hint="eastAsia"/>
              </w:rPr>
            </w:pPr>
            <w:r>
              <w:t>0.01</w:t>
            </w:r>
          </w:p>
        </w:tc>
        <w:tc>
          <w:tcPr>
            <w:tcW w:w="1588" w:type="dxa"/>
          </w:tcPr>
          <w:p w:rsidR="00D21A6E" w:rsidRDefault="00D21A6E" w:rsidP="00D21A6E">
            <w:pPr>
              <w:jc w:val="right"/>
              <w:rPr>
                <w:rFonts w:hint="eastAsia"/>
              </w:rPr>
            </w:pPr>
            <w:r>
              <w:t>10,000,000.00</w:t>
            </w:r>
          </w:p>
        </w:tc>
        <w:tc>
          <w:tcPr>
            <w:tcW w:w="1304" w:type="dxa"/>
          </w:tcPr>
          <w:p w:rsidR="00D21A6E" w:rsidRDefault="00D21A6E" w:rsidP="00D21A6E">
            <w:pPr>
              <w:jc w:val="right"/>
              <w:rPr>
                <w:rFonts w:hint="eastAsia"/>
              </w:rPr>
            </w:pPr>
            <w:r>
              <w:t>1.36</w:t>
            </w:r>
          </w:p>
        </w:tc>
        <w:tc>
          <w:tcPr>
            <w:tcW w:w="1304" w:type="dxa"/>
          </w:tcPr>
          <w:p w:rsidR="00D21A6E" w:rsidRDefault="00D21A6E" w:rsidP="00D21A6E">
            <w:pPr>
              <w:jc w:val="right"/>
              <w:rPr>
                <w:rFonts w:hint="eastAsia"/>
              </w:rPr>
            </w:pPr>
            <w:r>
              <w:t>-</w:t>
            </w:r>
          </w:p>
        </w:tc>
      </w:tr>
    </w:tbl>
    <w:p w:rsidR="00D21A6E" w:rsidRDefault="00D21A6E" w:rsidP="00D21A6E">
      <w:pPr>
        <w:pStyle w:val="-1"/>
        <w:ind w:left="281" w:hanging="281"/>
        <w:rPr>
          <w:rFonts w:hint="eastAsia"/>
        </w:rPr>
      </w:pPr>
      <w:r>
        <w:rPr>
          <w:rFonts w:hint="eastAsia"/>
        </w:rPr>
        <w:t>影响投资者决策的其他重要信息</w:t>
      </w:r>
    </w:p>
    <w:p w:rsidR="00D21A6E" w:rsidRDefault="00D21A6E" w:rsidP="00D21A6E">
      <w:pPr>
        <w:pStyle w:val="-2"/>
        <w:spacing w:before="312"/>
        <w:rPr>
          <w:rFonts w:hint="eastAsia"/>
        </w:rPr>
      </w:pPr>
      <w:r>
        <w:rPr>
          <w:rFonts w:hint="eastAsia"/>
        </w:rPr>
        <w:lastRenderedPageBreak/>
        <w:t>报告期内单一投资者持有基金份额比例达到或超过20%的情况</w:t>
      </w:r>
    </w:p>
    <w:p w:rsidR="00D21A6E" w:rsidRDefault="00D21A6E" w:rsidP="00D21A6E">
      <w:pPr>
        <w:pStyle w:val="-"/>
        <w:ind w:firstLine="420"/>
        <w:rPr>
          <w:rFonts w:hint="eastAsia"/>
        </w:rPr>
      </w:pPr>
      <w:r>
        <w:rPr>
          <w:rFonts w:hint="eastAsia"/>
        </w:rPr>
        <w:t>报告期内单一投资者持有基金份额比例不存在达到或超过20%的情况。</w:t>
      </w:r>
    </w:p>
    <w:p w:rsidR="00D21A6E" w:rsidRDefault="00D21A6E" w:rsidP="00D21A6E">
      <w:pPr>
        <w:pStyle w:val="-2"/>
        <w:spacing w:before="312"/>
        <w:rPr>
          <w:rFonts w:hint="eastAsia"/>
        </w:rPr>
      </w:pPr>
      <w:r>
        <w:rPr>
          <w:rFonts w:hint="eastAsia"/>
        </w:rPr>
        <w:t>影响投资者决策的其他重要信息</w:t>
      </w:r>
    </w:p>
    <w:p w:rsidR="00D21A6E" w:rsidRDefault="00D21A6E" w:rsidP="00D21A6E">
      <w:pPr>
        <w:pStyle w:val="-"/>
        <w:ind w:firstLine="420"/>
        <w:rPr>
          <w:rFonts w:hint="eastAsia"/>
        </w:rPr>
      </w:pPr>
      <w:r>
        <w:rPr>
          <w:rFonts w:hint="eastAsia"/>
        </w:rPr>
        <w:t>无。</w:t>
      </w:r>
    </w:p>
    <w:p w:rsidR="00D21A6E" w:rsidRDefault="00D21A6E" w:rsidP="00D21A6E">
      <w:pPr>
        <w:pStyle w:val="-1"/>
        <w:ind w:left="281" w:hanging="281"/>
        <w:rPr>
          <w:rFonts w:hint="eastAsia"/>
        </w:rPr>
      </w:pPr>
      <w:r>
        <w:rPr>
          <w:rFonts w:hint="eastAsia"/>
        </w:rPr>
        <w:t>备查文件目录</w:t>
      </w:r>
    </w:p>
    <w:p w:rsidR="00D21A6E" w:rsidRDefault="00D21A6E" w:rsidP="00D21A6E">
      <w:pPr>
        <w:pStyle w:val="-2"/>
        <w:spacing w:before="312"/>
        <w:rPr>
          <w:rFonts w:hint="eastAsia"/>
        </w:rPr>
      </w:pPr>
      <w:r>
        <w:rPr>
          <w:rFonts w:hint="eastAsia"/>
        </w:rPr>
        <w:t>备查文件目录</w:t>
      </w:r>
    </w:p>
    <w:p w:rsidR="00D21A6E" w:rsidRDefault="00D21A6E" w:rsidP="00D21A6E">
      <w:pPr>
        <w:pStyle w:val="-"/>
        <w:ind w:firstLine="420"/>
        <w:rPr>
          <w:rFonts w:hint="eastAsia"/>
        </w:rPr>
      </w:pPr>
      <w:r>
        <w:rPr>
          <w:rFonts w:hint="eastAsia"/>
        </w:rPr>
        <w:t>1、《南方中证申万有色金属交易型开放式指数证券投资基金发起式联接基金基金合同》；</w:t>
      </w:r>
    </w:p>
    <w:p w:rsidR="00D21A6E" w:rsidRDefault="00D21A6E" w:rsidP="00D21A6E">
      <w:pPr>
        <w:pStyle w:val="-"/>
        <w:ind w:firstLine="420"/>
        <w:rPr>
          <w:rFonts w:hint="eastAsia"/>
        </w:rPr>
      </w:pPr>
      <w:r>
        <w:rPr>
          <w:rFonts w:hint="eastAsia"/>
        </w:rPr>
        <w:t>2、《南方中证申万有色金属交易型开放式指数证券投资基金发起式联接基金托管协议》；</w:t>
      </w:r>
    </w:p>
    <w:p w:rsidR="00D21A6E" w:rsidRDefault="00D21A6E" w:rsidP="00D21A6E">
      <w:pPr>
        <w:pStyle w:val="-"/>
        <w:ind w:firstLine="420"/>
        <w:rPr>
          <w:rFonts w:hint="eastAsia"/>
        </w:rPr>
      </w:pPr>
      <w:r>
        <w:rPr>
          <w:rFonts w:hint="eastAsia"/>
        </w:rPr>
        <w:t>3、南方中证申万有色金属交易型开放式指数证券投资基金发起式联接基金2020年3季度报告原文。</w:t>
      </w:r>
    </w:p>
    <w:p w:rsidR="00D21A6E" w:rsidRDefault="00D21A6E" w:rsidP="00D21A6E">
      <w:pPr>
        <w:pStyle w:val="-2"/>
        <w:spacing w:before="312"/>
        <w:rPr>
          <w:rFonts w:hint="eastAsia"/>
        </w:rPr>
      </w:pPr>
      <w:r>
        <w:rPr>
          <w:rFonts w:hint="eastAsia"/>
        </w:rPr>
        <w:t>存放地点</w:t>
      </w:r>
    </w:p>
    <w:p w:rsidR="00D21A6E" w:rsidRDefault="00D21A6E" w:rsidP="00D21A6E">
      <w:pPr>
        <w:pStyle w:val="-"/>
        <w:ind w:firstLine="420"/>
        <w:rPr>
          <w:rFonts w:hint="eastAsia"/>
        </w:rPr>
      </w:pPr>
      <w:r>
        <w:rPr>
          <w:rFonts w:hint="eastAsia"/>
        </w:rPr>
        <w:t>深圳市福田区莲花街道益田路5999号基金大厦32-42楼。</w:t>
      </w:r>
    </w:p>
    <w:p w:rsidR="00D21A6E" w:rsidRDefault="00D21A6E" w:rsidP="00D21A6E">
      <w:pPr>
        <w:pStyle w:val="-2"/>
        <w:spacing w:before="312"/>
        <w:rPr>
          <w:rFonts w:hint="eastAsia"/>
        </w:rPr>
      </w:pPr>
      <w:r>
        <w:rPr>
          <w:rFonts w:hint="eastAsia"/>
        </w:rPr>
        <w:t>查阅方式</w:t>
      </w:r>
    </w:p>
    <w:p w:rsidR="00D21A6E" w:rsidRDefault="00D21A6E" w:rsidP="00D21A6E">
      <w:pPr>
        <w:pStyle w:val="-"/>
        <w:ind w:firstLine="420"/>
        <w:rPr>
          <w:rFonts w:hint="eastAsia"/>
        </w:rPr>
      </w:pPr>
      <w:bookmarkStart w:id="2" w:name="_GoBack"/>
      <w:bookmarkEnd w:id="2"/>
      <w:r>
        <w:rPr>
          <w:rFonts w:hint="eastAsia"/>
        </w:rPr>
        <w:t>网站：http://www.nffund.com</w:t>
      </w:r>
    </w:p>
    <w:p w:rsidR="00D21A6E" w:rsidRDefault="00D21A6E" w:rsidP="00D21A6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6E" w:rsidRDefault="00D21A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21A6E" w:rsidRPr="00D21A6E">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21A6E">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21A6E">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6E" w:rsidRDefault="00D21A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6E" w:rsidRDefault="00D21A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21A6E" w:rsidP="00AE3F5B">
    <w:pPr>
      <w:pStyle w:val="a6"/>
      <w:pBdr>
        <w:bottom w:val="single" w:sz="4" w:space="1" w:color="auto"/>
      </w:pBdr>
      <w:jc w:val="right"/>
    </w:pPr>
    <w:r>
      <w:rPr>
        <w:rFonts w:hint="eastAsia"/>
      </w:rPr>
      <w:t>南方中证申万有色金属交易型开放式指数证券投资基金发起式联接基金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21A6E"/>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91D4-05F6-45CF-8B1B-31215A5A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1262</Words>
  <Characters>7199</Characters>
  <Application>Microsoft Office Word</Application>
  <DocSecurity>0</DocSecurity>
  <Lines>59</Lines>
  <Paragraphs>16</Paragraphs>
  <ScaleCrop>false</ScaleCrop>
  <Company>MC SYSTEM</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