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易方达丰惠混合型证券投资基金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中国建设银行股份有限公司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57538"/>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57539"/>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3B130C" w:rsidRDefault="00717ECD">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3B130C" w:rsidRDefault="00717ECD">
      <w:pPr>
        <w:ind w:firstLineChars="200" w:firstLine="420"/>
        <w:rPr>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3B130C" w:rsidRDefault="00717ECD">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3B130C" w:rsidRDefault="00717ECD">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3B130C" w:rsidRDefault="00717ECD">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57540"/>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F2521C"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57538" w:history="1">
        <w:r w:rsidR="00F2521C" w:rsidRPr="00925485">
          <w:rPr>
            <w:rStyle w:val="a8"/>
            <w:rFonts w:ascii="宋体" w:hAnsi="宋体" w:cs="Arial"/>
            <w:bCs/>
            <w:noProof/>
          </w:rPr>
          <w:t>1</w:t>
        </w:r>
        <w:r w:rsidR="00F2521C" w:rsidRPr="00925485">
          <w:rPr>
            <w:rStyle w:val="a8"/>
            <w:rFonts w:ascii="宋体" w:hAnsi="宋体" w:cs="Arial" w:hint="eastAsia"/>
            <w:bCs/>
            <w:noProof/>
          </w:rPr>
          <w:t>重要提示及目录</w:t>
        </w:r>
        <w:r w:rsidR="00F2521C">
          <w:rPr>
            <w:noProof/>
            <w:webHidden/>
          </w:rPr>
          <w:tab/>
        </w:r>
        <w:r w:rsidR="00F2521C">
          <w:rPr>
            <w:noProof/>
            <w:webHidden/>
          </w:rPr>
          <w:fldChar w:fldCharType="begin"/>
        </w:r>
        <w:r w:rsidR="00F2521C">
          <w:rPr>
            <w:noProof/>
            <w:webHidden/>
          </w:rPr>
          <w:instrText xml:space="preserve"> PAGEREF _Toc48657538 \h </w:instrText>
        </w:r>
        <w:r w:rsidR="00F2521C">
          <w:rPr>
            <w:noProof/>
            <w:webHidden/>
          </w:rPr>
        </w:r>
        <w:r w:rsidR="00F2521C">
          <w:rPr>
            <w:noProof/>
            <w:webHidden/>
          </w:rPr>
          <w:fldChar w:fldCharType="separate"/>
        </w:r>
        <w:r w:rsidR="00F2521C">
          <w:rPr>
            <w:noProof/>
            <w:webHidden/>
          </w:rPr>
          <w:t>2</w:t>
        </w:r>
        <w:r w:rsidR="00F2521C">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39" w:history="1">
        <w:r w:rsidRPr="00925485">
          <w:rPr>
            <w:rStyle w:val="a8"/>
            <w:noProof/>
          </w:rPr>
          <w:t>1.1</w:t>
        </w:r>
        <w:r>
          <w:rPr>
            <w:rFonts w:asciiTheme="minorHAnsi" w:eastAsiaTheme="minorEastAsia" w:hAnsiTheme="minorHAnsi" w:cstheme="minorBidi"/>
            <w:noProof/>
            <w:kern w:val="2"/>
            <w:szCs w:val="22"/>
          </w:rPr>
          <w:tab/>
        </w:r>
        <w:r w:rsidRPr="00925485">
          <w:rPr>
            <w:rStyle w:val="a8"/>
            <w:rFonts w:hint="eastAsia"/>
            <w:noProof/>
          </w:rPr>
          <w:t>重要提示</w:t>
        </w:r>
        <w:r>
          <w:rPr>
            <w:noProof/>
            <w:webHidden/>
          </w:rPr>
          <w:tab/>
        </w:r>
        <w:r>
          <w:rPr>
            <w:noProof/>
            <w:webHidden/>
          </w:rPr>
          <w:fldChar w:fldCharType="begin"/>
        </w:r>
        <w:r>
          <w:rPr>
            <w:noProof/>
            <w:webHidden/>
          </w:rPr>
          <w:instrText xml:space="preserve"> PAGEREF _Toc48657539 \h </w:instrText>
        </w:r>
        <w:r>
          <w:rPr>
            <w:noProof/>
            <w:webHidden/>
          </w:rPr>
        </w:r>
        <w:r>
          <w:rPr>
            <w:noProof/>
            <w:webHidden/>
          </w:rPr>
          <w:fldChar w:fldCharType="separate"/>
        </w:r>
        <w:r>
          <w:rPr>
            <w:noProof/>
            <w:webHidden/>
          </w:rPr>
          <w:t>2</w:t>
        </w:r>
        <w:r>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40" w:history="1">
        <w:r w:rsidRPr="00925485">
          <w:rPr>
            <w:rStyle w:val="a8"/>
            <w:noProof/>
          </w:rPr>
          <w:t>1.2</w:t>
        </w:r>
        <w:r>
          <w:rPr>
            <w:rFonts w:asciiTheme="minorHAnsi" w:eastAsiaTheme="minorEastAsia" w:hAnsiTheme="minorHAnsi" w:cstheme="minorBidi"/>
            <w:noProof/>
            <w:kern w:val="2"/>
            <w:szCs w:val="22"/>
          </w:rPr>
          <w:tab/>
        </w:r>
        <w:r w:rsidRPr="00925485">
          <w:rPr>
            <w:rStyle w:val="a8"/>
            <w:rFonts w:hint="eastAsia"/>
            <w:noProof/>
          </w:rPr>
          <w:t>目录</w:t>
        </w:r>
        <w:r>
          <w:rPr>
            <w:noProof/>
            <w:webHidden/>
          </w:rPr>
          <w:tab/>
        </w:r>
        <w:r>
          <w:rPr>
            <w:noProof/>
            <w:webHidden/>
          </w:rPr>
          <w:fldChar w:fldCharType="begin"/>
        </w:r>
        <w:r>
          <w:rPr>
            <w:noProof/>
            <w:webHidden/>
          </w:rPr>
          <w:instrText xml:space="preserve"> PAGEREF _Toc48657540 \h </w:instrText>
        </w:r>
        <w:r>
          <w:rPr>
            <w:noProof/>
            <w:webHidden/>
          </w:rPr>
        </w:r>
        <w:r>
          <w:rPr>
            <w:noProof/>
            <w:webHidden/>
          </w:rPr>
          <w:fldChar w:fldCharType="separate"/>
        </w:r>
        <w:r>
          <w:rPr>
            <w:noProof/>
            <w:webHidden/>
          </w:rPr>
          <w:t>3</w:t>
        </w:r>
        <w:r>
          <w:rPr>
            <w:noProof/>
            <w:webHidden/>
          </w:rPr>
          <w:fldChar w:fldCharType="end"/>
        </w:r>
      </w:hyperlink>
    </w:p>
    <w:p w:rsidR="00F2521C" w:rsidRDefault="00F2521C">
      <w:pPr>
        <w:pStyle w:val="22"/>
        <w:rPr>
          <w:rFonts w:asciiTheme="minorHAnsi" w:eastAsiaTheme="minorEastAsia" w:hAnsiTheme="minorHAnsi" w:cstheme="minorBidi"/>
          <w:noProof/>
          <w:kern w:val="2"/>
          <w:szCs w:val="22"/>
        </w:rPr>
      </w:pPr>
      <w:hyperlink w:anchor="_Toc48657541" w:history="1">
        <w:r w:rsidRPr="00925485">
          <w:rPr>
            <w:rStyle w:val="a8"/>
            <w:rFonts w:ascii="宋体" w:hAnsi="宋体" w:cs="Arial"/>
            <w:bCs/>
            <w:noProof/>
          </w:rPr>
          <w:t>2</w:t>
        </w:r>
        <w:r w:rsidRPr="00925485">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_Toc48657541 \h </w:instrText>
        </w:r>
        <w:r>
          <w:rPr>
            <w:noProof/>
            <w:webHidden/>
          </w:rPr>
        </w:r>
        <w:r>
          <w:rPr>
            <w:noProof/>
            <w:webHidden/>
          </w:rPr>
          <w:fldChar w:fldCharType="separate"/>
        </w:r>
        <w:r>
          <w:rPr>
            <w:noProof/>
            <w:webHidden/>
          </w:rPr>
          <w:t>5</w:t>
        </w:r>
        <w:r>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42" w:history="1">
        <w:r w:rsidRPr="00925485">
          <w:rPr>
            <w:rStyle w:val="a8"/>
            <w:rFonts w:ascii="宋体" w:hAnsi="宋体" w:cs="Arial"/>
            <w:noProof/>
          </w:rPr>
          <w:t>2.1</w:t>
        </w:r>
        <w:r>
          <w:rPr>
            <w:rFonts w:asciiTheme="minorHAnsi" w:eastAsiaTheme="minorEastAsia" w:hAnsiTheme="minorHAnsi" w:cstheme="minorBidi"/>
            <w:noProof/>
            <w:kern w:val="2"/>
            <w:szCs w:val="22"/>
          </w:rPr>
          <w:tab/>
        </w:r>
        <w:r w:rsidRPr="00925485">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_Toc48657542 \h </w:instrText>
        </w:r>
        <w:r>
          <w:rPr>
            <w:noProof/>
            <w:webHidden/>
          </w:rPr>
        </w:r>
        <w:r>
          <w:rPr>
            <w:noProof/>
            <w:webHidden/>
          </w:rPr>
          <w:fldChar w:fldCharType="separate"/>
        </w:r>
        <w:r>
          <w:rPr>
            <w:noProof/>
            <w:webHidden/>
          </w:rPr>
          <w:t>5</w:t>
        </w:r>
        <w:r>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43" w:history="1">
        <w:r w:rsidRPr="00925485">
          <w:rPr>
            <w:rStyle w:val="a8"/>
            <w:rFonts w:ascii="宋体" w:hAnsi="宋体" w:cs="Arial"/>
            <w:noProof/>
          </w:rPr>
          <w:t>2.2</w:t>
        </w:r>
        <w:r>
          <w:rPr>
            <w:rFonts w:asciiTheme="minorHAnsi" w:eastAsiaTheme="minorEastAsia" w:hAnsiTheme="minorHAnsi" w:cstheme="minorBidi"/>
            <w:noProof/>
            <w:kern w:val="2"/>
            <w:szCs w:val="22"/>
          </w:rPr>
          <w:tab/>
        </w:r>
        <w:r w:rsidRPr="00925485">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_Toc48657543 \h </w:instrText>
        </w:r>
        <w:r>
          <w:rPr>
            <w:noProof/>
            <w:webHidden/>
          </w:rPr>
        </w:r>
        <w:r>
          <w:rPr>
            <w:noProof/>
            <w:webHidden/>
          </w:rPr>
          <w:fldChar w:fldCharType="separate"/>
        </w:r>
        <w:r>
          <w:rPr>
            <w:noProof/>
            <w:webHidden/>
          </w:rPr>
          <w:t>5</w:t>
        </w:r>
        <w:r>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44" w:history="1">
        <w:r w:rsidRPr="00925485">
          <w:rPr>
            <w:rStyle w:val="a8"/>
            <w:rFonts w:ascii="宋体" w:hAnsi="宋体" w:cs="Arial"/>
            <w:noProof/>
          </w:rPr>
          <w:t>2.3</w:t>
        </w:r>
        <w:r>
          <w:rPr>
            <w:rFonts w:asciiTheme="minorHAnsi" w:eastAsiaTheme="minorEastAsia" w:hAnsiTheme="minorHAnsi" w:cstheme="minorBidi"/>
            <w:noProof/>
            <w:kern w:val="2"/>
            <w:szCs w:val="22"/>
          </w:rPr>
          <w:tab/>
        </w:r>
        <w:r w:rsidRPr="00925485">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_Toc48657544 \h </w:instrText>
        </w:r>
        <w:r>
          <w:rPr>
            <w:noProof/>
            <w:webHidden/>
          </w:rPr>
        </w:r>
        <w:r>
          <w:rPr>
            <w:noProof/>
            <w:webHidden/>
          </w:rPr>
          <w:fldChar w:fldCharType="separate"/>
        </w:r>
        <w:r>
          <w:rPr>
            <w:noProof/>
            <w:webHidden/>
          </w:rPr>
          <w:t>5</w:t>
        </w:r>
        <w:r>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45" w:history="1">
        <w:r w:rsidRPr="00925485">
          <w:rPr>
            <w:rStyle w:val="a8"/>
            <w:rFonts w:ascii="宋体" w:hAnsi="宋体" w:cs="Arial"/>
            <w:noProof/>
          </w:rPr>
          <w:t>2.4</w:t>
        </w:r>
        <w:r>
          <w:rPr>
            <w:rFonts w:asciiTheme="minorHAnsi" w:eastAsiaTheme="minorEastAsia" w:hAnsiTheme="minorHAnsi" w:cstheme="minorBidi"/>
            <w:noProof/>
            <w:kern w:val="2"/>
            <w:szCs w:val="22"/>
          </w:rPr>
          <w:tab/>
        </w:r>
        <w:r w:rsidRPr="00925485">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_Toc48657545 \h </w:instrText>
        </w:r>
        <w:r>
          <w:rPr>
            <w:noProof/>
            <w:webHidden/>
          </w:rPr>
        </w:r>
        <w:r>
          <w:rPr>
            <w:noProof/>
            <w:webHidden/>
          </w:rPr>
          <w:fldChar w:fldCharType="separate"/>
        </w:r>
        <w:r>
          <w:rPr>
            <w:noProof/>
            <w:webHidden/>
          </w:rPr>
          <w:t>6</w:t>
        </w:r>
        <w:r>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46" w:history="1">
        <w:r w:rsidRPr="00925485">
          <w:rPr>
            <w:rStyle w:val="a8"/>
            <w:rFonts w:ascii="宋体" w:hAnsi="宋体" w:cs="Arial"/>
            <w:noProof/>
          </w:rPr>
          <w:t>2.5</w:t>
        </w:r>
        <w:r>
          <w:rPr>
            <w:rFonts w:asciiTheme="minorHAnsi" w:eastAsiaTheme="minorEastAsia" w:hAnsiTheme="minorHAnsi" w:cstheme="minorBidi"/>
            <w:noProof/>
            <w:kern w:val="2"/>
            <w:szCs w:val="22"/>
          </w:rPr>
          <w:tab/>
        </w:r>
        <w:r w:rsidRPr="00925485">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_Toc48657546 \h </w:instrText>
        </w:r>
        <w:r>
          <w:rPr>
            <w:noProof/>
            <w:webHidden/>
          </w:rPr>
        </w:r>
        <w:r>
          <w:rPr>
            <w:noProof/>
            <w:webHidden/>
          </w:rPr>
          <w:fldChar w:fldCharType="separate"/>
        </w:r>
        <w:r>
          <w:rPr>
            <w:noProof/>
            <w:webHidden/>
          </w:rPr>
          <w:t>6</w:t>
        </w:r>
        <w:r>
          <w:rPr>
            <w:noProof/>
            <w:webHidden/>
          </w:rPr>
          <w:fldChar w:fldCharType="end"/>
        </w:r>
      </w:hyperlink>
    </w:p>
    <w:p w:rsidR="00F2521C" w:rsidRDefault="00F2521C">
      <w:pPr>
        <w:pStyle w:val="22"/>
        <w:rPr>
          <w:rFonts w:asciiTheme="minorHAnsi" w:eastAsiaTheme="minorEastAsia" w:hAnsiTheme="minorHAnsi" w:cstheme="minorBidi"/>
          <w:noProof/>
          <w:kern w:val="2"/>
          <w:szCs w:val="22"/>
        </w:rPr>
      </w:pPr>
      <w:hyperlink w:anchor="_Toc48657547" w:history="1">
        <w:r w:rsidRPr="00925485">
          <w:rPr>
            <w:rStyle w:val="a8"/>
            <w:rFonts w:ascii="宋体" w:hAnsi="宋体" w:cs="Arial"/>
            <w:bCs/>
            <w:noProof/>
          </w:rPr>
          <w:t>3</w:t>
        </w:r>
        <w:r w:rsidRPr="00925485">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_Toc48657547 \h </w:instrText>
        </w:r>
        <w:r>
          <w:rPr>
            <w:noProof/>
            <w:webHidden/>
          </w:rPr>
        </w:r>
        <w:r>
          <w:rPr>
            <w:noProof/>
            <w:webHidden/>
          </w:rPr>
          <w:fldChar w:fldCharType="separate"/>
        </w:r>
        <w:r>
          <w:rPr>
            <w:noProof/>
            <w:webHidden/>
          </w:rPr>
          <w:t>6</w:t>
        </w:r>
        <w:r>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48" w:history="1">
        <w:r w:rsidRPr="00925485">
          <w:rPr>
            <w:rStyle w:val="a8"/>
            <w:rFonts w:ascii="宋体" w:hAnsi="宋体" w:cs="Arial"/>
            <w:noProof/>
          </w:rPr>
          <w:t>3.1</w:t>
        </w:r>
        <w:r>
          <w:rPr>
            <w:rFonts w:asciiTheme="minorHAnsi" w:eastAsiaTheme="minorEastAsia" w:hAnsiTheme="minorHAnsi" w:cstheme="minorBidi"/>
            <w:noProof/>
            <w:kern w:val="2"/>
            <w:szCs w:val="22"/>
          </w:rPr>
          <w:tab/>
        </w:r>
        <w:r w:rsidRPr="00925485">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_Toc48657548 \h </w:instrText>
        </w:r>
        <w:r>
          <w:rPr>
            <w:noProof/>
            <w:webHidden/>
          </w:rPr>
        </w:r>
        <w:r>
          <w:rPr>
            <w:noProof/>
            <w:webHidden/>
          </w:rPr>
          <w:fldChar w:fldCharType="separate"/>
        </w:r>
        <w:r>
          <w:rPr>
            <w:noProof/>
            <w:webHidden/>
          </w:rPr>
          <w:t>6</w:t>
        </w:r>
        <w:r>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49" w:history="1">
        <w:r w:rsidRPr="00925485">
          <w:rPr>
            <w:rStyle w:val="a8"/>
            <w:rFonts w:ascii="宋体" w:hAnsi="宋体" w:cs="Arial"/>
            <w:noProof/>
          </w:rPr>
          <w:t>3.2</w:t>
        </w:r>
        <w:r>
          <w:rPr>
            <w:rFonts w:asciiTheme="minorHAnsi" w:eastAsiaTheme="minorEastAsia" w:hAnsiTheme="minorHAnsi" w:cstheme="minorBidi"/>
            <w:noProof/>
            <w:kern w:val="2"/>
            <w:szCs w:val="22"/>
          </w:rPr>
          <w:tab/>
        </w:r>
        <w:r w:rsidRPr="00925485">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_Toc48657549 \h </w:instrText>
        </w:r>
        <w:r>
          <w:rPr>
            <w:noProof/>
            <w:webHidden/>
          </w:rPr>
        </w:r>
        <w:r>
          <w:rPr>
            <w:noProof/>
            <w:webHidden/>
          </w:rPr>
          <w:fldChar w:fldCharType="separate"/>
        </w:r>
        <w:r>
          <w:rPr>
            <w:noProof/>
            <w:webHidden/>
          </w:rPr>
          <w:t>7</w:t>
        </w:r>
        <w:r>
          <w:rPr>
            <w:noProof/>
            <w:webHidden/>
          </w:rPr>
          <w:fldChar w:fldCharType="end"/>
        </w:r>
      </w:hyperlink>
    </w:p>
    <w:p w:rsidR="00F2521C" w:rsidRDefault="00F2521C">
      <w:pPr>
        <w:pStyle w:val="22"/>
        <w:rPr>
          <w:rFonts w:asciiTheme="minorHAnsi" w:eastAsiaTheme="minorEastAsia" w:hAnsiTheme="minorHAnsi" w:cstheme="minorBidi"/>
          <w:noProof/>
          <w:kern w:val="2"/>
          <w:szCs w:val="22"/>
        </w:rPr>
      </w:pPr>
      <w:hyperlink w:anchor="_Toc48657550" w:history="1">
        <w:r w:rsidRPr="00925485">
          <w:rPr>
            <w:rStyle w:val="a8"/>
            <w:rFonts w:ascii="宋体" w:hAnsi="宋体" w:cs="Arial"/>
            <w:bCs/>
            <w:noProof/>
          </w:rPr>
          <w:t>4</w:t>
        </w:r>
        <w:r w:rsidRPr="00925485">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_Toc48657550 \h </w:instrText>
        </w:r>
        <w:r>
          <w:rPr>
            <w:noProof/>
            <w:webHidden/>
          </w:rPr>
        </w:r>
        <w:r>
          <w:rPr>
            <w:noProof/>
            <w:webHidden/>
          </w:rPr>
          <w:fldChar w:fldCharType="separate"/>
        </w:r>
        <w:r>
          <w:rPr>
            <w:noProof/>
            <w:webHidden/>
          </w:rPr>
          <w:t>8</w:t>
        </w:r>
        <w:r>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51" w:history="1">
        <w:r w:rsidRPr="00925485">
          <w:rPr>
            <w:rStyle w:val="a8"/>
            <w:rFonts w:ascii="宋体" w:hAnsi="宋体" w:cs="Arial"/>
            <w:noProof/>
          </w:rPr>
          <w:t>4.1</w:t>
        </w:r>
        <w:r>
          <w:rPr>
            <w:rFonts w:asciiTheme="minorHAnsi" w:eastAsiaTheme="minorEastAsia" w:hAnsiTheme="minorHAnsi" w:cstheme="minorBidi"/>
            <w:noProof/>
            <w:kern w:val="2"/>
            <w:szCs w:val="22"/>
          </w:rPr>
          <w:tab/>
        </w:r>
        <w:r w:rsidRPr="00925485">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_Toc48657551 \h </w:instrText>
        </w:r>
        <w:r>
          <w:rPr>
            <w:noProof/>
            <w:webHidden/>
          </w:rPr>
        </w:r>
        <w:r>
          <w:rPr>
            <w:noProof/>
            <w:webHidden/>
          </w:rPr>
          <w:fldChar w:fldCharType="separate"/>
        </w:r>
        <w:r>
          <w:rPr>
            <w:noProof/>
            <w:webHidden/>
          </w:rPr>
          <w:t>8</w:t>
        </w:r>
        <w:r>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52" w:history="1">
        <w:r w:rsidRPr="00925485">
          <w:rPr>
            <w:rStyle w:val="a8"/>
            <w:rFonts w:ascii="宋体" w:hAnsi="宋体" w:cs="Arial"/>
            <w:noProof/>
          </w:rPr>
          <w:t>4.2</w:t>
        </w:r>
        <w:r>
          <w:rPr>
            <w:rFonts w:asciiTheme="minorHAnsi" w:eastAsiaTheme="minorEastAsia" w:hAnsiTheme="minorHAnsi" w:cstheme="minorBidi"/>
            <w:noProof/>
            <w:kern w:val="2"/>
            <w:szCs w:val="22"/>
          </w:rPr>
          <w:tab/>
        </w:r>
        <w:r w:rsidRPr="00925485">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_Toc48657552 \h </w:instrText>
        </w:r>
        <w:r>
          <w:rPr>
            <w:noProof/>
            <w:webHidden/>
          </w:rPr>
        </w:r>
        <w:r>
          <w:rPr>
            <w:noProof/>
            <w:webHidden/>
          </w:rPr>
          <w:fldChar w:fldCharType="separate"/>
        </w:r>
        <w:r>
          <w:rPr>
            <w:noProof/>
            <w:webHidden/>
          </w:rPr>
          <w:t>13</w:t>
        </w:r>
        <w:r>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53" w:history="1">
        <w:r w:rsidRPr="00925485">
          <w:rPr>
            <w:rStyle w:val="a8"/>
            <w:rFonts w:ascii="宋体" w:hAnsi="宋体" w:cs="Arial"/>
            <w:noProof/>
          </w:rPr>
          <w:t>4.3</w:t>
        </w:r>
        <w:r>
          <w:rPr>
            <w:rFonts w:asciiTheme="minorHAnsi" w:eastAsiaTheme="minorEastAsia" w:hAnsiTheme="minorHAnsi" w:cstheme="minorBidi"/>
            <w:noProof/>
            <w:kern w:val="2"/>
            <w:szCs w:val="22"/>
          </w:rPr>
          <w:tab/>
        </w:r>
        <w:r w:rsidRPr="00925485">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_Toc48657553 \h </w:instrText>
        </w:r>
        <w:r>
          <w:rPr>
            <w:noProof/>
            <w:webHidden/>
          </w:rPr>
        </w:r>
        <w:r>
          <w:rPr>
            <w:noProof/>
            <w:webHidden/>
          </w:rPr>
          <w:fldChar w:fldCharType="separate"/>
        </w:r>
        <w:r>
          <w:rPr>
            <w:noProof/>
            <w:webHidden/>
          </w:rPr>
          <w:t>14</w:t>
        </w:r>
        <w:r>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54" w:history="1">
        <w:r w:rsidRPr="00925485">
          <w:rPr>
            <w:rStyle w:val="a8"/>
            <w:rFonts w:ascii="宋体" w:hAnsi="宋体" w:cs="Arial"/>
            <w:noProof/>
          </w:rPr>
          <w:t>4.4</w:t>
        </w:r>
        <w:r>
          <w:rPr>
            <w:rFonts w:asciiTheme="minorHAnsi" w:eastAsiaTheme="minorEastAsia" w:hAnsiTheme="minorHAnsi" w:cstheme="minorBidi"/>
            <w:noProof/>
            <w:kern w:val="2"/>
            <w:szCs w:val="22"/>
          </w:rPr>
          <w:tab/>
        </w:r>
        <w:r w:rsidRPr="00925485">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_Toc48657554 \h </w:instrText>
        </w:r>
        <w:r>
          <w:rPr>
            <w:noProof/>
            <w:webHidden/>
          </w:rPr>
        </w:r>
        <w:r>
          <w:rPr>
            <w:noProof/>
            <w:webHidden/>
          </w:rPr>
          <w:fldChar w:fldCharType="separate"/>
        </w:r>
        <w:r>
          <w:rPr>
            <w:noProof/>
            <w:webHidden/>
          </w:rPr>
          <w:t>14</w:t>
        </w:r>
        <w:r>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55" w:history="1">
        <w:r w:rsidRPr="00925485">
          <w:rPr>
            <w:rStyle w:val="a8"/>
            <w:rFonts w:ascii="宋体" w:hAnsi="宋体" w:cs="Arial"/>
            <w:noProof/>
          </w:rPr>
          <w:t>4.5</w:t>
        </w:r>
        <w:r>
          <w:rPr>
            <w:rFonts w:asciiTheme="minorHAnsi" w:eastAsiaTheme="minorEastAsia" w:hAnsiTheme="minorHAnsi" w:cstheme="minorBidi"/>
            <w:noProof/>
            <w:kern w:val="2"/>
            <w:szCs w:val="22"/>
          </w:rPr>
          <w:tab/>
        </w:r>
        <w:r w:rsidRPr="00925485">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_Toc48657555 \h </w:instrText>
        </w:r>
        <w:r>
          <w:rPr>
            <w:noProof/>
            <w:webHidden/>
          </w:rPr>
        </w:r>
        <w:r>
          <w:rPr>
            <w:noProof/>
            <w:webHidden/>
          </w:rPr>
          <w:fldChar w:fldCharType="separate"/>
        </w:r>
        <w:r>
          <w:rPr>
            <w:noProof/>
            <w:webHidden/>
          </w:rPr>
          <w:t>15</w:t>
        </w:r>
        <w:r>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56" w:history="1">
        <w:r w:rsidRPr="00925485">
          <w:rPr>
            <w:rStyle w:val="a8"/>
            <w:rFonts w:ascii="宋体" w:hAnsi="宋体" w:cs="Arial"/>
            <w:noProof/>
          </w:rPr>
          <w:t>4.6</w:t>
        </w:r>
        <w:r>
          <w:rPr>
            <w:rFonts w:asciiTheme="minorHAnsi" w:eastAsiaTheme="minorEastAsia" w:hAnsiTheme="minorHAnsi" w:cstheme="minorBidi"/>
            <w:noProof/>
            <w:kern w:val="2"/>
            <w:szCs w:val="22"/>
          </w:rPr>
          <w:tab/>
        </w:r>
        <w:r w:rsidRPr="00925485">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_Toc48657556 \h </w:instrText>
        </w:r>
        <w:r>
          <w:rPr>
            <w:noProof/>
            <w:webHidden/>
          </w:rPr>
        </w:r>
        <w:r>
          <w:rPr>
            <w:noProof/>
            <w:webHidden/>
          </w:rPr>
          <w:fldChar w:fldCharType="separate"/>
        </w:r>
        <w:r>
          <w:rPr>
            <w:noProof/>
            <w:webHidden/>
          </w:rPr>
          <w:t>15</w:t>
        </w:r>
        <w:r>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57" w:history="1">
        <w:r w:rsidRPr="00925485">
          <w:rPr>
            <w:rStyle w:val="a8"/>
            <w:rFonts w:ascii="宋体" w:hAnsi="宋体" w:cs="Arial"/>
            <w:noProof/>
          </w:rPr>
          <w:t>4.7</w:t>
        </w:r>
        <w:r>
          <w:rPr>
            <w:rFonts w:asciiTheme="minorHAnsi" w:eastAsiaTheme="minorEastAsia" w:hAnsiTheme="minorHAnsi" w:cstheme="minorBidi"/>
            <w:noProof/>
            <w:kern w:val="2"/>
            <w:szCs w:val="22"/>
          </w:rPr>
          <w:tab/>
        </w:r>
        <w:r w:rsidRPr="00925485">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_Toc48657557 \h </w:instrText>
        </w:r>
        <w:r>
          <w:rPr>
            <w:noProof/>
            <w:webHidden/>
          </w:rPr>
        </w:r>
        <w:r>
          <w:rPr>
            <w:noProof/>
            <w:webHidden/>
          </w:rPr>
          <w:fldChar w:fldCharType="separate"/>
        </w:r>
        <w:r>
          <w:rPr>
            <w:noProof/>
            <w:webHidden/>
          </w:rPr>
          <w:t>16</w:t>
        </w:r>
        <w:r>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58" w:history="1">
        <w:r w:rsidRPr="00925485">
          <w:rPr>
            <w:rStyle w:val="a8"/>
            <w:rFonts w:ascii="宋体" w:hAnsi="宋体" w:cs="Arial"/>
            <w:noProof/>
          </w:rPr>
          <w:t>4.8</w:t>
        </w:r>
        <w:r>
          <w:rPr>
            <w:rFonts w:asciiTheme="minorHAnsi" w:eastAsiaTheme="minorEastAsia" w:hAnsiTheme="minorHAnsi" w:cstheme="minorBidi"/>
            <w:noProof/>
            <w:kern w:val="2"/>
            <w:szCs w:val="22"/>
          </w:rPr>
          <w:tab/>
        </w:r>
        <w:r w:rsidRPr="00925485">
          <w:rPr>
            <w:rStyle w:val="a8"/>
            <w:rFonts w:ascii="宋体" w:hAnsi="宋体" w:cs="Arial" w:hint="eastAsia"/>
            <w:noProof/>
          </w:rPr>
          <w:t>报告期内管理人对本基金持有人数或基金资产净值预警情形的说明</w:t>
        </w:r>
        <w:r>
          <w:rPr>
            <w:noProof/>
            <w:webHidden/>
          </w:rPr>
          <w:tab/>
        </w:r>
        <w:r>
          <w:rPr>
            <w:noProof/>
            <w:webHidden/>
          </w:rPr>
          <w:fldChar w:fldCharType="begin"/>
        </w:r>
        <w:r>
          <w:rPr>
            <w:noProof/>
            <w:webHidden/>
          </w:rPr>
          <w:instrText xml:space="preserve"> PAGEREF _Toc48657558 \h </w:instrText>
        </w:r>
        <w:r>
          <w:rPr>
            <w:noProof/>
            <w:webHidden/>
          </w:rPr>
        </w:r>
        <w:r>
          <w:rPr>
            <w:noProof/>
            <w:webHidden/>
          </w:rPr>
          <w:fldChar w:fldCharType="separate"/>
        </w:r>
        <w:r>
          <w:rPr>
            <w:noProof/>
            <w:webHidden/>
          </w:rPr>
          <w:t>16</w:t>
        </w:r>
        <w:r>
          <w:rPr>
            <w:noProof/>
            <w:webHidden/>
          </w:rPr>
          <w:fldChar w:fldCharType="end"/>
        </w:r>
      </w:hyperlink>
    </w:p>
    <w:p w:rsidR="00F2521C" w:rsidRDefault="00F2521C">
      <w:pPr>
        <w:pStyle w:val="22"/>
        <w:rPr>
          <w:rFonts w:asciiTheme="minorHAnsi" w:eastAsiaTheme="minorEastAsia" w:hAnsiTheme="minorHAnsi" w:cstheme="minorBidi"/>
          <w:noProof/>
          <w:kern w:val="2"/>
          <w:szCs w:val="22"/>
        </w:rPr>
      </w:pPr>
      <w:hyperlink w:anchor="_Toc48657559" w:history="1">
        <w:r w:rsidRPr="00925485">
          <w:rPr>
            <w:rStyle w:val="a8"/>
            <w:rFonts w:ascii="宋体" w:hAnsi="宋体" w:cs="Arial"/>
            <w:bCs/>
            <w:noProof/>
          </w:rPr>
          <w:t>5</w:t>
        </w:r>
        <w:r w:rsidRPr="00925485">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_Toc48657559 \h </w:instrText>
        </w:r>
        <w:r>
          <w:rPr>
            <w:noProof/>
            <w:webHidden/>
          </w:rPr>
        </w:r>
        <w:r>
          <w:rPr>
            <w:noProof/>
            <w:webHidden/>
          </w:rPr>
          <w:fldChar w:fldCharType="separate"/>
        </w:r>
        <w:r>
          <w:rPr>
            <w:noProof/>
            <w:webHidden/>
          </w:rPr>
          <w:t>16</w:t>
        </w:r>
        <w:r>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60" w:history="1">
        <w:r w:rsidRPr="00925485">
          <w:rPr>
            <w:rStyle w:val="a8"/>
            <w:rFonts w:ascii="宋体" w:hAnsi="宋体" w:cs="Arial"/>
            <w:noProof/>
          </w:rPr>
          <w:t>5.1</w:t>
        </w:r>
        <w:r>
          <w:rPr>
            <w:rFonts w:asciiTheme="minorHAnsi" w:eastAsiaTheme="minorEastAsia" w:hAnsiTheme="minorHAnsi" w:cstheme="minorBidi"/>
            <w:noProof/>
            <w:kern w:val="2"/>
            <w:szCs w:val="22"/>
          </w:rPr>
          <w:tab/>
        </w:r>
        <w:r w:rsidRPr="00925485">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_Toc48657560 \h </w:instrText>
        </w:r>
        <w:r>
          <w:rPr>
            <w:noProof/>
            <w:webHidden/>
          </w:rPr>
        </w:r>
        <w:r>
          <w:rPr>
            <w:noProof/>
            <w:webHidden/>
          </w:rPr>
          <w:fldChar w:fldCharType="separate"/>
        </w:r>
        <w:r>
          <w:rPr>
            <w:noProof/>
            <w:webHidden/>
          </w:rPr>
          <w:t>16</w:t>
        </w:r>
        <w:r>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61" w:history="1">
        <w:r w:rsidRPr="00925485">
          <w:rPr>
            <w:rStyle w:val="a8"/>
            <w:rFonts w:ascii="宋体" w:hAnsi="宋体" w:cs="Arial"/>
            <w:noProof/>
          </w:rPr>
          <w:t>5.2</w:t>
        </w:r>
        <w:r>
          <w:rPr>
            <w:rFonts w:asciiTheme="minorHAnsi" w:eastAsiaTheme="minorEastAsia" w:hAnsiTheme="minorHAnsi" w:cstheme="minorBidi"/>
            <w:noProof/>
            <w:kern w:val="2"/>
            <w:szCs w:val="22"/>
          </w:rPr>
          <w:tab/>
        </w:r>
        <w:r w:rsidRPr="00925485">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_Toc48657561 \h </w:instrText>
        </w:r>
        <w:r>
          <w:rPr>
            <w:noProof/>
            <w:webHidden/>
          </w:rPr>
        </w:r>
        <w:r>
          <w:rPr>
            <w:noProof/>
            <w:webHidden/>
          </w:rPr>
          <w:fldChar w:fldCharType="separate"/>
        </w:r>
        <w:r>
          <w:rPr>
            <w:noProof/>
            <w:webHidden/>
          </w:rPr>
          <w:t>16</w:t>
        </w:r>
        <w:r>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62" w:history="1">
        <w:r w:rsidRPr="00925485">
          <w:rPr>
            <w:rStyle w:val="a8"/>
            <w:rFonts w:ascii="宋体" w:hAnsi="宋体" w:cs="Arial"/>
            <w:noProof/>
          </w:rPr>
          <w:t>5.3</w:t>
        </w:r>
        <w:r>
          <w:rPr>
            <w:rFonts w:asciiTheme="minorHAnsi" w:eastAsiaTheme="minorEastAsia" w:hAnsiTheme="minorHAnsi" w:cstheme="minorBidi"/>
            <w:noProof/>
            <w:kern w:val="2"/>
            <w:szCs w:val="22"/>
          </w:rPr>
          <w:tab/>
        </w:r>
        <w:r w:rsidRPr="00925485">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_Toc48657562 \h </w:instrText>
        </w:r>
        <w:r>
          <w:rPr>
            <w:noProof/>
            <w:webHidden/>
          </w:rPr>
        </w:r>
        <w:r>
          <w:rPr>
            <w:noProof/>
            <w:webHidden/>
          </w:rPr>
          <w:fldChar w:fldCharType="separate"/>
        </w:r>
        <w:r>
          <w:rPr>
            <w:noProof/>
            <w:webHidden/>
          </w:rPr>
          <w:t>17</w:t>
        </w:r>
        <w:r>
          <w:rPr>
            <w:noProof/>
            <w:webHidden/>
          </w:rPr>
          <w:fldChar w:fldCharType="end"/>
        </w:r>
      </w:hyperlink>
    </w:p>
    <w:p w:rsidR="00F2521C" w:rsidRDefault="00F2521C">
      <w:pPr>
        <w:pStyle w:val="22"/>
        <w:rPr>
          <w:rFonts w:asciiTheme="minorHAnsi" w:eastAsiaTheme="minorEastAsia" w:hAnsiTheme="minorHAnsi" w:cstheme="minorBidi"/>
          <w:noProof/>
          <w:kern w:val="2"/>
          <w:szCs w:val="22"/>
        </w:rPr>
      </w:pPr>
      <w:hyperlink w:anchor="_Toc48657563" w:history="1">
        <w:r w:rsidRPr="00925485">
          <w:rPr>
            <w:rStyle w:val="a8"/>
            <w:rFonts w:ascii="宋体" w:hAnsi="宋体" w:cs="Arial"/>
            <w:bCs/>
            <w:noProof/>
          </w:rPr>
          <w:t>6</w:t>
        </w:r>
        <w:r w:rsidRPr="00925485">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_Toc48657563 \h </w:instrText>
        </w:r>
        <w:r>
          <w:rPr>
            <w:noProof/>
            <w:webHidden/>
          </w:rPr>
        </w:r>
        <w:r>
          <w:rPr>
            <w:noProof/>
            <w:webHidden/>
          </w:rPr>
          <w:fldChar w:fldCharType="separate"/>
        </w:r>
        <w:r>
          <w:rPr>
            <w:noProof/>
            <w:webHidden/>
          </w:rPr>
          <w:t>17</w:t>
        </w:r>
        <w:r>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64" w:history="1">
        <w:r w:rsidRPr="00925485">
          <w:rPr>
            <w:rStyle w:val="a8"/>
            <w:rFonts w:ascii="宋体" w:hAnsi="宋体" w:cs="Arial"/>
            <w:noProof/>
          </w:rPr>
          <w:t>6.1</w:t>
        </w:r>
        <w:r>
          <w:rPr>
            <w:rFonts w:asciiTheme="minorHAnsi" w:eastAsiaTheme="minorEastAsia" w:hAnsiTheme="minorHAnsi" w:cstheme="minorBidi"/>
            <w:noProof/>
            <w:kern w:val="2"/>
            <w:szCs w:val="22"/>
          </w:rPr>
          <w:tab/>
        </w:r>
        <w:r w:rsidRPr="00925485">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_Toc48657564 \h </w:instrText>
        </w:r>
        <w:r>
          <w:rPr>
            <w:noProof/>
            <w:webHidden/>
          </w:rPr>
        </w:r>
        <w:r>
          <w:rPr>
            <w:noProof/>
            <w:webHidden/>
          </w:rPr>
          <w:fldChar w:fldCharType="separate"/>
        </w:r>
        <w:r>
          <w:rPr>
            <w:noProof/>
            <w:webHidden/>
          </w:rPr>
          <w:t>17</w:t>
        </w:r>
        <w:r>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65" w:history="1">
        <w:r w:rsidRPr="00925485">
          <w:rPr>
            <w:rStyle w:val="a8"/>
            <w:rFonts w:ascii="宋体" w:hAnsi="宋体" w:cs="Arial"/>
            <w:noProof/>
          </w:rPr>
          <w:t>6.2</w:t>
        </w:r>
        <w:r>
          <w:rPr>
            <w:rFonts w:asciiTheme="minorHAnsi" w:eastAsiaTheme="minorEastAsia" w:hAnsiTheme="minorHAnsi" w:cstheme="minorBidi"/>
            <w:noProof/>
            <w:kern w:val="2"/>
            <w:szCs w:val="22"/>
          </w:rPr>
          <w:tab/>
        </w:r>
        <w:r w:rsidRPr="00925485">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_Toc48657565 \h </w:instrText>
        </w:r>
        <w:r>
          <w:rPr>
            <w:noProof/>
            <w:webHidden/>
          </w:rPr>
        </w:r>
        <w:r>
          <w:rPr>
            <w:noProof/>
            <w:webHidden/>
          </w:rPr>
          <w:fldChar w:fldCharType="separate"/>
        </w:r>
        <w:r>
          <w:rPr>
            <w:noProof/>
            <w:webHidden/>
          </w:rPr>
          <w:t>18</w:t>
        </w:r>
        <w:r>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66" w:history="1">
        <w:r w:rsidRPr="00925485">
          <w:rPr>
            <w:rStyle w:val="a8"/>
            <w:rFonts w:ascii="宋体" w:hAnsi="宋体" w:cs="Arial"/>
            <w:noProof/>
          </w:rPr>
          <w:t>6.3</w:t>
        </w:r>
        <w:r>
          <w:rPr>
            <w:rFonts w:asciiTheme="minorHAnsi" w:eastAsiaTheme="minorEastAsia" w:hAnsiTheme="minorHAnsi" w:cstheme="minorBidi"/>
            <w:noProof/>
            <w:kern w:val="2"/>
            <w:szCs w:val="22"/>
          </w:rPr>
          <w:tab/>
        </w:r>
        <w:r w:rsidRPr="00925485">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_Toc48657566 \h </w:instrText>
        </w:r>
        <w:r>
          <w:rPr>
            <w:noProof/>
            <w:webHidden/>
          </w:rPr>
        </w:r>
        <w:r>
          <w:rPr>
            <w:noProof/>
            <w:webHidden/>
          </w:rPr>
          <w:fldChar w:fldCharType="separate"/>
        </w:r>
        <w:r>
          <w:rPr>
            <w:noProof/>
            <w:webHidden/>
          </w:rPr>
          <w:t>19</w:t>
        </w:r>
        <w:r>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67" w:history="1">
        <w:r w:rsidRPr="00925485">
          <w:rPr>
            <w:rStyle w:val="a8"/>
            <w:rFonts w:ascii="宋体" w:hAnsi="宋体" w:cs="Arial"/>
            <w:noProof/>
          </w:rPr>
          <w:t>6.4</w:t>
        </w:r>
        <w:r>
          <w:rPr>
            <w:rFonts w:asciiTheme="minorHAnsi" w:eastAsiaTheme="minorEastAsia" w:hAnsiTheme="minorHAnsi" w:cstheme="minorBidi"/>
            <w:noProof/>
            <w:kern w:val="2"/>
            <w:szCs w:val="22"/>
          </w:rPr>
          <w:tab/>
        </w:r>
        <w:r w:rsidRPr="00925485">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_Toc48657567 \h </w:instrText>
        </w:r>
        <w:r>
          <w:rPr>
            <w:noProof/>
            <w:webHidden/>
          </w:rPr>
        </w:r>
        <w:r>
          <w:rPr>
            <w:noProof/>
            <w:webHidden/>
          </w:rPr>
          <w:fldChar w:fldCharType="separate"/>
        </w:r>
        <w:r>
          <w:rPr>
            <w:noProof/>
            <w:webHidden/>
          </w:rPr>
          <w:t>20</w:t>
        </w:r>
        <w:r>
          <w:rPr>
            <w:noProof/>
            <w:webHidden/>
          </w:rPr>
          <w:fldChar w:fldCharType="end"/>
        </w:r>
      </w:hyperlink>
    </w:p>
    <w:p w:rsidR="00F2521C" w:rsidRDefault="00F2521C">
      <w:pPr>
        <w:pStyle w:val="22"/>
        <w:rPr>
          <w:rFonts w:asciiTheme="minorHAnsi" w:eastAsiaTheme="minorEastAsia" w:hAnsiTheme="minorHAnsi" w:cstheme="minorBidi"/>
          <w:noProof/>
          <w:kern w:val="2"/>
          <w:szCs w:val="22"/>
        </w:rPr>
      </w:pPr>
      <w:hyperlink w:anchor="_Toc48657568" w:history="1">
        <w:r w:rsidRPr="00925485">
          <w:rPr>
            <w:rStyle w:val="a8"/>
            <w:rFonts w:ascii="宋体" w:hAnsi="宋体" w:cs="Arial"/>
            <w:bCs/>
            <w:noProof/>
          </w:rPr>
          <w:t>7</w:t>
        </w:r>
        <w:r w:rsidRPr="00925485">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_Toc48657568 \h </w:instrText>
        </w:r>
        <w:r>
          <w:rPr>
            <w:noProof/>
            <w:webHidden/>
          </w:rPr>
        </w:r>
        <w:r>
          <w:rPr>
            <w:noProof/>
            <w:webHidden/>
          </w:rPr>
          <w:fldChar w:fldCharType="separate"/>
        </w:r>
        <w:r>
          <w:rPr>
            <w:noProof/>
            <w:webHidden/>
          </w:rPr>
          <w:t>37</w:t>
        </w:r>
        <w:r>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69" w:history="1">
        <w:r w:rsidRPr="00925485">
          <w:rPr>
            <w:rStyle w:val="a8"/>
            <w:rFonts w:ascii="宋体" w:hAnsi="宋体" w:cs="Arial"/>
            <w:noProof/>
          </w:rPr>
          <w:t>7.1</w:t>
        </w:r>
        <w:r>
          <w:rPr>
            <w:rFonts w:asciiTheme="minorHAnsi" w:eastAsiaTheme="minorEastAsia" w:hAnsiTheme="minorHAnsi" w:cstheme="minorBidi"/>
            <w:noProof/>
            <w:kern w:val="2"/>
            <w:szCs w:val="22"/>
          </w:rPr>
          <w:tab/>
        </w:r>
        <w:r w:rsidRPr="00925485">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_Toc48657569 \h </w:instrText>
        </w:r>
        <w:r>
          <w:rPr>
            <w:noProof/>
            <w:webHidden/>
          </w:rPr>
        </w:r>
        <w:r>
          <w:rPr>
            <w:noProof/>
            <w:webHidden/>
          </w:rPr>
          <w:fldChar w:fldCharType="separate"/>
        </w:r>
        <w:r>
          <w:rPr>
            <w:noProof/>
            <w:webHidden/>
          </w:rPr>
          <w:t>37</w:t>
        </w:r>
        <w:r>
          <w:rPr>
            <w:noProof/>
            <w:webHidden/>
          </w:rPr>
          <w:fldChar w:fldCharType="end"/>
        </w:r>
      </w:hyperlink>
    </w:p>
    <w:p w:rsidR="00F2521C" w:rsidRDefault="00F2521C">
      <w:pPr>
        <w:pStyle w:val="22"/>
        <w:rPr>
          <w:rFonts w:asciiTheme="minorHAnsi" w:eastAsiaTheme="minorEastAsia" w:hAnsiTheme="minorHAnsi" w:cstheme="minorBidi"/>
          <w:noProof/>
          <w:kern w:val="2"/>
          <w:szCs w:val="22"/>
        </w:rPr>
      </w:pPr>
      <w:hyperlink w:anchor="_Toc48657570" w:history="1">
        <w:r w:rsidRPr="00925485">
          <w:rPr>
            <w:rStyle w:val="a8"/>
            <w:rFonts w:ascii="宋体" w:cs="Arial"/>
            <w:noProof/>
          </w:rPr>
          <w:t xml:space="preserve">7.2 </w:t>
        </w:r>
        <w:r w:rsidRPr="00925485">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_Toc48657570 \h </w:instrText>
        </w:r>
        <w:r>
          <w:rPr>
            <w:noProof/>
            <w:webHidden/>
          </w:rPr>
        </w:r>
        <w:r>
          <w:rPr>
            <w:noProof/>
            <w:webHidden/>
          </w:rPr>
          <w:fldChar w:fldCharType="separate"/>
        </w:r>
        <w:r>
          <w:rPr>
            <w:noProof/>
            <w:webHidden/>
          </w:rPr>
          <w:t>38</w:t>
        </w:r>
        <w:r>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71" w:history="1">
        <w:r w:rsidRPr="00925485">
          <w:rPr>
            <w:rStyle w:val="a8"/>
            <w:rFonts w:ascii="宋体" w:hAnsi="宋体" w:cs="Arial"/>
            <w:noProof/>
          </w:rPr>
          <w:t>7.3</w:t>
        </w:r>
        <w:r>
          <w:rPr>
            <w:rFonts w:asciiTheme="minorHAnsi" w:eastAsiaTheme="minorEastAsia" w:hAnsiTheme="minorHAnsi" w:cstheme="minorBidi"/>
            <w:noProof/>
            <w:kern w:val="2"/>
            <w:szCs w:val="22"/>
          </w:rPr>
          <w:tab/>
        </w:r>
        <w:r w:rsidRPr="00925485">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_Toc48657571 \h </w:instrText>
        </w:r>
        <w:r>
          <w:rPr>
            <w:noProof/>
            <w:webHidden/>
          </w:rPr>
        </w:r>
        <w:r>
          <w:rPr>
            <w:noProof/>
            <w:webHidden/>
          </w:rPr>
          <w:fldChar w:fldCharType="separate"/>
        </w:r>
        <w:r>
          <w:rPr>
            <w:noProof/>
            <w:webHidden/>
          </w:rPr>
          <w:t>39</w:t>
        </w:r>
        <w:r>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72" w:history="1">
        <w:r w:rsidRPr="00925485">
          <w:rPr>
            <w:rStyle w:val="a8"/>
            <w:rFonts w:ascii="宋体" w:hAnsi="宋体" w:cs="Arial"/>
            <w:noProof/>
          </w:rPr>
          <w:t>7.4</w:t>
        </w:r>
        <w:r>
          <w:rPr>
            <w:rFonts w:asciiTheme="minorHAnsi" w:eastAsiaTheme="minorEastAsia" w:hAnsiTheme="minorHAnsi" w:cstheme="minorBidi"/>
            <w:noProof/>
            <w:kern w:val="2"/>
            <w:szCs w:val="22"/>
          </w:rPr>
          <w:tab/>
        </w:r>
        <w:r w:rsidRPr="00925485">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_Toc48657572 \h </w:instrText>
        </w:r>
        <w:r>
          <w:rPr>
            <w:noProof/>
            <w:webHidden/>
          </w:rPr>
        </w:r>
        <w:r>
          <w:rPr>
            <w:noProof/>
            <w:webHidden/>
          </w:rPr>
          <w:fldChar w:fldCharType="separate"/>
        </w:r>
        <w:r>
          <w:rPr>
            <w:noProof/>
            <w:webHidden/>
          </w:rPr>
          <w:t>40</w:t>
        </w:r>
        <w:r>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73" w:history="1">
        <w:r w:rsidRPr="00925485">
          <w:rPr>
            <w:rStyle w:val="a8"/>
            <w:rFonts w:ascii="宋体" w:hAnsi="宋体" w:cs="Arial"/>
            <w:noProof/>
          </w:rPr>
          <w:t>7.5</w:t>
        </w:r>
        <w:r>
          <w:rPr>
            <w:rFonts w:asciiTheme="minorHAnsi" w:eastAsiaTheme="minorEastAsia" w:hAnsiTheme="minorHAnsi" w:cstheme="minorBidi"/>
            <w:noProof/>
            <w:kern w:val="2"/>
            <w:szCs w:val="22"/>
          </w:rPr>
          <w:tab/>
        </w:r>
        <w:r w:rsidRPr="00925485">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_Toc48657573 \h </w:instrText>
        </w:r>
        <w:r>
          <w:rPr>
            <w:noProof/>
            <w:webHidden/>
          </w:rPr>
        </w:r>
        <w:r>
          <w:rPr>
            <w:noProof/>
            <w:webHidden/>
          </w:rPr>
          <w:fldChar w:fldCharType="separate"/>
        </w:r>
        <w:r>
          <w:rPr>
            <w:noProof/>
            <w:webHidden/>
          </w:rPr>
          <w:t>42</w:t>
        </w:r>
        <w:r>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74" w:history="1">
        <w:r w:rsidRPr="00925485">
          <w:rPr>
            <w:rStyle w:val="a8"/>
            <w:rFonts w:ascii="宋体" w:hAnsi="宋体" w:cs="Arial"/>
            <w:noProof/>
          </w:rPr>
          <w:t>7.6</w:t>
        </w:r>
        <w:r>
          <w:rPr>
            <w:rFonts w:asciiTheme="minorHAnsi" w:eastAsiaTheme="minorEastAsia" w:hAnsiTheme="minorHAnsi" w:cstheme="minorBidi"/>
            <w:noProof/>
            <w:kern w:val="2"/>
            <w:szCs w:val="22"/>
          </w:rPr>
          <w:tab/>
        </w:r>
        <w:r w:rsidRPr="00925485">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_Toc48657574 \h </w:instrText>
        </w:r>
        <w:r>
          <w:rPr>
            <w:noProof/>
            <w:webHidden/>
          </w:rPr>
        </w:r>
        <w:r>
          <w:rPr>
            <w:noProof/>
            <w:webHidden/>
          </w:rPr>
          <w:fldChar w:fldCharType="separate"/>
        </w:r>
        <w:r>
          <w:rPr>
            <w:noProof/>
            <w:webHidden/>
          </w:rPr>
          <w:t>43</w:t>
        </w:r>
        <w:r>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75" w:history="1">
        <w:r w:rsidRPr="00925485">
          <w:rPr>
            <w:rStyle w:val="a8"/>
            <w:rFonts w:ascii="宋体" w:hAnsi="宋体" w:cs="Arial"/>
            <w:noProof/>
          </w:rPr>
          <w:t>7.7</w:t>
        </w:r>
        <w:r>
          <w:rPr>
            <w:rFonts w:asciiTheme="minorHAnsi" w:eastAsiaTheme="minorEastAsia" w:hAnsiTheme="minorHAnsi" w:cstheme="minorBidi"/>
            <w:noProof/>
            <w:kern w:val="2"/>
            <w:szCs w:val="22"/>
          </w:rPr>
          <w:tab/>
        </w:r>
        <w:r w:rsidRPr="00925485">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_Toc48657575 \h </w:instrText>
        </w:r>
        <w:r>
          <w:rPr>
            <w:noProof/>
            <w:webHidden/>
          </w:rPr>
        </w:r>
        <w:r>
          <w:rPr>
            <w:noProof/>
            <w:webHidden/>
          </w:rPr>
          <w:fldChar w:fldCharType="separate"/>
        </w:r>
        <w:r>
          <w:rPr>
            <w:noProof/>
            <w:webHidden/>
          </w:rPr>
          <w:t>43</w:t>
        </w:r>
        <w:r>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76" w:history="1">
        <w:r w:rsidRPr="00925485">
          <w:rPr>
            <w:rStyle w:val="a8"/>
            <w:rFonts w:ascii="宋体" w:hAnsi="宋体" w:cs="Arial"/>
            <w:noProof/>
          </w:rPr>
          <w:t>7.8</w:t>
        </w:r>
        <w:r>
          <w:rPr>
            <w:rFonts w:asciiTheme="minorHAnsi" w:eastAsiaTheme="minorEastAsia" w:hAnsiTheme="minorHAnsi" w:cstheme="minorBidi"/>
            <w:noProof/>
            <w:kern w:val="2"/>
            <w:szCs w:val="22"/>
          </w:rPr>
          <w:tab/>
        </w:r>
        <w:r w:rsidRPr="00925485">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_Toc48657576 \h </w:instrText>
        </w:r>
        <w:r>
          <w:rPr>
            <w:noProof/>
            <w:webHidden/>
          </w:rPr>
        </w:r>
        <w:r>
          <w:rPr>
            <w:noProof/>
            <w:webHidden/>
          </w:rPr>
          <w:fldChar w:fldCharType="separate"/>
        </w:r>
        <w:r>
          <w:rPr>
            <w:noProof/>
            <w:webHidden/>
          </w:rPr>
          <w:t>43</w:t>
        </w:r>
        <w:r>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77" w:history="1">
        <w:r w:rsidRPr="00925485">
          <w:rPr>
            <w:rStyle w:val="a8"/>
            <w:rFonts w:ascii="宋体" w:hAnsi="宋体" w:cs="Arial"/>
            <w:noProof/>
          </w:rPr>
          <w:t>7.9</w:t>
        </w:r>
        <w:r>
          <w:rPr>
            <w:rFonts w:asciiTheme="minorHAnsi" w:eastAsiaTheme="minorEastAsia" w:hAnsiTheme="minorHAnsi" w:cstheme="minorBidi"/>
            <w:noProof/>
            <w:kern w:val="2"/>
            <w:szCs w:val="22"/>
          </w:rPr>
          <w:tab/>
        </w:r>
        <w:r w:rsidRPr="00925485">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_Toc48657577 \h </w:instrText>
        </w:r>
        <w:r>
          <w:rPr>
            <w:noProof/>
            <w:webHidden/>
          </w:rPr>
        </w:r>
        <w:r>
          <w:rPr>
            <w:noProof/>
            <w:webHidden/>
          </w:rPr>
          <w:fldChar w:fldCharType="separate"/>
        </w:r>
        <w:r>
          <w:rPr>
            <w:noProof/>
            <w:webHidden/>
          </w:rPr>
          <w:t>44</w:t>
        </w:r>
        <w:r>
          <w:rPr>
            <w:noProof/>
            <w:webHidden/>
          </w:rPr>
          <w:fldChar w:fldCharType="end"/>
        </w:r>
      </w:hyperlink>
    </w:p>
    <w:p w:rsidR="00F2521C" w:rsidRDefault="00F2521C">
      <w:pPr>
        <w:pStyle w:val="22"/>
        <w:tabs>
          <w:tab w:val="left" w:pos="1050"/>
        </w:tabs>
        <w:rPr>
          <w:rFonts w:asciiTheme="minorHAnsi" w:eastAsiaTheme="minorEastAsia" w:hAnsiTheme="minorHAnsi" w:cstheme="minorBidi"/>
          <w:noProof/>
          <w:kern w:val="2"/>
          <w:szCs w:val="22"/>
        </w:rPr>
      </w:pPr>
      <w:hyperlink w:anchor="_Toc48657578" w:history="1">
        <w:r w:rsidRPr="00925485">
          <w:rPr>
            <w:rStyle w:val="a8"/>
            <w:rFonts w:ascii="宋体" w:hAnsi="宋体" w:cs="Arial"/>
            <w:noProof/>
          </w:rPr>
          <w:t>7.10</w:t>
        </w:r>
        <w:r>
          <w:rPr>
            <w:rFonts w:asciiTheme="minorHAnsi" w:eastAsiaTheme="minorEastAsia" w:hAnsiTheme="minorHAnsi" w:cstheme="minorBidi"/>
            <w:noProof/>
            <w:kern w:val="2"/>
            <w:szCs w:val="22"/>
          </w:rPr>
          <w:tab/>
        </w:r>
        <w:r w:rsidRPr="00925485">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_Toc48657578 \h </w:instrText>
        </w:r>
        <w:r>
          <w:rPr>
            <w:noProof/>
            <w:webHidden/>
          </w:rPr>
        </w:r>
        <w:r>
          <w:rPr>
            <w:noProof/>
            <w:webHidden/>
          </w:rPr>
          <w:fldChar w:fldCharType="separate"/>
        </w:r>
        <w:r>
          <w:rPr>
            <w:noProof/>
            <w:webHidden/>
          </w:rPr>
          <w:t>44</w:t>
        </w:r>
        <w:r>
          <w:rPr>
            <w:noProof/>
            <w:webHidden/>
          </w:rPr>
          <w:fldChar w:fldCharType="end"/>
        </w:r>
      </w:hyperlink>
    </w:p>
    <w:p w:rsidR="00F2521C" w:rsidRDefault="00F2521C">
      <w:pPr>
        <w:pStyle w:val="22"/>
        <w:tabs>
          <w:tab w:val="left" w:pos="1050"/>
        </w:tabs>
        <w:rPr>
          <w:rFonts w:asciiTheme="minorHAnsi" w:eastAsiaTheme="minorEastAsia" w:hAnsiTheme="minorHAnsi" w:cstheme="minorBidi"/>
          <w:noProof/>
          <w:kern w:val="2"/>
          <w:szCs w:val="22"/>
        </w:rPr>
      </w:pPr>
      <w:hyperlink w:anchor="_Toc48657579" w:history="1">
        <w:r w:rsidRPr="00925485">
          <w:rPr>
            <w:rStyle w:val="a8"/>
            <w:rFonts w:ascii="宋体" w:hAnsi="宋体" w:cs="Arial"/>
            <w:noProof/>
          </w:rPr>
          <w:t>7.11</w:t>
        </w:r>
        <w:r>
          <w:rPr>
            <w:rFonts w:asciiTheme="minorHAnsi" w:eastAsiaTheme="minorEastAsia" w:hAnsiTheme="minorHAnsi" w:cstheme="minorBidi"/>
            <w:noProof/>
            <w:kern w:val="2"/>
            <w:szCs w:val="22"/>
          </w:rPr>
          <w:tab/>
        </w:r>
        <w:r w:rsidRPr="00925485">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_Toc48657579 \h </w:instrText>
        </w:r>
        <w:r>
          <w:rPr>
            <w:noProof/>
            <w:webHidden/>
          </w:rPr>
        </w:r>
        <w:r>
          <w:rPr>
            <w:noProof/>
            <w:webHidden/>
          </w:rPr>
          <w:fldChar w:fldCharType="separate"/>
        </w:r>
        <w:r>
          <w:rPr>
            <w:noProof/>
            <w:webHidden/>
          </w:rPr>
          <w:t>44</w:t>
        </w:r>
        <w:r>
          <w:rPr>
            <w:noProof/>
            <w:webHidden/>
          </w:rPr>
          <w:fldChar w:fldCharType="end"/>
        </w:r>
      </w:hyperlink>
    </w:p>
    <w:p w:rsidR="00F2521C" w:rsidRDefault="00F2521C">
      <w:pPr>
        <w:pStyle w:val="22"/>
        <w:tabs>
          <w:tab w:val="left" w:pos="1050"/>
        </w:tabs>
        <w:rPr>
          <w:rFonts w:asciiTheme="minorHAnsi" w:eastAsiaTheme="minorEastAsia" w:hAnsiTheme="minorHAnsi" w:cstheme="minorBidi"/>
          <w:noProof/>
          <w:kern w:val="2"/>
          <w:szCs w:val="22"/>
        </w:rPr>
      </w:pPr>
      <w:hyperlink w:anchor="_Toc48657580" w:history="1">
        <w:r w:rsidRPr="00925485">
          <w:rPr>
            <w:rStyle w:val="a8"/>
            <w:rFonts w:ascii="宋体" w:hAnsi="宋体" w:cs="Arial"/>
            <w:noProof/>
          </w:rPr>
          <w:t>7.12</w:t>
        </w:r>
        <w:r>
          <w:rPr>
            <w:rFonts w:asciiTheme="minorHAnsi" w:eastAsiaTheme="minorEastAsia" w:hAnsiTheme="minorHAnsi" w:cstheme="minorBidi"/>
            <w:noProof/>
            <w:kern w:val="2"/>
            <w:szCs w:val="22"/>
          </w:rPr>
          <w:tab/>
        </w:r>
        <w:r w:rsidRPr="00925485">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_Toc48657580 \h </w:instrText>
        </w:r>
        <w:r>
          <w:rPr>
            <w:noProof/>
            <w:webHidden/>
          </w:rPr>
        </w:r>
        <w:r>
          <w:rPr>
            <w:noProof/>
            <w:webHidden/>
          </w:rPr>
          <w:fldChar w:fldCharType="separate"/>
        </w:r>
        <w:r>
          <w:rPr>
            <w:noProof/>
            <w:webHidden/>
          </w:rPr>
          <w:t>44</w:t>
        </w:r>
        <w:r>
          <w:rPr>
            <w:noProof/>
            <w:webHidden/>
          </w:rPr>
          <w:fldChar w:fldCharType="end"/>
        </w:r>
      </w:hyperlink>
    </w:p>
    <w:p w:rsidR="00F2521C" w:rsidRDefault="00F2521C">
      <w:pPr>
        <w:pStyle w:val="22"/>
        <w:rPr>
          <w:rFonts w:asciiTheme="minorHAnsi" w:eastAsiaTheme="minorEastAsia" w:hAnsiTheme="minorHAnsi" w:cstheme="minorBidi"/>
          <w:noProof/>
          <w:kern w:val="2"/>
          <w:szCs w:val="22"/>
        </w:rPr>
      </w:pPr>
      <w:hyperlink w:anchor="_Toc48657581" w:history="1">
        <w:r w:rsidRPr="00925485">
          <w:rPr>
            <w:rStyle w:val="a8"/>
            <w:rFonts w:ascii="宋体" w:hAnsi="宋体" w:cs="Arial"/>
            <w:bCs/>
            <w:noProof/>
          </w:rPr>
          <w:t>8</w:t>
        </w:r>
        <w:r w:rsidRPr="00925485">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_Toc48657581 \h </w:instrText>
        </w:r>
        <w:r>
          <w:rPr>
            <w:noProof/>
            <w:webHidden/>
          </w:rPr>
        </w:r>
        <w:r>
          <w:rPr>
            <w:noProof/>
            <w:webHidden/>
          </w:rPr>
          <w:fldChar w:fldCharType="separate"/>
        </w:r>
        <w:r>
          <w:rPr>
            <w:noProof/>
            <w:webHidden/>
          </w:rPr>
          <w:t>45</w:t>
        </w:r>
        <w:r>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82" w:history="1">
        <w:r w:rsidRPr="00925485">
          <w:rPr>
            <w:rStyle w:val="a8"/>
            <w:rFonts w:ascii="宋体" w:hAnsi="宋体" w:cs="Arial"/>
            <w:noProof/>
          </w:rPr>
          <w:t>8.1</w:t>
        </w:r>
        <w:r>
          <w:rPr>
            <w:rFonts w:asciiTheme="minorHAnsi" w:eastAsiaTheme="minorEastAsia" w:hAnsiTheme="minorHAnsi" w:cstheme="minorBidi"/>
            <w:noProof/>
            <w:kern w:val="2"/>
            <w:szCs w:val="22"/>
          </w:rPr>
          <w:tab/>
        </w:r>
        <w:r w:rsidRPr="00925485">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_Toc48657582 \h </w:instrText>
        </w:r>
        <w:r>
          <w:rPr>
            <w:noProof/>
            <w:webHidden/>
          </w:rPr>
        </w:r>
        <w:r>
          <w:rPr>
            <w:noProof/>
            <w:webHidden/>
          </w:rPr>
          <w:fldChar w:fldCharType="separate"/>
        </w:r>
        <w:r>
          <w:rPr>
            <w:noProof/>
            <w:webHidden/>
          </w:rPr>
          <w:t>45</w:t>
        </w:r>
        <w:r>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83" w:history="1">
        <w:r w:rsidRPr="00925485">
          <w:rPr>
            <w:rStyle w:val="a8"/>
            <w:rFonts w:ascii="宋体" w:hAnsi="宋体" w:cs="Arial"/>
            <w:noProof/>
          </w:rPr>
          <w:t>8.2</w:t>
        </w:r>
        <w:r>
          <w:rPr>
            <w:rFonts w:asciiTheme="minorHAnsi" w:eastAsiaTheme="minorEastAsia" w:hAnsiTheme="minorHAnsi" w:cstheme="minorBidi"/>
            <w:noProof/>
            <w:kern w:val="2"/>
            <w:szCs w:val="22"/>
          </w:rPr>
          <w:tab/>
        </w:r>
        <w:r w:rsidRPr="00925485">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_Toc48657583 \h </w:instrText>
        </w:r>
        <w:r>
          <w:rPr>
            <w:noProof/>
            <w:webHidden/>
          </w:rPr>
        </w:r>
        <w:r>
          <w:rPr>
            <w:noProof/>
            <w:webHidden/>
          </w:rPr>
          <w:fldChar w:fldCharType="separate"/>
        </w:r>
        <w:r>
          <w:rPr>
            <w:noProof/>
            <w:webHidden/>
          </w:rPr>
          <w:t>45</w:t>
        </w:r>
        <w:r>
          <w:rPr>
            <w:noProof/>
            <w:webHidden/>
          </w:rPr>
          <w:fldChar w:fldCharType="end"/>
        </w:r>
      </w:hyperlink>
    </w:p>
    <w:p w:rsidR="00F2521C" w:rsidRDefault="00F2521C">
      <w:pPr>
        <w:pStyle w:val="22"/>
        <w:tabs>
          <w:tab w:val="left" w:pos="840"/>
        </w:tabs>
        <w:rPr>
          <w:rFonts w:asciiTheme="minorHAnsi" w:eastAsiaTheme="minorEastAsia" w:hAnsiTheme="minorHAnsi" w:cstheme="minorBidi"/>
          <w:noProof/>
          <w:kern w:val="2"/>
          <w:szCs w:val="22"/>
        </w:rPr>
      </w:pPr>
      <w:hyperlink w:anchor="_Toc48657584" w:history="1">
        <w:r w:rsidRPr="00925485">
          <w:rPr>
            <w:rStyle w:val="a8"/>
            <w:rFonts w:ascii="宋体" w:cs="Arial"/>
            <w:noProof/>
          </w:rPr>
          <w:t>8.3</w:t>
        </w:r>
        <w:r>
          <w:rPr>
            <w:rFonts w:asciiTheme="minorHAnsi" w:eastAsiaTheme="minorEastAsia" w:hAnsiTheme="minorHAnsi" w:cstheme="minorBidi"/>
            <w:noProof/>
            <w:kern w:val="2"/>
            <w:szCs w:val="22"/>
          </w:rPr>
          <w:tab/>
        </w:r>
        <w:r w:rsidRPr="00925485">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_Toc48657584 \h </w:instrText>
        </w:r>
        <w:r>
          <w:rPr>
            <w:noProof/>
            <w:webHidden/>
          </w:rPr>
        </w:r>
        <w:r>
          <w:rPr>
            <w:noProof/>
            <w:webHidden/>
          </w:rPr>
          <w:fldChar w:fldCharType="separate"/>
        </w:r>
        <w:r>
          <w:rPr>
            <w:noProof/>
            <w:webHidden/>
          </w:rPr>
          <w:t>46</w:t>
        </w:r>
        <w:r>
          <w:rPr>
            <w:noProof/>
            <w:webHidden/>
          </w:rPr>
          <w:fldChar w:fldCharType="end"/>
        </w:r>
      </w:hyperlink>
    </w:p>
    <w:p w:rsidR="00F2521C" w:rsidRDefault="00F2521C">
      <w:pPr>
        <w:pStyle w:val="22"/>
        <w:rPr>
          <w:rFonts w:asciiTheme="minorHAnsi" w:eastAsiaTheme="minorEastAsia" w:hAnsiTheme="minorHAnsi" w:cstheme="minorBidi"/>
          <w:noProof/>
          <w:kern w:val="2"/>
          <w:szCs w:val="22"/>
        </w:rPr>
      </w:pPr>
      <w:hyperlink w:anchor="_Toc48657585" w:history="1">
        <w:r w:rsidRPr="00925485">
          <w:rPr>
            <w:rStyle w:val="a8"/>
            <w:rFonts w:ascii="宋体" w:hAnsi="宋体" w:cs="Arial"/>
            <w:bCs/>
            <w:noProof/>
          </w:rPr>
          <w:t>9</w:t>
        </w:r>
        <w:r w:rsidRPr="00925485">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_Toc48657585 \h </w:instrText>
        </w:r>
        <w:r>
          <w:rPr>
            <w:noProof/>
            <w:webHidden/>
          </w:rPr>
        </w:r>
        <w:r>
          <w:rPr>
            <w:noProof/>
            <w:webHidden/>
          </w:rPr>
          <w:fldChar w:fldCharType="separate"/>
        </w:r>
        <w:r>
          <w:rPr>
            <w:noProof/>
            <w:webHidden/>
          </w:rPr>
          <w:t>46</w:t>
        </w:r>
        <w:r>
          <w:rPr>
            <w:noProof/>
            <w:webHidden/>
          </w:rPr>
          <w:fldChar w:fldCharType="end"/>
        </w:r>
      </w:hyperlink>
    </w:p>
    <w:p w:rsidR="00F2521C" w:rsidRDefault="00F2521C">
      <w:pPr>
        <w:pStyle w:val="22"/>
        <w:rPr>
          <w:rFonts w:asciiTheme="minorHAnsi" w:eastAsiaTheme="minorEastAsia" w:hAnsiTheme="minorHAnsi" w:cstheme="minorBidi"/>
          <w:noProof/>
          <w:kern w:val="2"/>
          <w:szCs w:val="22"/>
        </w:rPr>
      </w:pPr>
      <w:hyperlink w:anchor="_Toc48657586" w:history="1">
        <w:r w:rsidRPr="00925485">
          <w:rPr>
            <w:rStyle w:val="a8"/>
            <w:rFonts w:ascii="宋体" w:hAnsi="宋体" w:cs="Arial"/>
            <w:bCs/>
            <w:noProof/>
          </w:rPr>
          <w:t>10</w:t>
        </w:r>
        <w:r w:rsidRPr="00925485">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_Toc48657586 \h </w:instrText>
        </w:r>
        <w:r>
          <w:rPr>
            <w:noProof/>
            <w:webHidden/>
          </w:rPr>
        </w:r>
        <w:r>
          <w:rPr>
            <w:noProof/>
            <w:webHidden/>
          </w:rPr>
          <w:fldChar w:fldCharType="separate"/>
        </w:r>
        <w:r>
          <w:rPr>
            <w:noProof/>
            <w:webHidden/>
          </w:rPr>
          <w:t>46</w:t>
        </w:r>
        <w:r>
          <w:rPr>
            <w:noProof/>
            <w:webHidden/>
          </w:rPr>
          <w:fldChar w:fldCharType="end"/>
        </w:r>
      </w:hyperlink>
    </w:p>
    <w:p w:rsidR="00F2521C" w:rsidRDefault="00F2521C">
      <w:pPr>
        <w:pStyle w:val="22"/>
        <w:tabs>
          <w:tab w:val="left" w:pos="1050"/>
        </w:tabs>
        <w:rPr>
          <w:rFonts w:asciiTheme="minorHAnsi" w:eastAsiaTheme="minorEastAsia" w:hAnsiTheme="minorHAnsi" w:cstheme="minorBidi"/>
          <w:noProof/>
          <w:kern w:val="2"/>
          <w:szCs w:val="22"/>
        </w:rPr>
      </w:pPr>
      <w:hyperlink w:anchor="_Toc48657587" w:history="1">
        <w:r w:rsidRPr="00925485">
          <w:rPr>
            <w:rStyle w:val="a8"/>
            <w:rFonts w:ascii="宋体" w:cs="Arial"/>
            <w:noProof/>
          </w:rPr>
          <w:t>10.1</w:t>
        </w:r>
        <w:r>
          <w:rPr>
            <w:rFonts w:asciiTheme="minorHAnsi" w:eastAsiaTheme="minorEastAsia" w:hAnsiTheme="minorHAnsi" w:cstheme="minorBidi"/>
            <w:noProof/>
            <w:kern w:val="2"/>
            <w:szCs w:val="22"/>
          </w:rPr>
          <w:tab/>
        </w:r>
        <w:r w:rsidRPr="00925485">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_Toc48657587 \h </w:instrText>
        </w:r>
        <w:r>
          <w:rPr>
            <w:noProof/>
            <w:webHidden/>
          </w:rPr>
        </w:r>
        <w:r>
          <w:rPr>
            <w:noProof/>
            <w:webHidden/>
          </w:rPr>
          <w:fldChar w:fldCharType="separate"/>
        </w:r>
        <w:r>
          <w:rPr>
            <w:noProof/>
            <w:webHidden/>
          </w:rPr>
          <w:t>46</w:t>
        </w:r>
        <w:r>
          <w:rPr>
            <w:noProof/>
            <w:webHidden/>
          </w:rPr>
          <w:fldChar w:fldCharType="end"/>
        </w:r>
      </w:hyperlink>
    </w:p>
    <w:p w:rsidR="00F2521C" w:rsidRDefault="00F2521C">
      <w:pPr>
        <w:pStyle w:val="22"/>
        <w:tabs>
          <w:tab w:val="left" w:pos="1050"/>
        </w:tabs>
        <w:rPr>
          <w:rFonts w:asciiTheme="minorHAnsi" w:eastAsiaTheme="minorEastAsia" w:hAnsiTheme="minorHAnsi" w:cstheme="minorBidi"/>
          <w:noProof/>
          <w:kern w:val="2"/>
          <w:szCs w:val="22"/>
        </w:rPr>
      </w:pPr>
      <w:hyperlink w:anchor="_Toc48657588" w:history="1">
        <w:r w:rsidRPr="00925485">
          <w:rPr>
            <w:rStyle w:val="a8"/>
            <w:rFonts w:ascii="宋体" w:cs="Arial"/>
            <w:noProof/>
          </w:rPr>
          <w:t>10.2</w:t>
        </w:r>
        <w:r>
          <w:rPr>
            <w:rFonts w:asciiTheme="minorHAnsi" w:eastAsiaTheme="minorEastAsia" w:hAnsiTheme="minorHAnsi" w:cstheme="minorBidi"/>
            <w:noProof/>
            <w:kern w:val="2"/>
            <w:szCs w:val="22"/>
          </w:rPr>
          <w:tab/>
        </w:r>
        <w:r w:rsidRPr="00925485">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_Toc48657588 \h </w:instrText>
        </w:r>
        <w:r>
          <w:rPr>
            <w:noProof/>
            <w:webHidden/>
          </w:rPr>
        </w:r>
        <w:r>
          <w:rPr>
            <w:noProof/>
            <w:webHidden/>
          </w:rPr>
          <w:fldChar w:fldCharType="separate"/>
        </w:r>
        <w:r>
          <w:rPr>
            <w:noProof/>
            <w:webHidden/>
          </w:rPr>
          <w:t>46</w:t>
        </w:r>
        <w:r>
          <w:rPr>
            <w:noProof/>
            <w:webHidden/>
          </w:rPr>
          <w:fldChar w:fldCharType="end"/>
        </w:r>
      </w:hyperlink>
    </w:p>
    <w:p w:rsidR="00F2521C" w:rsidRDefault="00F2521C">
      <w:pPr>
        <w:pStyle w:val="22"/>
        <w:tabs>
          <w:tab w:val="left" w:pos="1050"/>
        </w:tabs>
        <w:rPr>
          <w:rFonts w:asciiTheme="minorHAnsi" w:eastAsiaTheme="minorEastAsia" w:hAnsiTheme="minorHAnsi" w:cstheme="minorBidi"/>
          <w:noProof/>
          <w:kern w:val="2"/>
          <w:szCs w:val="22"/>
        </w:rPr>
      </w:pPr>
      <w:hyperlink w:anchor="_Toc48657589" w:history="1">
        <w:r w:rsidRPr="00925485">
          <w:rPr>
            <w:rStyle w:val="a8"/>
            <w:rFonts w:ascii="宋体" w:cs="Arial"/>
            <w:noProof/>
          </w:rPr>
          <w:t>10.3</w:t>
        </w:r>
        <w:r>
          <w:rPr>
            <w:rFonts w:asciiTheme="minorHAnsi" w:eastAsiaTheme="minorEastAsia" w:hAnsiTheme="minorHAnsi" w:cstheme="minorBidi"/>
            <w:noProof/>
            <w:kern w:val="2"/>
            <w:szCs w:val="22"/>
          </w:rPr>
          <w:tab/>
        </w:r>
        <w:r w:rsidRPr="00925485">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_Toc48657589 \h </w:instrText>
        </w:r>
        <w:r>
          <w:rPr>
            <w:noProof/>
            <w:webHidden/>
          </w:rPr>
        </w:r>
        <w:r>
          <w:rPr>
            <w:noProof/>
            <w:webHidden/>
          </w:rPr>
          <w:fldChar w:fldCharType="separate"/>
        </w:r>
        <w:r>
          <w:rPr>
            <w:noProof/>
            <w:webHidden/>
          </w:rPr>
          <w:t>47</w:t>
        </w:r>
        <w:r>
          <w:rPr>
            <w:noProof/>
            <w:webHidden/>
          </w:rPr>
          <w:fldChar w:fldCharType="end"/>
        </w:r>
      </w:hyperlink>
    </w:p>
    <w:p w:rsidR="00F2521C" w:rsidRDefault="00F2521C">
      <w:pPr>
        <w:pStyle w:val="22"/>
        <w:tabs>
          <w:tab w:val="left" w:pos="1050"/>
        </w:tabs>
        <w:rPr>
          <w:rFonts w:asciiTheme="minorHAnsi" w:eastAsiaTheme="minorEastAsia" w:hAnsiTheme="minorHAnsi" w:cstheme="minorBidi"/>
          <w:noProof/>
          <w:kern w:val="2"/>
          <w:szCs w:val="22"/>
        </w:rPr>
      </w:pPr>
      <w:hyperlink w:anchor="_Toc48657590" w:history="1">
        <w:r w:rsidRPr="00925485">
          <w:rPr>
            <w:rStyle w:val="a8"/>
            <w:rFonts w:ascii="宋体" w:cs="Arial"/>
            <w:noProof/>
          </w:rPr>
          <w:t>10.4</w:t>
        </w:r>
        <w:r>
          <w:rPr>
            <w:rFonts w:asciiTheme="minorHAnsi" w:eastAsiaTheme="minorEastAsia" w:hAnsiTheme="minorHAnsi" w:cstheme="minorBidi"/>
            <w:noProof/>
            <w:kern w:val="2"/>
            <w:szCs w:val="22"/>
          </w:rPr>
          <w:tab/>
        </w:r>
        <w:r w:rsidRPr="00925485">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_Toc48657590 \h </w:instrText>
        </w:r>
        <w:r>
          <w:rPr>
            <w:noProof/>
            <w:webHidden/>
          </w:rPr>
        </w:r>
        <w:r>
          <w:rPr>
            <w:noProof/>
            <w:webHidden/>
          </w:rPr>
          <w:fldChar w:fldCharType="separate"/>
        </w:r>
        <w:r>
          <w:rPr>
            <w:noProof/>
            <w:webHidden/>
          </w:rPr>
          <w:t>47</w:t>
        </w:r>
        <w:r>
          <w:rPr>
            <w:noProof/>
            <w:webHidden/>
          </w:rPr>
          <w:fldChar w:fldCharType="end"/>
        </w:r>
      </w:hyperlink>
    </w:p>
    <w:p w:rsidR="00F2521C" w:rsidRDefault="00F2521C">
      <w:pPr>
        <w:pStyle w:val="22"/>
        <w:tabs>
          <w:tab w:val="left" w:pos="1050"/>
        </w:tabs>
        <w:rPr>
          <w:rFonts w:asciiTheme="minorHAnsi" w:eastAsiaTheme="minorEastAsia" w:hAnsiTheme="minorHAnsi" w:cstheme="minorBidi"/>
          <w:noProof/>
          <w:kern w:val="2"/>
          <w:szCs w:val="22"/>
        </w:rPr>
      </w:pPr>
      <w:hyperlink w:anchor="_Toc48657591" w:history="1">
        <w:r w:rsidRPr="00925485">
          <w:rPr>
            <w:rStyle w:val="a8"/>
            <w:rFonts w:ascii="宋体" w:cs="Arial"/>
            <w:noProof/>
          </w:rPr>
          <w:t>10.5</w:t>
        </w:r>
        <w:r>
          <w:rPr>
            <w:rFonts w:asciiTheme="minorHAnsi" w:eastAsiaTheme="minorEastAsia" w:hAnsiTheme="minorHAnsi" w:cstheme="minorBidi"/>
            <w:noProof/>
            <w:kern w:val="2"/>
            <w:szCs w:val="22"/>
          </w:rPr>
          <w:tab/>
        </w:r>
        <w:r w:rsidRPr="00925485">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_Toc48657591 \h </w:instrText>
        </w:r>
        <w:r>
          <w:rPr>
            <w:noProof/>
            <w:webHidden/>
          </w:rPr>
        </w:r>
        <w:r>
          <w:rPr>
            <w:noProof/>
            <w:webHidden/>
          </w:rPr>
          <w:fldChar w:fldCharType="separate"/>
        </w:r>
        <w:r>
          <w:rPr>
            <w:noProof/>
            <w:webHidden/>
          </w:rPr>
          <w:t>47</w:t>
        </w:r>
        <w:r>
          <w:rPr>
            <w:noProof/>
            <w:webHidden/>
          </w:rPr>
          <w:fldChar w:fldCharType="end"/>
        </w:r>
      </w:hyperlink>
    </w:p>
    <w:p w:rsidR="00F2521C" w:rsidRDefault="00F2521C">
      <w:pPr>
        <w:pStyle w:val="22"/>
        <w:tabs>
          <w:tab w:val="left" w:pos="1050"/>
        </w:tabs>
        <w:rPr>
          <w:rFonts w:asciiTheme="minorHAnsi" w:eastAsiaTheme="minorEastAsia" w:hAnsiTheme="minorHAnsi" w:cstheme="minorBidi"/>
          <w:noProof/>
          <w:kern w:val="2"/>
          <w:szCs w:val="22"/>
        </w:rPr>
      </w:pPr>
      <w:hyperlink w:anchor="_Toc48657592" w:history="1">
        <w:r w:rsidRPr="00925485">
          <w:rPr>
            <w:rStyle w:val="a8"/>
            <w:rFonts w:ascii="宋体" w:cs="Arial"/>
            <w:noProof/>
          </w:rPr>
          <w:t>10.6</w:t>
        </w:r>
        <w:r>
          <w:rPr>
            <w:rFonts w:asciiTheme="minorHAnsi" w:eastAsiaTheme="minorEastAsia" w:hAnsiTheme="minorHAnsi" w:cstheme="minorBidi"/>
            <w:noProof/>
            <w:kern w:val="2"/>
            <w:szCs w:val="22"/>
          </w:rPr>
          <w:tab/>
        </w:r>
        <w:r w:rsidRPr="00925485">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_Toc48657592 \h </w:instrText>
        </w:r>
        <w:r>
          <w:rPr>
            <w:noProof/>
            <w:webHidden/>
          </w:rPr>
        </w:r>
        <w:r>
          <w:rPr>
            <w:noProof/>
            <w:webHidden/>
          </w:rPr>
          <w:fldChar w:fldCharType="separate"/>
        </w:r>
        <w:r>
          <w:rPr>
            <w:noProof/>
            <w:webHidden/>
          </w:rPr>
          <w:t>47</w:t>
        </w:r>
        <w:r>
          <w:rPr>
            <w:noProof/>
            <w:webHidden/>
          </w:rPr>
          <w:fldChar w:fldCharType="end"/>
        </w:r>
      </w:hyperlink>
    </w:p>
    <w:p w:rsidR="00F2521C" w:rsidRDefault="00F2521C">
      <w:pPr>
        <w:pStyle w:val="22"/>
        <w:tabs>
          <w:tab w:val="left" w:pos="1050"/>
        </w:tabs>
        <w:rPr>
          <w:rFonts w:asciiTheme="minorHAnsi" w:eastAsiaTheme="minorEastAsia" w:hAnsiTheme="minorHAnsi" w:cstheme="minorBidi"/>
          <w:noProof/>
          <w:kern w:val="2"/>
          <w:szCs w:val="22"/>
        </w:rPr>
      </w:pPr>
      <w:hyperlink w:anchor="_Toc48657593" w:history="1">
        <w:r w:rsidRPr="00925485">
          <w:rPr>
            <w:rStyle w:val="a8"/>
            <w:rFonts w:ascii="宋体" w:cs="Arial"/>
            <w:noProof/>
          </w:rPr>
          <w:t>10.7</w:t>
        </w:r>
        <w:r>
          <w:rPr>
            <w:rFonts w:asciiTheme="minorHAnsi" w:eastAsiaTheme="minorEastAsia" w:hAnsiTheme="minorHAnsi" w:cstheme="minorBidi"/>
            <w:noProof/>
            <w:kern w:val="2"/>
            <w:szCs w:val="22"/>
          </w:rPr>
          <w:tab/>
        </w:r>
        <w:r w:rsidRPr="00925485">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_Toc48657593 \h </w:instrText>
        </w:r>
        <w:r>
          <w:rPr>
            <w:noProof/>
            <w:webHidden/>
          </w:rPr>
        </w:r>
        <w:r>
          <w:rPr>
            <w:noProof/>
            <w:webHidden/>
          </w:rPr>
          <w:fldChar w:fldCharType="separate"/>
        </w:r>
        <w:r>
          <w:rPr>
            <w:noProof/>
            <w:webHidden/>
          </w:rPr>
          <w:t>47</w:t>
        </w:r>
        <w:r>
          <w:rPr>
            <w:noProof/>
            <w:webHidden/>
          </w:rPr>
          <w:fldChar w:fldCharType="end"/>
        </w:r>
      </w:hyperlink>
    </w:p>
    <w:p w:rsidR="00F2521C" w:rsidRDefault="00F2521C">
      <w:pPr>
        <w:pStyle w:val="22"/>
        <w:tabs>
          <w:tab w:val="left" w:pos="1050"/>
        </w:tabs>
        <w:rPr>
          <w:rFonts w:asciiTheme="minorHAnsi" w:eastAsiaTheme="minorEastAsia" w:hAnsiTheme="minorHAnsi" w:cstheme="minorBidi"/>
          <w:noProof/>
          <w:kern w:val="2"/>
          <w:szCs w:val="22"/>
        </w:rPr>
      </w:pPr>
      <w:hyperlink w:anchor="_Toc48657594" w:history="1">
        <w:r w:rsidRPr="00925485">
          <w:rPr>
            <w:rStyle w:val="a8"/>
            <w:rFonts w:ascii="宋体" w:hAnsi="宋体" w:cs="Arial"/>
            <w:noProof/>
          </w:rPr>
          <w:t>10.8</w:t>
        </w:r>
        <w:r>
          <w:rPr>
            <w:rFonts w:asciiTheme="minorHAnsi" w:eastAsiaTheme="minorEastAsia" w:hAnsiTheme="minorHAnsi" w:cstheme="minorBidi"/>
            <w:noProof/>
            <w:kern w:val="2"/>
            <w:szCs w:val="22"/>
          </w:rPr>
          <w:tab/>
        </w:r>
        <w:r w:rsidRPr="00925485">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_Toc48657594 \h </w:instrText>
        </w:r>
        <w:r>
          <w:rPr>
            <w:noProof/>
            <w:webHidden/>
          </w:rPr>
        </w:r>
        <w:r>
          <w:rPr>
            <w:noProof/>
            <w:webHidden/>
          </w:rPr>
          <w:fldChar w:fldCharType="separate"/>
        </w:r>
        <w:r>
          <w:rPr>
            <w:noProof/>
            <w:webHidden/>
          </w:rPr>
          <w:t>50</w:t>
        </w:r>
        <w:r>
          <w:rPr>
            <w:noProof/>
            <w:webHidden/>
          </w:rPr>
          <w:fldChar w:fldCharType="end"/>
        </w:r>
      </w:hyperlink>
    </w:p>
    <w:p w:rsidR="00F2521C" w:rsidRDefault="00F2521C">
      <w:pPr>
        <w:pStyle w:val="22"/>
        <w:rPr>
          <w:rFonts w:asciiTheme="minorHAnsi" w:eastAsiaTheme="minorEastAsia" w:hAnsiTheme="minorHAnsi" w:cstheme="minorBidi"/>
          <w:noProof/>
          <w:kern w:val="2"/>
          <w:szCs w:val="22"/>
        </w:rPr>
      </w:pPr>
      <w:hyperlink w:anchor="_Toc48657595" w:history="1">
        <w:r w:rsidRPr="00925485">
          <w:rPr>
            <w:rStyle w:val="a8"/>
            <w:rFonts w:ascii="宋体" w:hAnsi="宋体" w:cs="Arial"/>
            <w:bCs/>
            <w:noProof/>
          </w:rPr>
          <w:t>11</w:t>
        </w:r>
        <w:r w:rsidRPr="00925485">
          <w:rPr>
            <w:rStyle w:val="a8"/>
            <w:rFonts w:ascii="宋体" w:hAnsi="宋体" w:cs="Arial" w:hint="eastAsia"/>
            <w:bCs/>
            <w:noProof/>
          </w:rPr>
          <w:t>影响投资者决策的其他重要信息</w:t>
        </w:r>
        <w:r>
          <w:rPr>
            <w:noProof/>
            <w:webHidden/>
          </w:rPr>
          <w:tab/>
        </w:r>
        <w:r>
          <w:rPr>
            <w:noProof/>
            <w:webHidden/>
          </w:rPr>
          <w:fldChar w:fldCharType="begin"/>
        </w:r>
        <w:r>
          <w:rPr>
            <w:noProof/>
            <w:webHidden/>
          </w:rPr>
          <w:instrText xml:space="preserve"> PAGEREF _Toc48657595 \h </w:instrText>
        </w:r>
        <w:r>
          <w:rPr>
            <w:noProof/>
            <w:webHidden/>
          </w:rPr>
        </w:r>
        <w:r>
          <w:rPr>
            <w:noProof/>
            <w:webHidden/>
          </w:rPr>
          <w:fldChar w:fldCharType="separate"/>
        </w:r>
        <w:r>
          <w:rPr>
            <w:noProof/>
            <w:webHidden/>
          </w:rPr>
          <w:t>51</w:t>
        </w:r>
        <w:r>
          <w:rPr>
            <w:noProof/>
            <w:webHidden/>
          </w:rPr>
          <w:fldChar w:fldCharType="end"/>
        </w:r>
      </w:hyperlink>
    </w:p>
    <w:p w:rsidR="00F2521C" w:rsidRDefault="00F2521C">
      <w:pPr>
        <w:pStyle w:val="22"/>
        <w:rPr>
          <w:rFonts w:asciiTheme="minorHAnsi" w:eastAsiaTheme="minorEastAsia" w:hAnsiTheme="minorHAnsi" w:cstheme="minorBidi"/>
          <w:noProof/>
          <w:kern w:val="2"/>
          <w:szCs w:val="22"/>
        </w:rPr>
      </w:pPr>
      <w:hyperlink w:anchor="_Toc48657596" w:history="1">
        <w:r w:rsidRPr="00925485">
          <w:rPr>
            <w:rStyle w:val="a8"/>
            <w:rFonts w:ascii="宋体" w:hAnsi="宋体" w:cs="Arial"/>
            <w:noProof/>
          </w:rPr>
          <w:t xml:space="preserve">11.1 </w:t>
        </w:r>
        <w:r w:rsidRPr="00925485">
          <w:rPr>
            <w:rStyle w:val="a8"/>
            <w:rFonts w:ascii="宋体" w:hAnsi="宋体" w:cs="Arial" w:hint="eastAsia"/>
            <w:noProof/>
          </w:rPr>
          <w:t>报告期内单一投资者持有基金份额比例达到或超过</w:t>
        </w:r>
        <w:r w:rsidRPr="00925485">
          <w:rPr>
            <w:rStyle w:val="a8"/>
            <w:rFonts w:ascii="宋体" w:hAnsi="宋体" w:cs="Arial"/>
            <w:noProof/>
          </w:rPr>
          <w:t>20%</w:t>
        </w:r>
        <w:r w:rsidRPr="00925485">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_Toc48657596 \h </w:instrText>
        </w:r>
        <w:r>
          <w:rPr>
            <w:noProof/>
            <w:webHidden/>
          </w:rPr>
        </w:r>
        <w:r>
          <w:rPr>
            <w:noProof/>
            <w:webHidden/>
          </w:rPr>
          <w:fldChar w:fldCharType="separate"/>
        </w:r>
        <w:r>
          <w:rPr>
            <w:noProof/>
            <w:webHidden/>
          </w:rPr>
          <w:t>51</w:t>
        </w:r>
        <w:r>
          <w:rPr>
            <w:noProof/>
            <w:webHidden/>
          </w:rPr>
          <w:fldChar w:fldCharType="end"/>
        </w:r>
      </w:hyperlink>
    </w:p>
    <w:p w:rsidR="00F2521C" w:rsidRDefault="00F2521C">
      <w:pPr>
        <w:pStyle w:val="22"/>
        <w:rPr>
          <w:rFonts w:asciiTheme="minorHAnsi" w:eastAsiaTheme="minorEastAsia" w:hAnsiTheme="minorHAnsi" w:cstheme="minorBidi"/>
          <w:noProof/>
          <w:kern w:val="2"/>
          <w:szCs w:val="22"/>
        </w:rPr>
      </w:pPr>
      <w:hyperlink w:anchor="_Toc48657597" w:history="1">
        <w:r w:rsidRPr="00925485">
          <w:rPr>
            <w:rStyle w:val="a8"/>
            <w:rFonts w:ascii="宋体" w:hAnsi="宋体" w:cs="Arial"/>
            <w:bCs/>
            <w:noProof/>
          </w:rPr>
          <w:t>12</w:t>
        </w:r>
        <w:r w:rsidRPr="00925485">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_Toc48657597 \h </w:instrText>
        </w:r>
        <w:r>
          <w:rPr>
            <w:noProof/>
            <w:webHidden/>
          </w:rPr>
        </w:r>
        <w:r>
          <w:rPr>
            <w:noProof/>
            <w:webHidden/>
          </w:rPr>
          <w:fldChar w:fldCharType="separate"/>
        </w:r>
        <w:r>
          <w:rPr>
            <w:noProof/>
            <w:webHidden/>
          </w:rPr>
          <w:t>52</w:t>
        </w:r>
        <w:r>
          <w:rPr>
            <w:noProof/>
            <w:webHidden/>
          </w:rPr>
          <w:fldChar w:fldCharType="end"/>
        </w:r>
      </w:hyperlink>
    </w:p>
    <w:p w:rsidR="00F2521C" w:rsidRDefault="00F2521C">
      <w:pPr>
        <w:pStyle w:val="22"/>
        <w:tabs>
          <w:tab w:val="left" w:pos="1050"/>
        </w:tabs>
        <w:rPr>
          <w:rFonts w:asciiTheme="minorHAnsi" w:eastAsiaTheme="minorEastAsia" w:hAnsiTheme="minorHAnsi" w:cstheme="minorBidi"/>
          <w:noProof/>
          <w:kern w:val="2"/>
          <w:szCs w:val="22"/>
        </w:rPr>
      </w:pPr>
      <w:hyperlink w:anchor="_Toc48657598" w:history="1">
        <w:r w:rsidRPr="00925485">
          <w:rPr>
            <w:rStyle w:val="a8"/>
            <w:rFonts w:ascii="宋体" w:hAnsi="宋体" w:cs="Arial"/>
            <w:noProof/>
          </w:rPr>
          <w:t>12.1</w:t>
        </w:r>
        <w:r>
          <w:rPr>
            <w:rFonts w:asciiTheme="minorHAnsi" w:eastAsiaTheme="minorEastAsia" w:hAnsiTheme="minorHAnsi" w:cstheme="minorBidi"/>
            <w:noProof/>
            <w:kern w:val="2"/>
            <w:szCs w:val="22"/>
          </w:rPr>
          <w:tab/>
        </w:r>
        <w:r w:rsidRPr="00925485">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_Toc48657598 \h </w:instrText>
        </w:r>
        <w:r>
          <w:rPr>
            <w:noProof/>
            <w:webHidden/>
          </w:rPr>
        </w:r>
        <w:r>
          <w:rPr>
            <w:noProof/>
            <w:webHidden/>
          </w:rPr>
          <w:fldChar w:fldCharType="separate"/>
        </w:r>
        <w:r>
          <w:rPr>
            <w:noProof/>
            <w:webHidden/>
          </w:rPr>
          <w:t>52</w:t>
        </w:r>
        <w:r>
          <w:rPr>
            <w:noProof/>
            <w:webHidden/>
          </w:rPr>
          <w:fldChar w:fldCharType="end"/>
        </w:r>
      </w:hyperlink>
    </w:p>
    <w:p w:rsidR="00F2521C" w:rsidRDefault="00F2521C">
      <w:pPr>
        <w:pStyle w:val="22"/>
        <w:tabs>
          <w:tab w:val="left" w:pos="1050"/>
        </w:tabs>
        <w:rPr>
          <w:rFonts w:asciiTheme="minorHAnsi" w:eastAsiaTheme="minorEastAsia" w:hAnsiTheme="minorHAnsi" w:cstheme="minorBidi"/>
          <w:noProof/>
          <w:kern w:val="2"/>
          <w:szCs w:val="22"/>
        </w:rPr>
      </w:pPr>
      <w:hyperlink w:anchor="_Toc48657599" w:history="1">
        <w:r w:rsidRPr="00925485">
          <w:rPr>
            <w:rStyle w:val="a8"/>
            <w:rFonts w:ascii="宋体" w:hAnsi="宋体" w:cs="Arial"/>
            <w:noProof/>
          </w:rPr>
          <w:t>12.2</w:t>
        </w:r>
        <w:r>
          <w:rPr>
            <w:rFonts w:asciiTheme="minorHAnsi" w:eastAsiaTheme="minorEastAsia" w:hAnsiTheme="minorHAnsi" w:cstheme="minorBidi"/>
            <w:noProof/>
            <w:kern w:val="2"/>
            <w:szCs w:val="22"/>
          </w:rPr>
          <w:tab/>
        </w:r>
        <w:r w:rsidRPr="00925485">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_Toc48657599 \h </w:instrText>
        </w:r>
        <w:r>
          <w:rPr>
            <w:noProof/>
            <w:webHidden/>
          </w:rPr>
        </w:r>
        <w:r>
          <w:rPr>
            <w:noProof/>
            <w:webHidden/>
          </w:rPr>
          <w:fldChar w:fldCharType="separate"/>
        </w:r>
        <w:r>
          <w:rPr>
            <w:noProof/>
            <w:webHidden/>
          </w:rPr>
          <w:t>52</w:t>
        </w:r>
        <w:r>
          <w:rPr>
            <w:noProof/>
            <w:webHidden/>
          </w:rPr>
          <w:fldChar w:fldCharType="end"/>
        </w:r>
      </w:hyperlink>
    </w:p>
    <w:p w:rsidR="00F2521C" w:rsidRDefault="00F2521C">
      <w:pPr>
        <w:pStyle w:val="22"/>
        <w:tabs>
          <w:tab w:val="left" w:pos="1050"/>
        </w:tabs>
        <w:rPr>
          <w:rFonts w:asciiTheme="minorHAnsi" w:eastAsiaTheme="minorEastAsia" w:hAnsiTheme="minorHAnsi" w:cstheme="minorBidi"/>
          <w:noProof/>
          <w:kern w:val="2"/>
          <w:szCs w:val="22"/>
        </w:rPr>
      </w:pPr>
      <w:hyperlink w:anchor="_Toc48657600" w:history="1">
        <w:r w:rsidRPr="00925485">
          <w:rPr>
            <w:rStyle w:val="a8"/>
            <w:rFonts w:ascii="宋体" w:hAnsi="宋体" w:cs="Arial"/>
            <w:noProof/>
          </w:rPr>
          <w:t>12.3</w:t>
        </w:r>
        <w:r>
          <w:rPr>
            <w:rFonts w:asciiTheme="minorHAnsi" w:eastAsiaTheme="minorEastAsia" w:hAnsiTheme="minorHAnsi" w:cstheme="minorBidi"/>
            <w:noProof/>
            <w:kern w:val="2"/>
            <w:szCs w:val="22"/>
          </w:rPr>
          <w:tab/>
        </w:r>
        <w:r w:rsidRPr="00925485">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_Toc48657600 \h </w:instrText>
        </w:r>
        <w:r>
          <w:rPr>
            <w:noProof/>
            <w:webHidden/>
          </w:rPr>
        </w:r>
        <w:r>
          <w:rPr>
            <w:noProof/>
            <w:webHidden/>
          </w:rPr>
          <w:fldChar w:fldCharType="separate"/>
        </w:r>
        <w:r>
          <w:rPr>
            <w:noProof/>
            <w:webHidden/>
          </w:rPr>
          <w:t>52</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57541"/>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57542"/>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易方达丰惠混合型证券投资基金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易方达丰惠混合</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002602</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002602</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2017</w:t>
            </w:r>
            <w:r w:rsidRPr="00224952">
              <w:rPr>
                <w:szCs w:val="21"/>
              </w:rPr>
              <w:t>年</w:t>
            </w:r>
            <w:r w:rsidRPr="00224952">
              <w:rPr>
                <w:szCs w:val="21"/>
              </w:rPr>
              <w:t>3</w:t>
            </w:r>
            <w:r w:rsidRPr="00224952">
              <w:rPr>
                <w:szCs w:val="21"/>
              </w:rPr>
              <w:t>月</w:t>
            </w:r>
            <w:r w:rsidRPr="00224952">
              <w:rPr>
                <w:szCs w:val="21"/>
              </w:rPr>
              <w:t>24</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中国建设银行股份有限公司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696,674,789.45</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57543"/>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本基金主要投资于固定收益类资产，并通过较灵活的资产配置，通过积极主动的投资管理，力争实现基金资产的长期稳健增值。</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将密切关注宏观经济走势，深入分析货币和财政政策、国家产业政策以及资本市场资金环境、证券市场走势等，综合考量各类资产的市场容量、市场流动性和风险收益特征等因素，在固定收益类资产和权益类资产等资产类别之间进行动态配置，确定资产的最优配置比例。本基金在债券投资上主要通过久期配置、类属配置、期限结构配置和个券选择四个层次进行投资管理。本基金将适度参与股票资产投资。本基金股票投资部分主要采取</w:t>
            </w:r>
            <w:r w:rsidRPr="00224952">
              <w:rPr>
                <w:szCs w:val="21"/>
              </w:rPr>
              <w:t>“</w:t>
            </w:r>
            <w:r w:rsidRPr="00224952">
              <w:rPr>
                <w:szCs w:val="21"/>
              </w:rPr>
              <w:t>自下而上</w:t>
            </w:r>
            <w:r w:rsidRPr="00224952">
              <w:rPr>
                <w:szCs w:val="21"/>
              </w:rPr>
              <w:t>”</w:t>
            </w:r>
            <w:r w:rsidRPr="00224952">
              <w:rPr>
                <w:szCs w:val="21"/>
              </w:rPr>
              <w:t>的投资策略，精选优质企业进行投资。本基金将结合对宏观经济状况、行业成长空间、行业集中度、公司竞争优势等因素的判断，对公司的盈利能力、偿债能力、营运能力、成长性、估值水平、公司战略、治理结构和商业模式等方面进行定量和定性的分析，追求股票投资组合的长期稳健增值。</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沪深</w:t>
            </w:r>
            <w:r w:rsidRPr="00224952">
              <w:rPr>
                <w:szCs w:val="21"/>
              </w:rPr>
              <w:t>300</w:t>
            </w:r>
            <w:r w:rsidRPr="00224952">
              <w:rPr>
                <w:szCs w:val="21"/>
              </w:rPr>
              <w:t>指数收益率</w:t>
            </w:r>
            <w:r w:rsidRPr="00224952">
              <w:rPr>
                <w:szCs w:val="21"/>
              </w:rPr>
              <w:t>×25%+</w:t>
            </w:r>
            <w:r w:rsidRPr="00224952">
              <w:rPr>
                <w:szCs w:val="21"/>
              </w:rPr>
              <w:t>中债新综合指数收益率</w:t>
            </w:r>
            <w:r w:rsidRPr="00224952">
              <w:rPr>
                <w:szCs w:val="21"/>
              </w:rPr>
              <w:t>×70%+</w:t>
            </w:r>
            <w:r w:rsidRPr="00224952">
              <w:rPr>
                <w:szCs w:val="21"/>
              </w:rPr>
              <w:t>金融机构人民币活期存款基准利率（税后）</w:t>
            </w:r>
            <w:r w:rsidRPr="00224952">
              <w:rPr>
                <w:szCs w:val="21"/>
              </w:rPr>
              <w:t>×5%</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本基金为混合型基金，理论上其预期风险与预期收益水平低于股票型基金，高于债券型基金和货币市场基金。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57544"/>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中国建设银行股份有限公司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李申</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021-60637102</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lishen.zh@ccb.com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021-60637111</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021-60635778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北京市西城区金融大街</w:t>
            </w:r>
            <w:r w:rsidRPr="00224952">
              <w:rPr>
                <w:color w:val="000000"/>
                <w:kern w:val="0"/>
                <w:szCs w:val="21"/>
              </w:rPr>
              <w:t>25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北京市西城区闹市口大街</w:t>
            </w:r>
            <w:r w:rsidRPr="00224952">
              <w:rPr>
                <w:color w:val="000000"/>
                <w:kern w:val="0"/>
                <w:szCs w:val="21"/>
              </w:rPr>
              <w:t>1</w:t>
            </w:r>
            <w:r w:rsidRPr="00224952">
              <w:rPr>
                <w:color w:val="000000"/>
                <w:kern w:val="0"/>
                <w:szCs w:val="21"/>
              </w:rPr>
              <w:t>号院</w:t>
            </w:r>
            <w:r w:rsidRPr="00224952">
              <w:rPr>
                <w:color w:val="000000"/>
                <w:kern w:val="0"/>
                <w:szCs w:val="21"/>
              </w:rPr>
              <w:t>1</w:t>
            </w:r>
            <w:r w:rsidRPr="00224952">
              <w:rPr>
                <w:color w:val="000000"/>
                <w:kern w:val="0"/>
                <w:szCs w:val="21"/>
              </w:rPr>
              <w:t>号楼</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100033</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田国立</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57545"/>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上海证券报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 xml:space="preserve">http://www.efunds.com.cn </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57546"/>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57547"/>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57548"/>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2,681,220.90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-2,696,541.10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-0.0215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-2.02%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-7.02%</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41,272,244.19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0.0592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737,947,033.64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1.059</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5.90%</w:t>
            </w:r>
          </w:p>
        </w:tc>
      </w:tr>
    </w:tbl>
    <w:bookmarkEnd w:id="21"/>
    <w:bookmarkEnd w:id="22"/>
    <w:p w:rsidR="003B130C" w:rsidRDefault="00717ECD">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3B130C" w:rsidRDefault="00717ECD">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57549"/>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3B130C">
        <w:tc>
          <w:tcPr>
            <w:tcW w:w="1560" w:type="dxa"/>
            <w:vAlign w:val="center"/>
          </w:tcPr>
          <w:p w:rsidR="003B130C" w:rsidRDefault="00717ECD">
            <w:pPr>
              <w:jc w:val="left"/>
            </w:pPr>
            <w:r>
              <w:rPr>
                <w:color w:val="000000"/>
                <w:szCs w:val="21"/>
              </w:rPr>
              <w:t>过去一个月</w:t>
            </w:r>
          </w:p>
        </w:tc>
        <w:tc>
          <w:tcPr>
            <w:tcW w:w="1275" w:type="dxa"/>
            <w:vAlign w:val="center"/>
          </w:tcPr>
          <w:p w:rsidR="003B130C" w:rsidRDefault="00717ECD">
            <w:pPr>
              <w:jc w:val="center"/>
            </w:pPr>
            <w:r>
              <w:rPr>
                <w:color w:val="000000"/>
                <w:szCs w:val="21"/>
              </w:rPr>
              <w:t>-0.19%</w:t>
            </w:r>
          </w:p>
        </w:tc>
        <w:tc>
          <w:tcPr>
            <w:tcW w:w="1276" w:type="dxa"/>
            <w:vAlign w:val="center"/>
          </w:tcPr>
          <w:p w:rsidR="003B130C" w:rsidRDefault="00717ECD">
            <w:pPr>
              <w:jc w:val="center"/>
            </w:pPr>
            <w:r>
              <w:rPr>
                <w:color w:val="000000"/>
                <w:szCs w:val="21"/>
              </w:rPr>
              <w:t>0.14%</w:t>
            </w:r>
          </w:p>
        </w:tc>
        <w:tc>
          <w:tcPr>
            <w:tcW w:w="1276" w:type="dxa"/>
            <w:vAlign w:val="center"/>
          </w:tcPr>
          <w:p w:rsidR="003B130C" w:rsidRDefault="00717ECD">
            <w:pPr>
              <w:jc w:val="center"/>
            </w:pPr>
            <w:r>
              <w:rPr>
                <w:color w:val="000000"/>
                <w:szCs w:val="21"/>
              </w:rPr>
              <w:t>1.40%</w:t>
            </w:r>
          </w:p>
        </w:tc>
        <w:tc>
          <w:tcPr>
            <w:tcW w:w="1276" w:type="dxa"/>
            <w:vAlign w:val="center"/>
          </w:tcPr>
          <w:p w:rsidR="003B130C" w:rsidRDefault="00717ECD">
            <w:pPr>
              <w:jc w:val="center"/>
            </w:pPr>
            <w:r>
              <w:rPr>
                <w:color w:val="000000"/>
                <w:szCs w:val="21"/>
              </w:rPr>
              <w:t>0.23%</w:t>
            </w:r>
          </w:p>
        </w:tc>
        <w:tc>
          <w:tcPr>
            <w:tcW w:w="1134" w:type="dxa"/>
            <w:vAlign w:val="center"/>
          </w:tcPr>
          <w:p w:rsidR="003B130C" w:rsidRDefault="00717ECD">
            <w:pPr>
              <w:jc w:val="center"/>
            </w:pPr>
            <w:r>
              <w:rPr>
                <w:color w:val="000000"/>
                <w:szCs w:val="21"/>
              </w:rPr>
              <w:t>-1.59%</w:t>
            </w:r>
          </w:p>
        </w:tc>
        <w:tc>
          <w:tcPr>
            <w:tcW w:w="1134" w:type="dxa"/>
            <w:vAlign w:val="center"/>
          </w:tcPr>
          <w:p w:rsidR="003B130C" w:rsidRDefault="00717ECD">
            <w:pPr>
              <w:jc w:val="center"/>
            </w:pPr>
            <w:r>
              <w:rPr>
                <w:color w:val="000000"/>
                <w:szCs w:val="21"/>
              </w:rPr>
              <w:t>-0.09%</w:t>
            </w:r>
          </w:p>
        </w:tc>
      </w:tr>
      <w:tr w:rsidR="003B130C">
        <w:tc>
          <w:tcPr>
            <w:tcW w:w="1560" w:type="dxa"/>
            <w:vAlign w:val="center"/>
          </w:tcPr>
          <w:p w:rsidR="003B130C" w:rsidRDefault="00717ECD">
            <w:pPr>
              <w:jc w:val="left"/>
            </w:pPr>
            <w:r>
              <w:rPr>
                <w:color w:val="000000"/>
                <w:szCs w:val="21"/>
              </w:rPr>
              <w:t>过去三个月</w:t>
            </w:r>
          </w:p>
        </w:tc>
        <w:tc>
          <w:tcPr>
            <w:tcW w:w="1275" w:type="dxa"/>
            <w:vAlign w:val="center"/>
          </w:tcPr>
          <w:p w:rsidR="003B130C" w:rsidRDefault="00717ECD">
            <w:pPr>
              <w:jc w:val="center"/>
            </w:pPr>
            <w:r>
              <w:rPr>
                <w:color w:val="000000"/>
                <w:szCs w:val="21"/>
              </w:rPr>
              <w:t>0.28%</w:t>
            </w:r>
          </w:p>
        </w:tc>
        <w:tc>
          <w:tcPr>
            <w:tcW w:w="1276" w:type="dxa"/>
            <w:vAlign w:val="center"/>
          </w:tcPr>
          <w:p w:rsidR="003B130C" w:rsidRDefault="00717ECD">
            <w:pPr>
              <w:jc w:val="center"/>
            </w:pPr>
            <w:r>
              <w:rPr>
                <w:color w:val="000000"/>
                <w:szCs w:val="21"/>
              </w:rPr>
              <w:t>0.35%</w:t>
            </w:r>
          </w:p>
        </w:tc>
        <w:tc>
          <w:tcPr>
            <w:tcW w:w="1276" w:type="dxa"/>
            <w:vAlign w:val="center"/>
          </w:tcPr>
          <w:p w:rsidR="003B130C" w:rsidRDefault="00717ECD">
            <w:pPr>
              <w:jc w:val="center"/>
            </w:pPr>
            <w:r>
              <w:rPr>
                <w:color w:val="000000"/>
                <w:szCs w:val="21"/>
              </w:rPr>
              <w:t>2.98%</w:t>
            </w:r>
          </w:p>
        </w:tc>
        <w:tc>
          <w:tcPr>
            <w:tcW w:w="1276" w:type="dxa"/>
            <w:vAlign w:val="center"/>
          </w:tcPr>
          <w:p w:rsidR="003B130C" w:rsidRDefault="00717ECD">
            <w:pPr>
              <w:jc w:val="center"/>
            </w:pPr>
            <w:r>
              <w:rPr>
                <w:color w:val="000000"/>
                <w:szCs w:val="21"/>
              </w:rPr>
              <w:t>0.24%</w:t>
            </w:r>
          </w:p>
        </w:tc>
        <w:tc>
          <w:tcPr>
            <w:tcW w:w="1134" w:type="dxa"/>
            <w:vAlign w:val="center"/>
          </w:tcPr>
          <w:p w:rsidR="003B130C" w:rsidRDefault="00717ECD">
            <w:pPr>
              <w:jc w:val="center"/>
            </w:pPr>
            <w:r>
              <w:rPr>
                <w:color w:val="000000"/>
                <w:szCs w:val="21"/>
              </w:rPr>
              <w:t>-2.70%</w:t>
            </w:r>
          </w:p>
        </w:tc>
        <w:tc>
          <w:tcPr>
            <w:tcW w:w="1134" w:type="dxa"/>
            <w:vAlign w:val="center"/>
          </w:tcPr>
          <w:p w:rsidR="003B130C" w:rsidRDefault="00717ECD">
            <w:pPr>
              <w:jc w:val="center"/>
            </w:pPr>
            <w:r>
              <w:rPr>
                <w:color w:val="000000"/>
                <w:szCs w:val="21"/>
              </w:rPr>
              <w:t>0.11%</w:t>
            </w:r>
          </w:p>
        </w:tc>
      </w:tr>
      <w:tr w:rsidR="003B130C">
        <w:tc>
          <w:tcPr>
            <w:tcW w:w="1560" w:type="dxa"/>
            <w:vAlign w:val="center"/>
          </w:tcPr>
          <w:p w:rsidR="003B130C" w:rsidRDefault="00717ECD">
            <w:pPr>
              <w:jc w:val="left"/>
            </w:pPr>
            <w:r>
              <w:rPr>
                <w:color w:val="000000"/>
                <w:szCs w:val="21"/>
              </w:rPr>
              <w:t>过去六个月</w:t>
            </w:r>
          </w:p>
        </w:tc>
        <w:tc>
          <w:tcPr>
            <w:tcW w:w="1275" w:type="dxa"/>
            <w:vAlign w:val="center"/>
          </w:tcPr>
          <w:p w:rsidR="003B130C" w:rsidRDefault="00717ECD">
            <w:pPr>
              <w:jc w:val="center"/>
            </w:pPr>
            <w:r>
              <w:rPr>
                <w:color w:val="000000"/>
                <w:szCs w:val="21"/>
              </w:rPr>
              <w:t>-7.02%</w:t>
            </w:r>
          </w:p>
        </w:tc>
        <w:tc>
          <w:tcPr>
            <w:tcW w:w="1276" w:type="dxa"/>
            <w:vAlign w:val="center"/>
          </w:tcPr>
          <w:p w:rsidR="003B130C" w:rsidRDefault="00717ECD">
            <w:pPr>
              <w:jc w:val="center"/>
            </w:pPr>
            <w:r>
              <w:rPr>
                <w:color w:val="000000"/>
                <w:szCs w:val="21"/>
              </w:rPr>
              <w:t>0.81%</w:t>
            </w:r>
          </w:p>
        </w:tc>
        <w:tc>
          <w:tcPr>
            <w:tcW w:w="1276" w:type="dxa"/>
            <w:vAlign w:val="center"/>
          </w:tcPr>
          <w:p w:rsidR="003B130C" w:rsidRDefault="00717ECD">
            <w:pPr>
              <w:jc w:val="center"/>
            </w:pPr>
            <w:r>
              <w:rPr>
                <w:color w:val="000000"/>
                <w:szCs w:val="21"/>
              </w:rPr>
              <w:t>2.33%</w:t>
            </w:r>
          </w:p>
        </w:tc>
        <w:tc>
          <w:tcPr>
            <w:tcW w:w="1276" w:type="dxa"/>
            <w:vAlign w:val="center"/>
          </w:tcPr>
          <w:p w:rsidR="003B130C" w:rsidRDefault="00717ECD">
            <w:pPr>
              <w:jc w:val="center"/>
            </w:pPr>
            <w:r>
              <w:rPr>
                <w:color w:val="000000"/>
                <w:szCs w:val="21"/>
              </w:rPr>
              <w:t>0.36%</w:t>
            </w:r>
          </w:p>
        </w:tc>
        <w:tc>
          <w:tcPr>
            <w:tcW w:w="1134" w:type="dxa"/>
            <w:vAlign w:val="center"/>
          </w:tcPr>
          <w:p w:rsidR="003B130C" w:rsidRDefault="00717ECD">
            <w:pPr>
              <w:jc w:val="center"/>
            </w:pPr>
            <w:r>
              <w:rPr>
                <w:color w:val="000000"/>
                <w:szCs w:val="21"/>
              </w:rPr>
              <w:t>-9.35%</w:t>
            </w:r>
          </w:p>
        </w:tc>
        <w:tc>
          <w:tcPr>
            <w:tcW w:w="1134" w:type="dxa"/>
            <w:vAlign w:val="center"/>
          </w:tcPr>
          <w:p w:rsidR="003B130C" w:rsidRDefault="00717ECD">
            <w:pPr>
              <w:jc w:val="center"/>
            </w:pPr>
            <w:r>
              <w:rPr>
                <w:color w:val="000000"/>
                <w:szCs w:val="21"/>
              </w:rPr>
              <w:t>0.45%</w:t>
            </w:r>
          </w:p>
        </w:tc>
      </w:tr>
      <w:tr w:rsidR="003B130C">
        <w:tc>
          <w:tcPr>
            <w:tcW w:w="1560" w:type="dxa"/>
            <w:vAlign w:val="center"/>
          </w:tcPr>
          <w:p w:rsidR="003B130C" w:rsidRDefault="00717ECD">
            <w:pPr>
              <w:jc w:val="left"/>
            </w:pPr>
            <w:r>
              <w:rPr>
                <w:color w:val="000000"/>
                <w:szCs w:val="21"/>
              </w:rPr>
              <w:t>过去一年</w:t>
            </w:r>
          </w:p>
        </w:tc>
        <w:tc>
          <w:tcPr>
            <w:tcW w:w="1275" w:type="dxa"/>
            <w:vAlign w:val="center"/>
          </w:tcPr>
          <w:p w:rsidR="003B130C" w:rsidRDefault="00717ECD">
            <w:pPr>
              <w:jc w:val="center"/>
            </w:pPr>
            <w:r>
              <w:rPr>
                <w:color w:val="000000"/>
                <w:szCs w:val="21"/>
              </w:rPr>
              <w:t>5.27%</w:t>
            </w:r>
          </w:p>
        </w:tc>
        <w:tc>
          <w:tcPr>
            <w:tcW w:w="1276" w:type="dxa"/>
            <w:vAlign w:val="center"/>
          </w:tcPr>
          <w:p w:rsidR="003B130C" w:rsidRDefault="00717ECD">
            <w:pPr>
              <w:jc w:val="center"/>
            </w:pPr>
            <w:r>
              <w:rPr>
                <w:color w:val="000000"/>
                <w:szCs w:val="21"/>
              </w:rPr>
              <w:t>0.70%</w:t>
            </w:r>
          </w:p>
        </w:tc>
        <w:tc>
          <w:tcPr>
            <w:tcW w:w="1276" w:type="dxa"/>
            <w:vAlign w:val="center"/>
          </w:tcPr>
          <w:p w:rsidR="003B130C" w:rsidRDefault="00717ECD">
            <w:pPr>
              <w:jc w:val="center"/>
            </w:pPr>
            <w:r>
              <w:rPr>
                <w:color w:val="000000"/>
                <w:szCs w:val="21"/>
              </w:rPr>
              <w:t>6.17%</w:t>
            </w:r>
          </w:p>
        </w:tc>
        <w:tc>
          <w:tcPr>
            <w:tcW w:w="1276" w:type="dxa"/>
            <w:vAlign w:val="center"/>
          </w:tcPr>
          <w:p w:rsidR="003B130C" w:rsidRDefault="00717ECD">
            <w:pPr>
              <w:jc w:val="center"/>
            </w:pPr>
            <w:r>
              <w:rPr>
                <w:color w:val="000000"/>
                <w:szCs w:val="21"/>
              </w:rPr>
              <w:t>0.29%</w:t>
            </w:r>
          </w:p>
        </w:tc>
        <w:tc>
          <w:tcPr>
            <w:tcW w:w="1134" w:type="dxa"/>
            <w:vAlign w:val="center"/>
          </w:tcPr>
          <w:p w:rsidR="003B130C" w:rsidRDefault="00717ECD">
            <w:pPr>
              <w:jc w:val="center"/>
            </w:pPr>
            <w:r>
              <w:rPr>
                <w:color w:val="000000"/>
                <w:szCs w:val="21"/>
              </w:rPr>
              <w:t>-0.90%</w:t>
            </w:r>
          </w:p>
        </w:tc>
        <w:tc>
          <w:tcPr>
            <w:tcW w:w="1134" w:type="dxa"/>
            <w:vAlign w:val="center"/>
          </w:tcPr>
          <w:p w:rsidR="003B130C" w:rsidRDefault="00717ECD">
            <w:pPr>
              <w:jc w:val="center"/>
            </w:pPr>
            <w:r>
              <w:rPr>
                <w:color w:val="000000"/>
                <w:szCs w:val="21"/>
              </w:rPr>
              <w:t>0.41%</w:t>
            </w:r>
          </w:p>
        </w:tc>
      </w:tr>
      <w:tr w:rsidR="003B130C">
        <w:tc>
          <w:tcPr>
            <w:tcW w:w="1560" w:type="dxa"/>
            <w:vAlign w:val="center"/>
          </w:tcPr>
          <w:p w:rsidR="003B130C" w:rsidRDefault="00717ECD">
            <w:pPr>
              <w:jc w:val="left"/>
            </w:pPr>
            <w:r>
              <w:rPr>
                <w:color w:val="000000"/>
                <w:szCs w:val="21"/>
              </w:rPr>
              <w:t>过去三年</w:t>
            </w:r>
          </w:p>
        </w:tc>
        <w:tc>
          <w:tcPr>
            <w:tcW w:w="1275" w:type="dxa"/>
            <w:vAlign w:val="center"/>
          </w:tcPr>
          <w:p w:rsidR="003B130C" w:rsidRDefault="00717ECD">
            <w:pPr>
              <w:jc w:val="center"/>
            </w:pPr>
            <w:r>
              <w:rPr>
                <w:color w:val="000000"/>
                <w:szCs w:val="21"/>
              </w:rPr>
              <w:t>4.75%</w:t>
            </w:r>
          </w:p>
        </w:tc>
        <w:tc>
          <w:tcPr>
            <w:tcW w:w="1276" w:type="dxa"/>
            <w:vAlign w:val="center"/>
          </w:tcPr>
          <w:p w:rsidR="003B130C" w:rsidRDefault="00717ECD">
            <w:pPr>
              <w:jc w:val="center"/>
            </w:pPr>
            <w:r>
              <w:rPr>
                <w:color w:val="000000"/>
                <w:szCs w:val="21"/>
              </w:rPr>
              <w:t>0.68%</w:t>
            </w:r>
          </w:p>
        </w:tc>
        <w:tc>
          <w:tcPr>
            <w:tcW w:w="1276" w:type="dxa"/>
            <w:vAlign w:val="center"/>
          </w:tcPr>
          <w:p w:rsidR="003B130C" w:rsidRDefault="00717ECD">
            <w:pPr>
              <w:jc w:val="center"/>
            </w:pPr>
            <w:r>
              <w:rPr>
                <w:color w:val="000000"/>
                <w:szCs w:val="21"/>
              </w:rPr>
              <w:t>16.06%</w:t>
            </w:r>
          </w:p>
        </w:tc>
        <w:tc>
          <w:tcPr>
            <w:tcW w:w="1276" w:type="dxa"/>
            <w:vAlign w:val="center"/>
          </w:tcPr>
          <w:p w:rsidR="003B130C" w:rsidRDefault="00717ECD">
            <w:pPr>
              <w:jc w:val="center"/>
            </w:pPr>
            <w:r>
              <w:rPr>
                <w:color w:val="000000"/>
                <w:szCs w:val="21"/>
              </w:rPr>
              <w:t>0.30%</w:t>
            </w:r>
          </w:p>
        </w:tc>
        <w:tc>
          <w:tcPr>
            <w:tcW w:w="1134" w:type="dxa"/>
            <w:vAlign w:val="center"/>
          </w:tcPr>
          <w:p w:rsidR="003B130C" w:rsidRDefault="00717ECD">
            <w:pPr>
              <w:jc w:val="center"/>
            </w:pPr>
            <w:r>
              <w:rPr>
                <w:color w:val="000000"/>
                <w:szCs w:val="21"/>
              </w:rPr>
              <w:t>-11.31%</w:t>
            </w:r>
          </w:p>
        </w:tc>
        <w:tc>
          <w:tcPr>
            <w:tcW w:w="1134" w:type="dxa"/>
            <w:vAlign w:val="center"/>
          </w:tcPr>
          <w:p w:rsidR="003B130C" w:rsidRDefault="00717ECD">
            <w:pPr>
              <w:jc w:val="center"/>
            </w:pPr>
            <w:r>
              <w:rPr>
                <w:color w:val="000000"/>
                <w:szCs w:val="21"/>
              </w:rPr>
              <w:t>0.38%</w:t>
            </w:r>
          </w:p>
        </w:tc>
      </w:tr>
      <w:tr w:rsidR="003B130C">
        <w:tc>
          <w:tcPr>
            <w:tcW w:w="1560" w:type="dxa"/>
            <w:vAlign w:val="center"/>
          </w:tcPr>
          <w:p w:rsidR="003B130C" w:rsidRDefault="00717ECD">
            <w:pPr>
              <w:jc w:val="left"/>
            </w:pPr>
            <w:r>
              <w:rPr>
                <w:color w:val="000000"/>
                <w:szCs w:val="21"/>
              </w:rPr>
              <w:t>自基金合同生效起至今</w:t>
            </w:r>
          </w:p>
        </w:tc>
        <w:tc>
          <w:tcPr>
            <w:tcW w:w="1275" w:type="dxa"/>
            <w:vAlign w:val="center"/>
          </w:tcPr>
          <w:p w:rsidR="003B130C" w:rsidRDefault="00717ECD">
            <w:pPr>
              <w:jc w:val="center"/>
            </w:pPr>
            <w:r>
              <w:rPr>
                <w:color w:val="000000"/>
                <w:szCs w:val="21"/>
              </w:rPr>
              <w:t>5.90%</w:t>
            </w:r>
          </w:p>
        </w:tc>
        <w:tc>
          <w:tcPr>
            <w:tcW w:w="1276" w:type="dxa"/>
            <w:vAlign w:val="center"/>
          </w:tcPr>
          <w:p w:rsidR="003B130C" w:rsidRDefault="00717ECD">
            <w:pPr>
              <w:jc w:val="center"/>
            </w:pPr>
            <w:r>
              <w:rPr>
                <w:color w:val="000000"/>
                <w:szCs w:val="21"/>
              </w:rPr>
              <w:t>0.65%</w:t>
            </w:r>
          </w:p>
        </w:tc>
        <w:tc>
          <w:tcPr>
            <w:tcW w:w="1276" w:type="dxa"/>
            <w:vAlign w:val="center"/>
          </w:tcPr>
          <w:p w:rsidR="003B130C" w:rsidRDefault="00717ECD">
            <w:pPr>
              <w:jc w:val="center"/>
            </w:pPr>
            <w:r>
              <w:rPr>
                <w:color w:val="000000"/>
                <w:szCs w:val="21"/>
              </w:rPr>
              <w:t>18.17%</w:t>
            </w:r>
          </w:p>
        </w:tc>
        <w:tc>
          <w:tcPr>
            <w:tcW w:w="1276" w:type="dxa"/>
            <w:vAlign w:val="center"/>
          </w:tcPr>
          <w:p w:rsidR="003B130C" w:rsidRDefault="00717ECD">
            <w:pPr>
              <w:jc w:val="center"/>
            </w:pPr>
            <w:r>
              <w:rPr>
                <w:color w:val="000000"/>
                <w:szCs w:val="21"/>
              </w:rPr>
              <w:t>0.30%</w:t>
            </w:r>
          </w:p>
        </w:tc>
        <w:tc>
          <w:tcPr>
            <w:tcW w:w="1134" w:type="dxa"/>
            <w:vAlign w:val="center"/>
          </w:tcPr>
          <w:p w:rsidR="003B130C" w:rsidRDefault="00717ECD">
            <w:pPr>
              <w:jc w:val="center"/>
            </w:pPr>
            <w:r>
              <w:rPr>
                <w:color w:val="000000"/>
                <w:szCs w:val="21"/>
              </w:rPr>
              <w:t>-12.27%</w:t>
            </w:r>
          </w:p>
        </w:tc>
        <w:tc>
          <w:tcPr>
            <w:tcW w:w="1134" w:type="dxa"/>
            <w:vAlign w:val="center"/>
          </w:tcPr>
          <w:p w:rsidR="003B130C" w:rsidRDefault="00717ECD">
            <w:pPr>
              <w:jc w:val="center"/>
            </w:pPr>
            <w:r>
              <w:rPr>
                <w:color w:val="000000"/>
                <w:szCs w:val="21"/>
              </w:rPr>
              <w:t>0.35%</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易方达丰惠混合型证券投资基金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2017</w:t>
      </w:r>
      <w:r w:rsidRPr="00224952">
        <w:rPr>
          <w:rFonts w:ascii="Times New Roman" w:hAnsi="Times New Roman"/>
        </w:rPr>
        <w:t>年</w:t>
      </w:r>
      <w:r w:rsidRPr="00224952">
        <w:rPr>
          <w:rFonts w:ascii="Times New Roman" w:hAnsi="Times New Roman"/>
        </w:rPr>
        <w:t>3</w:t>
      </w:r>
      <w:r w:rsidRPr="00224952">
        <w:rPr>
          <w:rFonts w:ascii="Times New Roman" w:hAnsi="Times New Roman"/>
        </w:rPr>
        <w:t>月</w:t>
      </w:r>
      <w:r w:rsidRPr="00224952">
        <w:rPr>
          <w:rFonts w:ascii="Times New Roman" w:hAnsi="Times New Roman"/>
        </w:rPr>
        <w:t>24</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F2521C"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5.90%</w:t>
      </w:r>
      <w:r w:rsidRPr="00224952">
        <w:rPr>
          <w:kern w:val="0"/>
          <w:szCs w:val="21"/>
        </w:rPr>
        <w:t>，同期业绩比较基准收益率为</w:t>
      </w:r>
      <w:r w:rsidRPr="00224952">
        <w:rPr>
          <w:kern w:val="0"/>
          <w:szCs w:val="21"/>
        </w:rPr>
        <w:t>18.17%</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57550"/>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57551"/>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3B130C">
        <w:tc>
          <w:tcPr>
            <w:tcW w:w="464" w:type="dxa"/>
            <w:vAlign w:val="center"/>
          </w:tcPr>
          <w:p w:rsidR="003B130C" w:rsidRDefault="00717ECD">
            <w:pPr>
              <w:jc w:val="center"/>
            </w:pPr>
            <w:r>
              <w:rPr>
                <w:color w:val="000000"/>
                <w:szCs w:val="21"/>
              </w:rPr>
              <w:t>胡剑</w:t>
            </w:r>
          </w:p>
        </w:tc>
        <w:tc>
          <w:tcPr>
            <w:tcW w:w="3402" w:type="dxa"/>
            <w:vAlign w:val="center"/>
          </w:tcPr>
          <w:p w:rsidR="003B130C" w:rsidRDefault="00717ECD">
            <w:pPr>
              <w:jc w:val="left"/>
            </w:pPr>
            <w:r>
              <w:rPr>
                <w:color w:val="000000"/>
                <w:szCs w:val="21"/>
              </w:rPr>
              <w:t>本基金的基金经理、易方达稳健收益债券型证券投资基金的基金经理、易方达信用债债券型证券投资基金的基金经理、易方达裕惠回报定期开放式混合型发起式证券投资基金的基金经理、易方达瑞富灵活配置混合型证券投资基金的基金经理、易方达</w:t>
            </w:r>
            <w:r>
              <w:rPr>
                <w:color w:val="000000"/>
                <w:szCs w:val="21"/>
              </w:rPr>
              <w:t>3</w:t>
            </w:r>
            <w:r>
              <w:rPr>
                <w:color w:val="000000"/>
                <w:szCs w:val="21"/>
              </w:rPr>
              <w:t>年封闭运作战略配售灵活配置混合型证券投资基金（</w:t>
            </w:r>
            <w:r>
              <w:rPr>
                <w:color w:val="000000"/>
                <w:szCs w:val="21"/>
              </w:rPr>
              <w:t>LOF</w:t>
            </w:r>
            <w:r>
              <w:rPr>
                <w:color w:val="000000"/>
                <w:szCs w:val="21"/>
              </w:rPr>
              <w:t>）的基金经理、易方达岁丰添利债券型证券投资基金的基金经理、易方达恒利</w:t>
            </w:r>
            <w:r>
              <w:rPr>
                <w:color w:val="000000"/>
                <w:szCs w:val="21"/>
              </w:rPr>
              <w:t>3</w:t>
            </w:r>
            <w:r>
              <w:rPr>
                <w:color w:val="000000"/>
                <w:szCs w:val="21"/>
              </w:rPr>
              <w:t>个月定期开放债券型发起式证券投资基金的基金经理、易方达恒益定期开放债券型发起式证券投资基金的基金经理、易方达恒盛</w:t>
            </w:r>
            <w:r>
              <w:rPr>
                <w:color w:val="000000"/>
                <w:szCs w:val="21"/>
              </w:rPr>
              <w:t>3</w:t>
            </w:r>
            <w:r>
              <w:rPr>
                <w:color w:val="000000"/>
                <w:szCs w:val="21"/>
              </w:rPr>
              <w:t>个月定期开放混合型发起式证券投资基金的基金经理、易方达富惠纯债债券型证券投资基金的基金经理、易方达中债</w:t>
            </w:r>
            <w:r>
              <w:rPr>
                <w:color w:val="000000"/>
                <w:szCs w:val="21"/>
              </w:rPr>
              <w:t>3-5</w:t>
            </w:r>
            <w:r>
              <w:rPr>
                <w:color w:val="000000"/>
                <w:szCs w:val="21"/>
              </w:rPr>
              <w:t>年期国债指数证券投资基金的基金经理、易方达中债</w:t>
            </w:r>
            <w:r>
              <w:rPr>
                <w:color w:val="000000"/>
                <w:szCs w:val="21"/>
              </w:rPr>
              <w:t>7-10</w:t>
            </w:r>
            <w:r>
              <w:rPr>
                <w:color w:val="000000"/>
                <w:szCs w:val="21"/>
              </w:rPr>
              <w:t>年期国开行债券指数证券投资基金的基金经理、固定收益研究部总经理、固定收益投资部总经理、固定收益投资决策委员会委员</w:t>
            </w:r>
          </w:p>
        </w:tc>
        <w:tc>
          <w:tcPr>
            <w:tcW w:w="709" w:type="dxa"/>
            <w:vAlign w:val="center"/>
          </w:tcPr>
          <w:p w:rsidR="003B130C" w:rsidRDefault="00717ECD">
            <w:pPr>
              <w:jc w:val="center"/>
            </w:pPr>
            <w:r>
              <w:rPr>
                <w:color w:val="000000"/>
                <w:szCs w:val="21"/>
              </w:rPr>
              <w:t>2017-03-24</w:t>
            </w:r>
          </w:p>
        </w:tc>
        <w:tc>
          <w:tcPr>
            <w:tcW w:w="708" w:type="dxa"/>
            <w:vAlign w:val="center"/>
          </w:tcPr>
          <w:p w:rsidR="003B130C" w:rsidRDefault="00717ECD">
            <w:pPr>
              <w:jc w:val="center"/>
            </w:pPr>
            <w:r>
              <w:rPr>
                <w:color w:val="000000"/>
                <w:szCs w:val="21"/>
              </w:rPr>
              <w:t>2020-06-09</w:t>
            </w:r>
          </w:p>
        </w:tc>
        <w:tc>
          <w:tcPr>
            <w:tcW w:w="709" w:type="dxa"/>
            <w:vAlign w:val="center"/>
          </w:tcPr>
          <w:p w:rsidR="003B130C" w:rsidRDefault="00717ECD">
            <w:pPr>
              <w:jc w:val="center"/>
            </w:pPr>
            <w:r>
              <w:rPr>
                <w:color w:val="000000"/>
                <w:szCs w:val="21"/>
              </w:rPr>
              <w:t>14</w:t>
            </w:r>
            <w:r>
              <w:rPr>
                <w:color w:val="000000"/>
                <w:szCs w:val="21"/>
              </w:rPr>
              <w:t>年</w:t>
            </w:r>
          </w:p>
        </w:tc>
        <w:tc>
          <w:tcPr>
            <w:tcW w:w="3548" w:type="dxa"/>
            <w:vAlign w:val="center"/>
          </w:tcPr>
          <w:p w:rsidR="003B130C" w:rsidRDefault="00717ECD">
            <w:r>
              <w:rPr>
                <w:color w:val="000000"/>
                <w:szCs w:val="21"/>
              </w:rPr>
              <w:t>硕士研究生，具有基金从业资格。曾任易方达基金管理有限公司债券研究员、基金经理助理、固定收益研究部负责人、固定收益总部总经理助理、易方达中债新综合债券指数发起式证券投资基金（</w:t>
            </w:r>
            <w:r>
              <w:rPr>
                <w:color w:val="000000"/>
                <w:szCs w:val="21"/>
              </w:rPr>
              <w:t>LOF</w:t>
            </w:r>
            <w:r>
              <w:rPr>
                <w:color w:val="000000"/>
                <w:szCs w:val="21"/>
              </w:rPr>
              <w:t>）基金经理、易方达纯债债券型证券投资基金基金经理、易方达永旭添利定期开放债券型证券投资基金基金经理、易方达纯债</w:t>
            </w:r>
            <w:r>
              <w:rPr>
                <w:color w:val="000000"/>
                <w:szCs w:val="21"/>
              </w:rPr>
              <w:t>1</w:t>
            </w:r>
            <w:r>
              <w:rPr>
                <w:color w:val="000000"/>
                <w:szCs w:val="21"/>
              </w:rPr>
              <w:t>年定期开放债券型证券投资基金基金经理、易方达裕景添利</w:t>
            </w:r>
            <w:r>
              <w:rPr>
                <w:color w:val="000000"/>
                <w:szCs w:val="21"/>
              </w:rPr>
              <w:t>6</w:t>
            </w:r>
            <w:r>
              <w:rPr>
                <w:color w:val="000000"/>
                <w:szCs w:val="21"/>
              </w:rPr>
              <w:t>个月定期开放债券型证券投资基金基金经理、易方达瑞智灵活配置混合型证券投资基金基金经理、易方达瑞兴灵活配置混合型证券投资基金基金经理、易方达瑞祥灵活配置混合型证券投资基金基金经理、易方达高等级信用债债券型证券投资基金基金经理、易方达瑞祺灵活配置混合型证券投资基金基金经理、易方达瑞财灵活配置混合型证券投资基金基金经理。</w:t>
            </w:r>
          </w:p>
        </w:tc>
      </w:tr>
      <w:tr w:rsidR="003B130C">
        <w:tc>
          <w:tcPr>
            <w:tcW w:w="464" w:type="dxa"/>
            <w:vAlign w:val="center"/>
          </w:tcPr>
          <w:p w:rsidR="003B130C" w:rsidRDefault="00717ECD">
            <w:pPr>
              <w:jc w:val="center"/>
            </w:pPr>
            <w:r>
              <w:rPr>
                <w:color w:val="000000"/>
                <w:szCs w:val="21"/>
              </w:rPr>
              <w:t>韩阅川</w:t>
            </w:r>
          </w:p>
        </w:tc>
        <w:tc>
          <w:tcPr>
            <w:tcW w:w="3402" w:type="dxa"/>
            <w:vAlign w:val="center"/>
          </w:tcPr>
          <w:p w:rsidR="003B130C" w:rsidRDefault="00717ECD">
            <w:pPr>
              <w:jc w:val="left"/>
            </w:pPr>
            <w:r>
              <w:rPr>
                <w:color w:val="000000"/>
                <w:szCs w:val="21"/>
              </w:rPr>
              <w:t>本基金的基金经理、易方达新鑫灵活配置混合型证券投资基金的基金经理、易方达新利灵活配置混合型证券投资基金的基金经理、易方达新享灵活配置混合型证券投资基金的基金经理、易方达瑞景灵活配置混合型证券投资基金的基金经理、易方达瑞智灵活配置混合型证券投资基金的基金经理、易方达瑞兴灵活配置混合型证券投资基金的基金经理、易方达瑞祥灵活配置混合型证券投资基金的基金经理、易方达新益灵活配置混合型证券投资基金的基金经理、易方达瑞选灵活配置混合型证券投资基金的基金经理、易方达裕鑫债券型证券投资基金的基金经理、易方达瑞祺灵活配置混合型证券投资基金的基金经理、易方达瑞和灵活配置混合型证券投资基金的基金经理、易方达瑞信灵活配置混合型证券投资基金的基金经理、易方达鑫转添利混合型证券投资基金的基金经理、易方达鑫转招利混合型证券投资基金的基金经理、易方达瑞川灵活配置混合型发起式证券投资基金的基金经理、易方达瑞信灵活配置混合型证券投资基金的基金经理助理（自</w:t>
            </w:r>
            <w:r>
              <w:rPr>
                <w:color w:val="000000"/>
                <w:szCs w:val="21"/>
              </w:rPr>
              <w:t>2018</w:t>
            </w:r>
            <w:r>
              <w:rPr>
                <w:color w:val="000000"/>
                <w:szCs w:val="21"/>
              </w:rPr>
              <w:t>年</w:t>
            </w:r>
            <w:r>
              <w:rPr>
                <w:color w:val="000000"/>
                <w:szCs w:val="21"/>
              </w:rPr>
              <w:t>03</w:t>
            </w:r>
            <w:r>
              <w:rPr>
                <w:color w:val="000000"/>
                <w:szCs w:val="21"/>
              </w:rPr>
              <w:t>月</w:t>
            </w:r>
            <w:r>
              <w:rPr>
                <w:color w:val="000000"/>
                <w:szCs w:val="21"/>
              </w:rPr>
              <w:t>03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日）、易方达瑞和灵活配置混合型证券投资基金的基金经理助理（自</w:t>
            </w:r>
            <w:r>
              <w:rPr>
                <w:color w:val="000000"/>
                <w:szCs w:val="21"/>
              </w:rPr>
              <w:t>2018</w:t>
            </w:r>
            <w:r>
              <w:rPr>
                <w:color w:val="000000"/>
                <w:szCs w:val="21"/>
              </w:rPr>
              <w:t>年</w:t>
            </w:r>
            <w:r>
              <w:rPr>
                <w:color w:val="000000"/>
                <w:szCs w:val="21"/>
              </w:rPr>
              <w:t>07</w:t>
            </w:r>
            <w:r>
              <w:rPr>
                <w:color w:val="000000"/>
                <w:szCs w:val="21"/>
              </w:rPr>
              <w:t>月</w:t>
            </w:r>
            <w:r>
              <w:rPr>
                <w:color w:val="000000"/>
                <w:szCs w:val="21"/>
              </w:rPr>
              <w:t>04</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日）、易方达新收益灵活配置混合型证券投资基金的基金经理助理</w:t>
            </w:r>
          </w:p>
        </w:tc>
        <w:tc>
          <w:tcPr>
            <w:tcW w:w="709" w:type="dxa"/>
            <w:vAlign w:val="center"/>
          </w:tcPr>
          <w:p w:rsidR="003B130C" w:rsidRDefault="00717ECD">
            <w:pPr>
              <w:jc w:val="center"/>
            </w:pPr>
            <w:r>
              <w:rPr>
                <w:color w:val="000000"/>
                <w:szCs w:val="21"/>
              </w:rPr>
              <w:t>2020-05-28</w:t>
            </w:r>
          </w:p>
        </w:tc>
        <w:tc>
          <w:tcPr>
            <w:tcW w:w="708" w:type="dxa"/>
            <w:vAlign w:val="center"/>
          </w:tcPr>
          <w:p w:rsidR="003B130C" w:rsidRDefault="00717ECD">
            <w:pPr>
              <w:jc w:val="center"/>
            </w:pPr>
            <w:r>
              <w:rPr>
                <w:color w:val="000000"/>
                <w:szCs w:val="21"/>
              </w:rPr>
              <w:t>-</w:t>
            </w:r>
          </w:p>
        </w:tc>
        <w:tc>
          <w:tcPr>
            <w:tcW w:w="709" w:type="dxa"/>
            <w:vAlign w:val="center"/>
          </w:tcPr>
          <w:p w:rsidR="003B130C" w:rsidRDefault="00717ECD">
            <w:pPr>
              <w:jc w:val="center"/>
            </w:pPr>
            <w:r>
              <w:rPr>
                <w:color w:val="000000"/>
                <w:szCs w:val="21"/>
              </w:rPr>
              <w:t>9</w:t>
            </w:r>
            <w:r>
              <w:rPr>
                <w:color w:val="000000"/>
                <w:szCs w:val="21"/>
              </w:rPr>
              <w:t>年</w:t>
            </w:r>
          </w:p>
        </w:tc>
        <w:tc>
          <w:tcPr>
            <w:tcW w:w="3548" w:type="dxa"/>
            <w:vAlign w:val="center"/>
          </w:tcPr>
          <w:p w:rsidR="003B130C" w:rsidRDefault="00717ECD">
            <w:r>
              <w:rPr>
                <w:color w:val="000000"/>
                <w:szCs w:val="21"/>
              </w:rPr>
              <w:t>硕士研究生，具有基金从业资格。曾任嘉实基金管理有限公司固定收益部研究员、投资经理，易方达基金管理有限公司易方达新享灵活配置混合型证券投资基金基金经理助理、易方达新利灵活配置混合型证券投资基金基金经理助理、易方达瑞景灵活配置混合型证券投资基金基金经理助理、易方达瑞兴灵活配置混合型证券投资基金基金经理助理、易方达瑞祥灵活配置混合型证券投资基金基金经理助理、易方达瑞智灵活配置混合型证券投资基金基金经理助理、易方达新鑫灵活配置混合型证券投资基金基金经理助理、易方达瑞选灵活配置混合型证券投资基金基金经理助理、易方达新益灵活配置混合型证券投资基金基金经理助理、易方达裕鑫债券型证券投资基金基金经理助理。</w:t>
            </w:r>
          </w:p>
        </w:tc>
      </w:tr>
      <w:tr w:rsidR="003B130C">
        <w:tc>
          <w:tcPr>
            <w:tcW w:w="464" w:type="dxa"/>
            <w:vAlign w:val="center"/>
          </w:tcPr>
          <w:p w:rsidR="003B130C" w:rsidRDefault="00717ECD">
            <w:pPr>
              <w:jc w:val="center"/>
            </w:pPr>
            <w:r>
              <w:rPr>
                <w:color w:val="000000"/>
                <w:szCs w:val="21"/>
              </w:rPr>
              <w:t>胡文伯</w:t>
            </w:r>
          </w:p>
        </w:tc>
        <w:tc>
          <w:tcPr>
            <w:tcW w:w="3402" w:type="dxa"/>
            <w:vAlign w:val="center"/>
          </w:tcPr>
          <w:p w:rsidR="003B130C" w:rsidRDefault="00717ECD">
            <w:pPr>
              <w:jc w:val="left"/>
            </w:pPr>
            <w:r>
              <w:rPr>
                <w:color w:val="000000"/>
                <w:szCs w:val="21"/>
              </w:rPr>
              <w:t>本基金的基金经理助理、易方达年年恒秋纯债一年定期开放债券型发起式证券投资基金的基金经理助理、易方达稳健收益债券型证券投资基金的基金经理助理、易方达瑞富灵活配置混合型证券投资基金的基金经理助理、易方达瑞财灵活配置混合型证券投资基金的基金经理助理、易方达裕如灵活配置混合型证券投资基金的基金经理助理、易方达裕惠回报定期开放式混合型发起式证券投资基金的基金经理助理、易方达鑫转添利混合型证券投资基金的基金经理助理、易方达安盈回报混合型证券投资基金的基金经理助理、易方达瑞和灵活配置混合型证券投资基金的基金经理助理、易方达瑞信灵活配置混合型证券投资基金的基金经理助理、易方达双债增强债券型证券投资基金的基金经理助理、易方达永旭添利定期开放债券型证券投资基金的基金经理助理、易方达裕祥回报债券型证券投资基金的基金经理助理、易方达裕景添利</w:t>
            </w:r>
            <w:r>
              <w:rPr>
                <w:color w:val="000000"/>
                <w:szCs w:val="21"/>
              </w:rPr>
              <w:t>6</w:t>
            </w:r>
            <w:r>
              <w:rPr>
                <w:color w:val="000000"/>
                <w:szCs w:val="21"/>
              </w:rPr>
              <w:t>个月定期开放债券型证券投资基金的基金经理助理、易方达年年恒夏纯债一年定期开放债券型发起式证券投资基金的基金经理助理、易方达安源中短债债券型证券投资基金的基金经理助理、易方达恒利</w:t>
            </w:r>
            <w:r>
              <w:rPr>
                <w:color w:val="000000"/>
                <w:szCs w:val="21"/>
              </w:rPr>
              <w:t>3</w:t>
            </w:r>
            <w:r>
              <w:rPr>
                <w:color w:val="000000"/>
                <w:szCs w:val="21"/>
              </w:rPr>
              <w:t>个月定期开放债券型发起式证券投资基金的基金经理助理、易方达恒惠定期开放债券型发起式证券投资基金的基金经理助理、易方达恒信定期开放债券型发起式证券投资基金的基金经理助理、易方达恒益定期开放债券型发起式证券投资基金的基金经理助理、易方达富惠纯债债券型证券投资基金的基金经理助理、易方达高等级信用债债券型证券投资基金的基金经理助理、易方达纯债</w:t>
            </w:r>
            <w:r>
              <w:rPr>
                <w:color w:val="000000"/>
                <w:szCs w:val="21"/>
              </w:rPr>
              <w:t>1</w:t>
            </w:r>
            <w:r>
              <w:rPr>
                <w:color w:val="000000"/>
                <w:szCs w:val="21"/>
              </w:rPr>
              <w:t>年定期开放债券型证券投资基金的基金经理助理、易方达信用债债券型证券投资基金的基金经理助理、易方达中债新综合债券指数发起式证券投资基金（</w:t>
            </w:r>
            <w:r>
              <w:rPr>
                <w:color w:val="000000"/>
                <w:szCs w:val="21"/>
              </w:rPr>
              <w:t>LOF</w:t>
            </w:r>
            <w:r>
              <w:rPr>
                <w:color w:val="000000"/>
                <w:szCs w:val="21"/>
              </w:rPr>
              <w:t>）的基金经理助理</w:t>
            </w:r>
          </w:p>
        </w:tc>
        <w:tc>
          <w:tcPr>
            <w:tcW w:w="709" w:type="dxa"/>
            <w:vAlign w:val="center"/>
          </w:tcPr>
          <w:p w:rsidR="003B130C" w:rsidRDefault="00717ECD">
            <w:pPr>
              <w:jc w:val="center"/>
            </w:pPr>
            <w:r>
              <w:rPr>
                <w:color w:val="000000"/>
                <w:szCs w:val="21"/>
              </w:rPr>
              <w:t>2018-07-31</w:t>
            </w:r>
          </w:p>
        </w:tc>
        <w:tc>
          <w:tcPr>
            <w:tcW w:w="708" w:type="dxa"/>
            <w:vAlign w:val="center"/>
          </w:tcPr>
          <w:p w:rsidR="003B130C" w:rsidRDefault="00717ECD">
            <w:pPr>
              <w:jc w:val="center"/>
            </w:pPr>
            <w:r>
              <w:rPr>
                <w:color w:val="000000"/>
                <w:szCs w:val="21"/>
              </w:rPr>
              <w:t>2020-06-10</w:t>
            </w:r>
          </w:p>
        </w:tc>
        <w:tc>
          <w:tcPr>
            <w:tcW w:w="709" w:type="dxa"/>
            <w:vAlign w:val="center"/>
          </w:tcPr>
          <w:p w:rsidR="003B130C" w:rsidRDefault="00717ECD">
            <w:pPr>
              <w:jc w:val="center"/>
            </w:pPr>
            <w:r>
              <w:rPr>
                <w:color w:val="000000"/>
                <w:szCs w:val="21"/>
              </w:rPr>
              <w:t>6</w:t>
            </w:r>
            <w:r>
              <w:rPr>
                <w:color w:val="000000"/>
                <w:szCs w:val="21"/>
              </w:rPr>
              <w:t>年</w:t>
            </w:r>
          </w:p>
        </w:tc>
        <w:tc>
          <w:tcPr>
            <w:tcW w:w="3548" w:type="dxa"/>
            <w:vAlign w:val="center"/>
          </w:tcPr>
          <w:p w:rsidR="003B130C" w:rsidRDefault="00717ECD">
            <w:r>
              <w:rPr>
                <w:color w:val="000000"/>
                <w:szCs w:val="21"/>
              </w:rPr>
              <w:t>硕士研究生，具有基金从业资格。曾任易方达基金管理有限公司固定收益研究部高级研究员、易方达鑫转增利混合型证券投资基金基金经理助理、易方达鑫转招利混合型证券投资基金基金经理助理、易方达新利灵活配置混合型证券投资基金基金经理助理、易方达新享灵活配置混合型证券投资基金基金经理助理、易方达瑞景灵活配置混合型证券投资基金基金经理助理、易方达瑞智灵活配置混合型证券投资基金基金经理助理、易方达瑞兴灵活配置混合型证券投资基金基金经理助理、易方达瑞祥灵活配置混合型证券投资基金基金经理助理、易方达瑞祺灵活配置混合型证券投资基金基金经理助理、易方达聚盈分级债券型发起式证券投资基金基金经理助理。</w:t>
            </w:r>
          </w:p>
        </w:tc>
      </w:tr>
      <w:tr w:rsidR="003B130C">
        <w:tc>
          <w:tcPr>
            <w:tcW w:w="464" w:type="dxa"/>
            <w:vAlign w:val="center"/>
          </w:tcPr>
          <w:p w:rsidR="003B130C" w:rsidRDefault="00717ECD">
            <w:pPr>
              <w:jc w:val="center"/>
            </w:pPr>
            <w:r>
              <w:rPr>
                <w:color w:val="000000"/>
                <w:szCs w:val="21"/>
              </w:rPr>
              <w:t>纪玲云</w:t>
            </w:r>
          </w:p>
        </w:tc>
        <w:tc>
          <w:tcPr>
            <w:tcW w:w="3402" w:type="dxa"/>
            <w:vAlign w:val="center"/>
          </w:tcPr>
          <w:p w:rsidR="003B130C" w:rsidRDefault="00717ECD">
            <w:pPr>
              <w:jc w:val="left"/>
            </w:pPr>
            <w:r>
              <w:rPr>
                <w:color w:val="000000"/>
                <w:szCs w:val="21"/>
              </w:rPr>
              <w:t>本基金的基金经理助理、易方达信用债债券型证券投资基金的基金经理、易方达</w:t>
            </w:r>
            <w:r>
              <w:rPr>
                <w:color w:val="000000"/>
                <w:szCs w:val="21"/>
              </w:rPr>
              <w:t>3</w:t>
            </w:r>
            <w:r>
              <w:rPr>
                <w:color w:val="000000"/>
                <w:szCs w:val="21"/>
              </w:rPr>
              <w:t>年封闭运作战略配售灵活配置混合型证券投资基金（</w:t>
            </w:r>
            <w:r>
              <w:rPr>
                <w:color w:val="000000"/>
                <w:szCs w:val="21"/>
              </w:rPr>
              <w:t>LOF</w:t>
            </w:r>
            <w:r>
              <w:rPr>
                <w:color w:val="000000"/>
                <w:szCs w:val="21"/>
              </w:rPr>
              <w:t>）的基金经理、易方达瑞财灵活配置混合型证券投资基金的基金经理、易方达恒利</w:t>
            </w:r>
            <w:r>
              <w:rPr>
                <w:color w:val="000000"/>
                <w:szCs w:val="21"/>
              </w:rPr>
              <w:t>3</w:t>
            </w:r>
            <w:r>
              <w:rPr>
                <w:color w:val="000000"/>
                <w:szCs w:val="21"/>
              </w:rPr>
              <w:t>个月定期开放债券型发起式证券投资基金的基金经理、易方达恒盛</w:t>
            </w:r>
            <w:r>
              <w:rPr>
                <w:color w:val="000000"/>
                <w:szCs w:val="21"/>
              </w:rPr>
              <w:t>3</w:t>
            </w:r>
            <w:r>
              <w:rPr>
                <w:color w:val="000000"/>
                <w:szCs w:val="21"/>
              </w:rPr>
              <w:t>个月定期开放混合型发起式证券投资基金的基金经理、易方达恒裕一年定期开放债券型发起式证券投资基金的基金经理、易方达稳健收益债券型证券投资基金的基金经理助理、固定收益研究部总经理助理、投资经理</w:t>
            </w:r>
          </w:p>
        </w:tc>
        <w:tc>
          <w:tcPr>
            <w:tcW w:w="709" w:type="dxa"/>
            <w:vAlign w:val="center"/>
          </w:tcPr>
          <w:p w:rsidR="003B130C" w:rsidRDefault="00717ECD">
            <w:pPr>
              <w:jc w:val="center"/>
            </w:pPr>
            <w:r>
              <w:rPr>
                <w:color w:val="000000"/>
                <w:szCs w:val="21"/>
              </w:rPr>
              <w:t>2019-01-18</w:t>
            </w:r>
          </w:p>
        </w:tc>
        <w:tc>
          <w:tcPr>
            <w:tcW w:w="708" w:type="dxa"/>
            <w:vAlign w:val="center"/>
          </w:tcPr>
          <w:p w:rsidR="003B130C" w:rsidRDefault="00717ECD">
            <w:pPr>
              <w:jc w:val="center"/>
            </w:pPr>
            <w:r>
              <w:rPr>
                <w:color w:val="000000"/>
                <w:szCs w:val="21"/>
              </w:rPr>
              <w:t>2020-06-10</w:t>
            </w:r>
          </w:p>
        </w:tc>
        <w:tc>
          <w:tcPr>
            <w:tcW w:w="709" w:type="dxa"/>
            <w:vAlign w:val="center"/>
          </w:tcPr>
          <w:p w:rsidR="003B130C" w:rsidRDefault="00717ECD">
            <w:pPr>
              <w:jc w:val="center"/>
            </w:pPr>
            <w:r>
              <w:rPr>
                <w:color w:val="000000"/>
                <w:szCs w:val="21"/>
              </w:rPr>
              <w:t>11</w:t>
            </w:r>
            <w:r>
              <w:rPr>
                <w:color w:val="000000"/>
                <w:szCs w:val="21"/>
              </w:rPr>
              <w:t>年</w:t>
            </w:r>
          </w:p>
        </w:tc>
        <w:tc>
          <w:tcPr>
            <w:tcW w:w="3548" w:type="dxa"/>
            <w:vAlign w:val="center"/>
          </w:tcPr>
          <w:p w:rsidR="003B130C" w:rsidRDefault="00717ECD">
            <w:r>
              <w:rPr>
                <w:color w:val="000000"/>
                <w:szCs w:val="21"/>
              </w:rPr>
              <w:t>硕士研究生，具有基金从业资格。曾任易方达基金管理有限公司固定收益研究员、投资经理助理。</w:t>
            </w:r>
          </w:p>
        </w:tc>
      </w:tr>
      <w:tr w:rsidR="003B130C">
        <w:tc>
          <w:tcPr>
            <w:tcW w:w="464" w:type="dxa"/>
            <w:vAlign w:val="center"/>
          </w:tcPr>
          <w:p w:rsidR="003B130C" w:rsidRDefault="00717ECD">
            <w:pPr>
              <w:jc w:val="center"/>
            </w:pPr>
            <w:r>
              <w:rPr>
                <w:color w:val="000000"/>
                <w:szCs w:val="21"/>
              </w:rPr>
              <w:t>李一硕</w:t>
            </w:r>
          </w:p>
        </w:tc>
        <w:tc>
          <w:tcPr>
            <w:tcW w:w="3402" w:type="dxa"/>
            <w:vAlign w:val="center"/>
          </w:tcPr>
          <w:p w:rsidR="003B130C" w:rsidRDefault="00717ECD">
            <w:pPr>
              <w:jc w:val="left"/>
            </w:pPr>
            <w:r>
              <w:rPr>
                <w:color w:val="000000"/>
                <w:szCs w:val="21"/>
              </w:rPr>
              <w:t>本基金的基金经理助理、易方达永旭添利定期开放债券型证券投资基金的基金经理、易方达纯债</w:t>
            </w:r>
            <w:r>
              <w:rPr>
                <w:color w:val="000000"/>
                <w:szCs w:val="21"/>
              </w:rPr>
              <w:t>1</w:t>
            </w:r>
            <w:r>
              <w:rPr>
                <w:color w:val="000000"/>
                <w:szCs w:val="21"/>
              </w:rPr>
              <w:t>年定期开放债券型证券投资基金的基金经理、易方达裕如灵活配置混合型证券投资基金的基金经理、易方达恒信定期开放债券型发起式证券投资基金的基金经理、易方达恒惠定期开放债券型发起式证券投资基金的基金经理、易方达安源中短债债券型证券投资基金的基金经理、易方达年年恒夏纯债一年定期开放债券型发起式证券投资基金的基金经理、易方达恒益定期开放债券型发起式证券投资基金的基金经理、易方达年年恒秋纯债一年定期开放债券型发起式证券投资基金的基金经理、易方达年年恒春纯债一年定期开放债券型发起式证券投资基金的基金经理、易方达富惠纯债债券型证券投资基金的基金经理助理、易方达信用债债券型证券投资基金的基金经理助理、易方达裕惠回报定期开放式混合型发起式证券投资基金的基金经理助理、易方达中债新综合债券指数发起式证券投资基金（</w:t>
            </w:r>
            <w:r>
              <w:rPr>
                <w:color w:val="000000"/>
                <w:szCs w:val="21"/>
              </w:rPr>
              <w:t>LOF</w:t>
            </w:r>
            <w:r>
              <w:rPr>
                <w:color w:val="000000"/>
                <w:szCs w:val="21"/>
              </w:rPr>
              <w:t>）的基金经理助理、易方达稳健收益债券型证券投资基金的基金经理助理、易方达瑞富灵活配置混合型证券投资基金的基金经理助理、易方达恒兴</w:t>
            </w:r>
            <w:r>
              <w:rPr>
                <w:color w:val="000000"/>
                <w:szCs w:val="21"/>
              </w:rPr>
              <w:t>3</w:t>
            </w:r>
            <w:r>
              <w:rPr>
                <w:color w:val="000000"/>
                <w:szCs w:val="21"/>
              </w:rPr>
              <w:t>个月定期开放债券型发起式证券投资基金的基金经理助理、固定收益投资部总经理助理</w:t>
            </w:r>
          </w:p>
        </w:tc>
        <w:tc>
          <w:tcPr>
            <w:tcW w:w="709" w:type="dxa"/>
            <w:vAlign w:val="center"/>
          </w:tcPr>
          <w:p w:rsidR="003B130C" w:rsidRDefault="00717ECD">
            <w:pPr>
              <w:jc w:val="center"/>
            </w:pPr>
            <w:r>
              <w:rPr>
                <w:color w:val="000000"/>
                <w:szCs w:val="21"/>
              </w:rPr>
              <w:t>2019-01-18</w:t>
            </w:r>
          </w:p>
        </w:tc>
        <w:tc>
          <w:tcPr>
            <w:tcW w:w="708" w:type="dxa"/>
            <w:vAlign w:val="center"/>
          </w:tcPr>
          <w:p w:rsidR="003B130C" w:rsidRDefault="00717ECD">
            <w:pPr>
              <w:jc w:val="center"/>
            </w:pPr>
            <w:r>
              <w:rPr>
                <w:color w:val="000000"/>
                <w:szCs w:val="21"/>
              </w:rPr>
              <w:t>2020-06-10</w:t>
            </w:r>
          </w:p>
        </w:tc>
        <w:tc>
          <w:tcPr>
            <w:tcW w:w="709" w:type="dxa"/>
            <w:vAlign w:val="center"/>
          </w:tcPr>
          <w:p w:rsidR="003B130C" w:rsidRDefault="00717ECD">
            <w:pPr>
              <w:jc w:val="center"/>
            </w:pPr>
            <w:r>
              <w:rPr>
                <w:color w:val="000000"/>
                <w:szCs w:val="21"/>
              </w:rPr>
              <w:t>12</w:t>
            </w:r>
            <w:r>
              <w:rPr>
                <w:color w:val="000000"/>
                <w:szCs w:val="21"/>
              </w:rPr>
              <w:t>年</w:t>
            </w:r>
          </w:p>
        </w:tc>
        <w:tc>
          <w:tcPr>
            <w:tcW w:w="3548" w:type="dxa"/>
            <w:vAlign w:val="center"/>
          </w:tcPr>
          <w:p w:rsidR="003B130C" w:rsidRDefault="00717ECD">
            <w:r>
              <w:rPr>
                <w:color w:val="000000"/>
                <w:szCs w:val="21"/>
              </w:rPr>
              <w:t>硕士研究生，具有基金从业资格。曾任瑞银证券有限公司研究员，中国国际金融有限公司研究员，易方达基金管理有限公司固定收益研究员、易方达瑞景灵活配置混合型证券投资基金基金经理、易方达新利灵活配置混合型证券投资基金基金经理、易方达新享灵活配置混合型证券投资基金基金经理、易方达富惠纯债债券型证券投资基金基金经理、易方达聚盈分级债券型发起式证券投资基金基金经理、易方达新利灵活配置混合型证券投资基金基金经理助理、易方达新享灵活配置混合型证券投资基金基金经理助理、易方达裕如灵活配置混合型证券投资基金基金经理助理、易方达瑞祥灵活配置混合型证券投资基金基金经理助理、易方达瑞兴灵活配置混合型证券投资基金基金经理助理、易方达瑞智灵活配置混合型证券投资基金基金经理助理、易方达恒益定期开放债券型发起式证券投资基金基金经理助理、易方达瑞祺灵活配置混合型证券投资基金基金经理助理。</w:t>
            </w:r>
          </w:p>
        </w:tc>
      </w:tr>
      <w:tr w:rsidR="003B130C">
        <w:tc>
          <w:tcPr>
            <w:tcW w:w="464" w:type="dxa"/>
            <w:vAlign w:val="center"/>
          </w:tcPr>
          <w:p w:rsidR="003B130C" w:rsidRDefault="00717ECD">
            <w:pPr>
              <w:jc w:val="center"/>
            </w:pPr>
            <w:r>
              <w:rPr>
                <w:color w:val="000000"/>
                <w:szCs w:val="21"/>
              </w:rPr>
              <w:t>周琼</w:t>
            </w:r>
          </w:p>
        </w:tc>
        <w:tc>
          <w:tcPr>
            <w:tcW w:w="3402" w:type="dxa"/>
            <w:vAlign w:val="center"/>
          </w:tcPr>
          <w:p w:rsidR="003B130C" w:rsidRDefault="00717ECD">
            <w:pPr>
              <w:jc w:val="left"/>
            </w:pPr>
            <w:r>
              <w:rPr>
                <w:color w:val="000000"/>
                <w:szCs w:val="21"/>
              </w:rPr>
              <w:t>本基金的基金经理助理、易方达瑞川灵活配置混合型发起式证券投资基金的基金经理助理、易方达鑫转招利混合型证券投资基金的基金经理助理、易方达鑫转添利混合型证券投资基金的基金经理助理、易方达裕景添利</w:t>
            </w:r>
            <w:r>
              <w:rPr>
                <w:color w:val="000000"/>
                <w:szCs w:val="21"/>
              </w:rPr>
              <w:t>6</w:t>
            </w:r>
            <w:r>
              <w:rPr>
                <w:color w:val="000000"/>
                <w:szCs w:val="21"/>
              </w:rPr>
              <w:t>个月定期开放债券型证券投资基金的基金经理助理、易方达高等级信用债债券型证券投资基金的基金经理助理、易方达丰华债券型证券投资基金的基金经理助理、易方达鑫转增利混合型证券投资基金的基金经理助理、易方达富财纯债债券型证券投资基金的基金经理助理、易方达瑞和灵活配置混合型证券投资基金的基金经理助理、易方达瑞信灵活配置混合型证券投资基金的基金经理助理、易方达安盈回报混合型证券投资基金的基金经理助理、易方达丰和债券型证券投资基金的基金经理助理、易方达中债</w:t>
            </w:r>
            <w:r>
              <w:rPr>
                <w:color w:val="000000"/>
                <w:szCs w:val="21"/>
              </w:rPr>
              <w:t>7-10</w:t>
            </w:r>
            <w:r>
              <w:rPr>
                <w:color w:val="000000"/>
                <w:szCs w:val="21"/>
              </w:rPr>
              <w:t>年期国开行债券指数证券投资基金的基金经理助理、易方达裕鑫债券型证券投资基金的基金经理助理、易方达中债</w:t>
            </w:r>
            <w:r>
              <w:rPr>
                <w:color w:val="000000"/>
                <w:szCs w:val="21"/>
              </w:rPr>
              <w:t>3-5</w:t>
            </w:r>
            <w:r>
              <w:rPr>
                <w:color w:val="000000"/>
                <w:szCs w:val="21"/>
              </w:rPr>
              <w:t>年期国债指数证券投资基金的基金经理助理、易方达新收益灵活配置混合型证券投资基金的基金经理助理、易方达裕丰回报债券型证券投资基金的基金经理助理、易方达纯债债券型证券投资基金的基金经理助理、易方达安心回报债券型证券投资基金的基金经理助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10</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易方达新利灵活配置混合型证券投资基金的基金经理助理、易方达新鑫灵活配置混合型证券投资基金的基金经理助理、易方达新享灵活配置混合型证券投资基金的基金经理助理、易方达新益灵活配置混合型证券投资基金的基金经理助理、易方达瑞景灵活配置混合型证券投资基金的基金经理助理、易方达瑞选灵活配置混合型证券投资基金的基金经理助理、易方达瑞智灵活配置混合型证券投资基金的基金经理助理、易方达瑞兴灵活配置混合型证券投资基金的基金经理助理、易方达瑞祥灵活配置混合型证券投资基金的基金经理助理、易方达瑞祺灵活配置混合型证券投资基金的基金经理助理、易方达裕富债券型证券投资基金的基金经理助理</w:t>
            </w:r>
          </w:p>
        </w:tc>
        <w:tc>
          <w:tcPr>
            <w:tcW w:w="709" w:type="dxa"/>
            <w:vAlign w:val="center"/>
          </w:tcPr>
          <w:p w:rsidR="003B130C" w:rsidRDefault="00717ECD">
            <w:pPr>
              <w:jc w:val="center"/>
            </w:pPr>
            <w:r>
              <w:rPr>
                <w:color w:val="000000"/>
                <w:szCs w:val="21"/>
              </w:rPr>
              <w:t>2020-06-09</w:t>
            </w:r>
          </w:p>
        </w:tc>
        <w:tc>
          <w:tcPr>
            <w:tcW w:w="708" w:type="dxa"/>
            <w:vAlign w:val="center"/>
          </w:tcPr>
          <w:p w:rsidR="003B130C" w:rsidRDefault="00717ECD">
            <w:pPr>
              <w:jc w:val="center"/>
            </w:pPr>
            <w:r>
              <w:rPr>
                <w:color w:val="000000"/>
                <w:szCs w:val="21"/>
              </w:rPr>
              <w:t>-</w:t>
            </w:r>
          </w:p>
        </w:tc>
        <w:tc>
          <w:tcPr>
            <w:tcW w:w="709" w:type="dxa"/>
            <w:vAlign w:val="center"/>
          </w:tcPr>
          <w:p w:rsidR="003B130C" w:rsidRDefault="00717ECD">
            <w:pPr>
              <w:jc w:val="center"/>
            </w:pPr>
            <w:r>
              <w:rPr>
                <w:color w:val="000000"/>
                <w:szCs w:val="21"/>
              </w:rPr>
              <w:t>6</w:t>
            </w:r>
            <w:r>
              <w:rPr>
                <w:color w:val="000000"/>
                <w:szCs w:val="21"/>
              </w:rPr>
              <w:t>年</w:t>
            </w:r>
          </w:p>
        </w:tc>
        <w:tc>
          <w:tcPr>
            <w:tcW w:w="3548" w:type="dxa"/>
            <w:vAlign w:val="center"/>
          </w:tcPr>
          <w:p w:rsidR="003B130C" w:rsidRDefault="00717ECD">
            <w:r>
              <w:rPr>
                <w:color w:val="000000"/>
                <w:szCs w:val="21"/>
              </w:rPr>
              <w:t>硕士研究生，具有基金从业资格。曾任凯仁投资咨询（上海）有限公司客户经理，易方达基金管理有限公司投资支持专员、研究员。</w:t>
            </w:r>
          </w:p>
        </w:tc>
      </w:tr>
    </w:tbl>
    <w:p w:rsidR="003B130C" w:rsidRDefault="00717ECD">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3B130C" w:rsidRDefault="00717ECD">
      <w:pPr>
        <w:tabs>
          <w:tab w:val="left" w:pos="426"/>
        </w:tabs>
        <w:spacing w:line="360" w:lineRule="auto"/>
        <w:ind w:firstLineChars="200" w:firstLine="420"/>
        <w:rPr>
          <w:kern w:val="0"/>
          <w:szCs w:val="21"/>
        </w:rPr>
      </w:pPr>
      <w:r>
        <w:rPr>
          <w:kern w:val="0"/>
          <w:szCs w:val="21"/>
        </w:rPr>
        <w:t>2.</w:t>
      </w:r>
      <w:r>
        <w:rPr>
          <w:kern w:val="0"/>
          <w:szCs w:val="21"/>
        </w:rPr>
        <w:t>证券从业的含义遵从《证券业从业人员资格管理办法》的相关规定。</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3.</w:t>
      </w:r>
      <w:r w:rsidRPr="00E56272">
        <w:rPr>
          <w:kern w:val="0"/>
          <w:szCs w:val="21"/>
        </w:rPr>
        <w:t>为加强基金流动性管理，本基金安排了相关人员协助基金经理进行现金头寸与流动性管理。</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57552"/>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无损害基金份额持有人利益的行为。在本报告期内，本基金因市场波动出现过持有一家公司发行的流通受限证券超过基金资产净值的</w:t>
      </w:r>
      <w:r w:rsidRPr="00E56272">
        <w:rPr>
          <w:kern w:val="0"/>
          <w:szCs w:val="21"/>
        </w:rPr>
        <w:t>10%</w:t>
      </w:r>
      <w:r w:rsidRPr="00E56272">
        <w:rPr>
          <w:kern w:val="0"/>
          <w:szCs w:val="21"/>
        </w:rPr>
        <w:t>的情况，后已及时调整。</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57553"/>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3B130C" w:rsidRDefault="00717ECD">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57554"/>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3B130C" w:rsidRDefault="00717ECD">
      <w:pPr>
        <w:tabs>
          <w:tab w:val="left" w:pos="426"/>
        </w:tabs>
        <w:spacing w:line="360" w:lineRule="auto"/>
        <w:ind w:firstLineChars="200" w:firstLine="420"/>
        <w:rPr>
          <w:kern w:val="0"/>
          <w:szCs w:val="21"/>
        </w:rPr>
      </w:pPr>
      <w:r>
        <w:rPr>
          <w:kern w:val="0"/>
          <w:szCs w:val="21"/>
        </w:rPr>
        <w:t>2020</w:t>
      </w:r>
      <w:r>
        <w:rPr>
          <w:kern w:val="0"/>
          <w:szCs w:val="21"/>
        </w:rPr>
        <w:t>年上半年，债券市场先涨后跌，收益率整体大致呈</w:t>
      </w:r>
      <w:r>
        <w:rPr>
          <w:kern w:val="0"/>
          <w:szCs w:val="21"/>
        </w:rPr>
        <w:t>U</w:t>
      </w:r>
      <w:r>
        <w:rPr>
          <w:kern w:val="0"/>
          <w:szCs w:val="21"/>
        </w:rPr>
        <w:t>型走势。年初，突如其来的新冠疫情，打破了市场原有节奏。从</w:t>
      </w:r>
      <w:r>
        <w:rPr>
          <w:kern w:val="0"/>
          <w:szCs w:val="21"/>
        </w:rPr>
        <w:t>2</w:t>
      </w:r>
      <w:r>
        <w:rPr>
          <w:kern w:val="0"/>
          <w:szCs w:val="21"/>
        </w:rPr>
        <w:t>月开始，央行货币政策的边际放松，提供了充足的超额流动性，隔夜资金利率一度下探至</w:t>
      </w:r>
      <w:r>
        <w:rPr>
          <w:kern w:val="0"/>
          <w:szCs w:val="21"/>
        </w:rPr>
        <w:t>1%</w:t>
      </w:r>
      <w:r>
        <w:rPr>
          <w:kern w:val="0"/>
          <w:szCs w:val="21"/>
        </w:rPr>
        <w:t>以下的历史低位。由于海外疫情的爆发，避险情绪大幅升温，短端资金利率下行后带动长端跟随，利率债收益率大幅下行，</w:t>
      </w:r>
      <w:r>
        <w:rPr>
          <w:kern w:val="0"/>
          <w:szCs w:val="21"/>
        </w:rPr>
        <w:t>10</w:t>
      </w:r>
      <w:r>
        <w:rPr>
          <w:kern w:val="0"/>
          <w:szCs w:val="21"/>
        </w:rPr>
        <w:t>年国债收益率从疫情前</w:t>
      </w:r>
      <w:r>
        <w:rPr>
          <w:kern w:val="0"/>
          <w:szCs w:val="21"/>
        </w:rPr>
        <w:t>1</w:t>
      </w:r>
      <w:r>
        <w:rPr>
          <w:kern w:val="0"/>
          <w:szCs w:val="21"/>
        </w:rPr>
        <w:t>月末的</w:t>
      </w:r>
      <w:r>
        <w:rPr>
          <w:kern w:val="0"/>
          <w:szCs w:val="21"/>
        </w:rPr>
        <w:t>3.0%</w:t>
      </w:r>
      <w:r>
        <w:rPr>
          <w:kern w:val="0"/>
          <w:szCs w:val="21"/>
        </w:rPr>
        <w:t>，下行至</w:t>
      </w:r>
      <w:r>
        <w:rPr>
          <w:kern w:val="0"/>
          <w:szCs w:val="21"/>
        </w:rPr>
        <w:t>4</w:t>
      </w:r>
      <w:r>
        <w:rPr>
          <w:kern w:val="0"/>
          <w:szCs w:val="21"/>
        </w:rPr>
        <w:t>月初的低点</w:t>
      </w:r>
      <w:r>
        <w:rPr>
          <w:kern w:val="0"/>
          <w:szCs w:val="21"/>
        </w:rPr>
        <w:t>2.5%</w:t>
      </w:r>
      <w:r>
        <w:rPr>
          <w:kern w:val="0"/>
          <w:szCs w:val="21"/>
        </w:rPr>
        <w:t>。信用利差跟随下行。进入二季度，疫情和经济在边际好转，社融也持续高增，货币政策也逐渐有所变化，开始强调直达实体经济，打击金融</w:t>
      </w:r>
      <w:r>
        <w:rPr>
          <w:kern w:val="0"/>
          <w:szCs w:val="21"/>
        </w:rPr>
        <w:t>“</w:t>
      </w:r>
      <w:r>
        <w:rPr>
          <w:kern w:val="0"/>
          <w:szCs w:val="21"/>
        </w:rPr>
        <w:t>空转套利</w:t>
      </w:r>
      <w:r>
        <w:rPr>
          <w:kern w:val="0"/>
          <w:szCs w:val="21"/>
        </w:rPr>
        <w:t>”</w:t>
      </w:r>
      <w:r>
        <w:rPr>
          <w:kern w:val="0"/>
          <w:szCs w:val="21"/>
        </w:rPr>
        <w:t>。央行的连续暂停公开市场操作，也使得隔夜资金利率从</w:t>
      </w:r>
      <w:r>
        <w:rPr>
          <w:kern w:val="0"/>
          <w:szCs w:val="21"/>
        </w:rPr>
        <w:t>1%</w:t>
      </w:r>
      <w:r>
        <w:rPr>
          <w:kern w:val="0"/>
          <w:szCs w:val="21"/>
        </w:rPr>
        <w:t>以下快速上行至</w:t>
      </w:r>
      <w:r>
        <w:rPr>
          <w:kern w:val="0"/>
          <w:szCs w:val="21"/>
        </w:rPr>
        <w:t>2%</w:t>
      </w:r>
      <w:r>
        <w:rPr>
          <w:kern w:val="0"/>
          <w:szCs w:val="21"/>
        </w:rPr>
        <w:t>左右的水平。与央行边际收紧相伴，债市也经历了</w:t>
      </w:r>
      <w:r>
        <w:rPr>
          <w:kern w:val="0"/>
          <w:szCs w:val="21"/>
        </w:rPr>
        <w:t>5-6</w:t>
      </w:r>
      <w:r>
        <w:rPr>
          <w:kern w:val="0"/>
          <w:szCs w:val="21"/>
        </w:rPr>
        <w:t>月的连续调整。</w:t>
      </w:r>
      <w:r>
        <w:rPr>
          <w:kern w:val="0"/>
          <w:szCs w:val="21"/>
        </w:rPr>
        <w:t>“</w:t>
      </w:r>
      <w:r>
        <w:rPr>
          <w:kern w:val="0"/>
          <w:szCs w:val="21"/>
        </w:rPr>
        <w:t>熊平</w:t>
      </w:r>
      <w:r>
        <w:rPr>
          <w:kern w:val="0"/>
          <w:szCs w:val="21"/>
        </w:rPr>
        <w:t>”</w:t>
      </w:r>
      <w:r>
        <w:rPr>
          <w:kern w:val="0"/>
          <w:szCs w:val="21"/>
        </w:rPr>
        <w:t>行情中大幅回吐了前期涨幅，</w:t>
      </w:r>
      <w:r>
        <w:rPr>
          <w:kern w:val="0"/>
          <w:szCs w:val="21"/>
        </w:rPr>
        <w:t>10</w:t>
      </w:r>
      <w:r>
        <w:rPr>
          <w:kern w:val="0"/>
          <w:szCs w:val="21"/>
        </w:rPr>
        <w:t>年国债收益率回到了</w:t>
      </w:r>
      <w:r>
        <w:rPr>
          <w:kern w:val="0"/>
          <w:szCs w:val="21"/>
        </w:rPr>
        <w:t>3%</w:t>
      </w:r>
      <w:r>
        <w:rPr>
          <w:kern w:val="0"/>
          <w:szCs w:val="21"/>
        </w:rPr>
        <w:t>以上的水平。</w:t>
      </w:r>
    </w:p>
    <w:p w:rsidR="003B130C" w:rsidRDefault="00717ECD">
      <w:pPr>
        <w:tabs>
          <w:tab w:val="left" w:pos="426"/>
        </w:tabs>
        <w:spacing w:line="360" w:lineRule="auto"/>
        <w:ind w:firstLineChars="200" w:firstLine="420"/>
        <w:rPr>
          <w:kern w:val="0"/>
          <w:szCs w:val="21"/>
        </w:rPr>
      </w:pPr>
      <w:r>
        <w:rPr>
          <w:kern w:val="0"/>
          <w:szCs w:val="21"/>
        </w:rPr>
        <w:t>上半年，在全球股票资产价格高度联动下，</w:t>
      </w:r>
      <w:r>
        <w:rPr>
          <w:kern w:val="0"/>
          <w:szCs w:val="21"/>
        </w:rPr>
        <w:t>A</w:t>
      </w:r>
      <w:r>
        <w:rPr>
          <w:kern w:val="0"/>
          <w:szCs w:val="21"/>
        </w:rPr>
        <w:t>股市场波动起伏，疫情和流动性成为市场的核心矛盾。春节期间国内疫情爆发，需求大幅萎缩、经济环境恶化，终结了</w:t>
      </w:r>
      <w:r>
        <w:rPr>
          <w:kern w:val="0"/>
          <w:szCs w:val="21"/>
        </w:rPr>
        <w:t>A</w:t>
      </w:r>
      <w:r>
        <w:rPr>
          <w:kern w:val="0"/>
          <w:szCs w:val="21"/>
        </w:rPr>
        <w:t>股自</w:t>
      </w:r>
      <w:r>
        <w:rPr>
          <w:kern w:val="0"/>
          <w:szCs w:val="21"/>
        </w:rPr>
        <w:t>2019</w:t>
      </w:r>
      <w:r>
        <w:rPr>
          <w:kern w:val="0"/>
          <w:szCs w:val="21"/>
        </w:rPr>
        <w:t>年底开始提前演绎的春季躁动，上证指数大跌。随着防控措施快速有效的遏制住了疫情蔓延，</w:t>
      </w:r>
      <w:r>
        <w:rPr>
          <w:kern w:val="0"/>
          <w:szCs w:val="21"/>
        </w:rPr>
        <w:t>2</w:t>
      </w:r>
      <w:r>
        <w:rPr>
          <w:kern w:val="0"/>
          <w:szCs w:val="21"/>
        </w:rPr>
        <w:t>月政治局会议逐渐倾向复工复产，货币信贷政策频频，流动性充裕，大类资产齐涨。然而</w:t>
      </w:r>
      <w:r>
        <w:rPr>
          <w:kern w:val="0"/>
          <w:szCs w:val="21"/>
        </w:rPr>
        <w:t>3</w:t>
      </w:r>
      <w:r>
        <w:rPr>
          <w:kern w:val="0"/>
          <w:szCs w:val="21"/>
        </w:rPr>
        <w:t>月海外疫情的蔓延引发了全球性的金融避险，也诱发了海外的流动性危机，</w:t>
      </w:r>
      <w:r>
        <w:rPr>
          <w:kern w:val="0"/>
          <w:szCs w:val="21"/>
        </w:rPr>
        <w:t>A</w:t>
      </w:r>
      <w:r>
        <w:rPr>
          <w:kern w:val="0"/>
          <w:szCs w:val="21"/>
        </w:rPr>
        <w:t>股跟随海外市场再度显著回调至年内低点。到了二季度，稳增长明显加码，经济修复也有所加快，叠加在美联储的大幅宽松的货币政策下，海外情绪显著修复。风险偏好的整体提升也带动</w:t>
      </w:r>
      <w:r>
        <w:rPr>
          <w:kern w:val="0"/>
          <w:szCs w:val="21"/>
        </w:rPr>
        <w:t>A</w:t>
      </w:r>
      <w:r>
        <w:rPr>
          <w:kern w:val="0"/>
          <w:szCs w:val="21"/>
        </w:rPr>
        <w:t>股市场开始走牛，但结构上仍以成长板块占优，尤其以医药在整个上半年格外亮眼，并一直持续到半年末。</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操作上，一季度组合维持较高股票及转债仓位，债券方面以金融债持仓为主。二季度组合规模有较大增长，权益方面，大幅降低转债仓位水平，维持股票仓位水平，持仓以高分红、低估值、较高</w:t>
      </w:r>
      <w:r w:rsidRPr="00E56272">
        <w:rPr>
          <w:kern w:val="0"/>
          <w:szCs w:val="21"/>
        </w:rPr>
        <w:t>ROE</w:t>
      </w:r>
      <w:r w:rsidRPr="00E56272">
        <w:rPr>
          <w:kern w:val="0"/>
          <w:szCs w:val="21"/>
        </w:rPr>
        <w:t>的优质个股为主；债券方面，组合增加信用债配置，维持较高的杠杆和中性的久期水平，整体按照票息策略的偏绝对收益操作思路为主。</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1.059</w:t>
      </w:r>
      <w:r w:rsidRPr="00E56272">
        <w:rPr>
          <w:kern w:val="0"/>
          <w:szCs w:val="21"/>
        </w:rPr>
        <w:t>元，本报告期份额净值增长率为</w:t>
      </w:r>
      <w:r w:rsidRPr="00E56272">
        <w:rPr>
          <w:kern w:val="0"/>
          <w:szCs w:val="21"/>
        </w:rPr>
        <w:t>-7.02%</w:t>
      </w:r>
      <w:r w:rsidRPr="00E56272">
        <w:rPr>
          <w:kern w:val="0"/>
          <w:szCs w:val="21"/>
        </w:rPr>
        <w:t>，同期业绩比较基准收益率为</w:t>
      </w:r>
      <w:r w:rsidRPr="00E56272">
        <w:rPr>
          <w:kern w:val="0"/>
          <w:szCs w:val="21"/>
        </w:rPr>
        <w:t>2.33%</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57555"/>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3B130C" w:rsidRDefault="00717ECD">
      <w:pPr>
        <w:tabs>
          <w:tab w:val="left" w:pos="426"/>
        </w:tabs>
        <w:spacing w:line="360" w:lineRule="auto"/>
        <w:ind w:firstLineChars="200" w:firstLine="420"/>
        <w:rPr>
          <w:kern w:val="0"/>
          <w:szCs w:val="21"/>
        </w:rPr>
      </w:pPr>
      <w:r>
        <w:rPr>
          <w:kern w:val="0"/>
          <w:szCs w:val="21"/>
        </w:rPr>
        <w:t>宏观基本面方面，国内经济或将继续稳步上修，在疫情不会超预期恶化的情况下，经济再度大幅恶化的风险有限。货币政策方面，政策发力点或仍将围绕如何更加切实有效地支撑实体经济展开。虽然二季度末央行有意引导资金利率水平上移，以打击监管套利，避免资金空转。但宽信用基调下，整体流动性水平仍需维持充裕状态，且财政政策的投入也需要相对宽松的货币政策的环境支持。在保就业的底线思维下，居民收入水平向下波动的风险有限，消费增速仍有较充足的修复空间。海外经济体各项经济数据已现修复拐点，国际贸易链有望进一步恢复常态，国内货物资本项顺差大概率恢复对经济增长的正向贡献。</w:t>
      </w:r>
    </w:p>
    <w:p w:rsidR="003B130C" w:rsidRDefault="00717ECD">
      <w:pPr>
        <w:tabs>
          <w:tab w:val="left" w:pos="426"/>
        </w:tabs>
        <w:spacing w:line="360" w:lineRule="auto"/>
        <w:ind w:firstLineChars="200" w:firstLine="420"/>
        <w:rPr>
          <w:kern w:val="0"/>
          <w:szCs w:val="21"/>
        </w:rPr>
      </w:pPr>
      <w:r>
        <w:rPr>
          <w:kern w:val="0"/>
          <w:szCs w:val="21"/>
        </w:rPr>
        <w:t>展望下半年，权益市场机会或大于债券市场。流动性充裕环境下仍利于权益市场的估值修复，经济慢复苏有望支撑盈利底企稳。债市方面，由于利率水平依然处于偏低水平，信用修复对债市构成较大压力。但货币政策收紧的可能性较小，收益率可能以震荡行情为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将根据市场情况维持权益仓位，均衡风格配置，自下而上精选个股，并积极参与打新。债券部分维持信用债杠杆的票息策略，减少长端利率的方向性博弈，并做好交易层面的止盈止损，力争以优异的业绩回报基金持有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57556"/>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3B130C" w:rsidRDefault="00717ECD">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3B130C" w:rsidRDefault="00717ECD">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3B130C" w:rsidRDefault="00717ECD">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57557"/>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E24CFD" w:rsidRPr="00E24CFD" w:rsidRDefault="00E24CFD" w:rsidP="00C62536">
      <w:pPr>
        <w:pStyle w:val="20"/>
        <w:tabs>
          <w:tab w:val="num" w:pos="927"/>
        </w:tabs>
        <w:spacing w:beforeLines="100" w:before="312" w:afterLines="100" w:after="312"/>
        <w:ind w:left="927" w:hanging="567"/>
        <w:rPr>
          <w:rFonts w:ascii="宋体" w:hAnsi="宋体" w:cs="Arial"/>
          <w:color w:val="000000"/>
          <w:sz w:val="21"/>
          <w:szCs w:val="21"/>
        </w:rPr>
      </w:pPr>
      <w:bookmarkStart w:id="54" w:name="_Toc48657558"/>
      <w:r w:rsidRPr="00E24CFD">
        <w:rPr>
          <w:rFonts w:ascii="宋体" w:hAnsi="宋体" w:cs="Arial" w:hint="eastAsia"/>
          <w:color w:val="000000"/>
          <w:sz w:val="21"/>
          <w:szCs w:val="21"/>
        </w:rPr>
        <w:t>4.8</w:t>
      </w:r>
      <w:r w:rsidRPr="00530FFD">
        <w:rPr>
          <w:rFonts w:ascii="宋体" w:hAnsi="宋体" w:cs="Arial"/>
          <w:color w:val="000000"/>
          <w:sz w:val="21"/>
          <w:szCs w:val="21"/>
        </w:rPr>
        <w:tab/>
      </w:r>
      <w:r w:rsidRPr="00E24CFD">
        <w:rPr>
          <w:rFonts w:ascii="宋体" w:hAnsi="宋体" w:cs="Arial" w:hint="eastAsia"/>
          <w:color w:val="000000"/>
          <w:sz w:val="21"/>
          <w:szCs w:val="21"/>
        </w:rPr>
        <w:t>报告期内管理人对本基金持有人数或基金资产净值预警情形的说明</w:t>
      </w:r>
      <w:bookmarkEnd w:id="54"/>
    </w:p>
    <w:p w:rsidR="003B130C" w:rsidRDefault="00717ECD">
      <w:pPr>
        <w:tabs>
          <w:tab w:val="left" w:pos="426"/>
        </w:tabs>
        <w:spacing w:line="360" w:lineRule="auto"/>
        <w:ind w:firstLineChars="200" w:firstLine="420"/>
        <w:rPr>
          <w:kern w:val="0"/>
          <w:szCs w:val="21"/>
        </w:rPr>
      </w:pPr>
      <w:r>
        <w:rPr>
          <w:kern w:val="0"/>
          <w:szCs w:val="21"/>
        </w:rPr>
        <w:t>自</w:t>
      </w:r>
      <w:r>
        <w:rPr>
          <w:kern w:val="0"/>
          <w:szCs w:val="21"/>
        </w:rPr>
        <w:t>2020</w:t>
      </w:r>
      <w:r>
        <w:rPr>
          <w:kern w:val="0"/>
          <w:szCs w:val="21"/>
        </w:rPr>
        <w:t>年</w:t>
      </w:r>
      <w:r>
        <w:rPr>
          <w:kern w:val="0"/>
          <w:szCs w:val="21"/>
        </w:rPr>
        <w:t>2</w:t>
      </w:r>
      <w:r>
        <w:rPr>
          <w:kern w:val="0"/>
          <w:szCs w:val="21"/>
        </w:rPr>
        <w:t>月</w:t>
      </w:r>
      <w:r>
        <w:rPr>
          <w:kern w:val="0"/>
          <w:szCs w:val="21"/>
        </w:rPr>
        <w:t>19</w:t>
      </w:r>
      <w:r>
        <w:rPr>
          <w:kern w:val="0"/>
          <w:szCs w:val="21"/>
        </w:rPr>
        <w:t>日至</w:t>
      </w:r>
      <w:r>
        <w:rPr>
          <w:kern w:val="0"/>
          <w:szCs w:val="21"/>
        </w:rPr>
        <w:t>2020</w:t>
      </w:r>
      <w:r>
        <w:rPr>
          <w:kern w:val="0"/>
          <w:szCs w:val="21"/>
        </w:rPr>
        <w:t>年</w:t>
      </w:r>
      <w:r>
        <w:rPr>
          <w:kern w:val="0"/>
          <w:szCs w:val="21"/>
        </w:rPr>
        <w:t>5</w:t>
      </w:r>
      <w:r>
        <w:rPr>
          <w:kern w:val="0"/>
          <w:szCs w:val="21"/>
        </w:rPr>
        <w:t>月</w:t>
      </w:r>
      <w:r>
        <w:rPr>
          <w:kern w:val="0"/>
          <w:szCs w:val="21"/>
        </w:rPr>
        <w:t>29</w:t>
      </w:r>
      <w:r>
        <w:rPr>
          <w:kern w:val="0"/>
          <w:szCs w:val="21"/>
        </w:rPr>
        <w:t>日，本基金均存在连续二十个工作日基金资产净值低于五千万元的情形。</w:t>
      </w:r>
    </w:p>
    <w:p w:rsidR="00E24CFD" w:rsidRPr="00E56272" w:rsidRDefault="00E24CFD" w:rsidP="00E56272">
      <w:pPr>
        <w:tabs>
          <w:tab w:val="left" w:pos="426"/>
        </w:tabs>
        <w:spacing w:line="360" w:lineRule="auto"/>
        <w:ind w:firstLineChars="200" w:firstLine="420"/>
        <w:rPr>
          <w:kern w:val="0"/>
          <w:szCs w:val="21"/>
        </w:rPr>
      </w:pPr>
      <w:r w:rsidRPr="00E56272">
        <w:rPr>
          <w:kern w:val="0"/>
          <w:szCs w:val="21"/>
        </w:rPr>
        <w:t>自</w:t>
      </w:r>
      <w:r w:rsidRPr="00E56272">
        <w:rPr>
          <w:kern w:val="0"/>
          <w:szCs w:val="21"/>
        </w:rPr>
        <w:t>2020</w:t>
      </w:r>
      <w:r w:rsidRPr="00E56272">
        <w:rPr>
          <w:kern w:val="0"/>
          <w:szCs w:val="21"/>
        </w:rPr>
        <w:t>年</w:t>
      </w:r>
      <w:r w:rsidRPr="00E56272">
        <w:rPr>
          <w:kern w:val="0"/>
          <w:szCs w:val="21"/>
        </w:rPr>
        <w:t>4</w:t>
      </w:r>
      <w:r w:rsidRPr="00E56272">
        <w:rPr>
          <w:kern w:val="0"/>
          <w:szCs w:val="21"/>
        </w:rPr>
        <w:t>月</w:t>
      </w:r>
      <w:r w:rsidRPr="00E56272">
        <w:rPr>
          <w:kern w:val="0"/>
          <w:szCs w:val="21"/>
        </w:rPr>
        <w:t>16</w:t>
      </w:r>
      <w:r w:rsidRPr="00E56272">
        <w:rPr>
          <w:kern w:val="0"/>
          <w:szCs w:val="21"/>
        </w:rPr>
        <w:t>日至</w:t>
      </w:r>
      <w:r w:rsidRPr="00E56272">
        <w:rPr>
          <w:kern w:val="0"/>
          <w:szCs w:val="21"/>
        </w:rPr>
        <w:t>2020</w:t>
      </w:r>
      <w:r w:rsidRPr="00E56272">
        <w:rPr>
          <w:kern w:val="0"/>
          <w:szCs w:val="21"/>
        </w:rPr>
        <w:t>年</w:t>
      </w:r>
      <w:r w:rsidRPr="00E56272">
        <w:rPr>
          <w:kern w:val="0"/>
          <w:szCs w:val="21"/>
        </w:rPr>
        <w:t>5</w:t>
      </w:r>
      <w:r w:rsidRPr="00E56272">
        <w:rPr>
          <w:kern w:val="0"/>
          <w:szCs w:val="21"/>
        </w:rPr>
        <w:t>月</w:t>
      </w:r>
      <w:r w:rsidRPr="00E56272">
        <w:rPr>
          <w:kern w:val="0"/>
          <w:szCs w:val="21"/>
        </w:rPr>
        <w:t>29</w:t>
      </w:r>
      <w:r w:rsidRPr="00E56272">
        <w:rPr>
          <w:kern w:val="0"/>
          <w:szCs w:val="21"/>
        </w:rPr>
        <w:t>日，本基金均存在连续六十个工作日基金资产净值低于五千万元的情形。鉴于基金资产净值的下滑主要受市场环境影响，本基金将继续运作。</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5" w:name="_Toc225498263"/>
      <w:bookmarkStart w:id="56" w:name="_Toc48657559"/>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5"/>
      <w:bookmarkEnd w:id="5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7" w:name="_Toc225498264"/>
      <w:bookmarkStart w:id="58" w:name="_Toc390421246"/>
      <w:bookmarkStart w:id="59" w:name="_Toc48657560"/>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7"/>
      <w:bookmarkEnd w:id="58"/>
      <w:bookmarkEnd w:id="59"/>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0" w:name="_Toc225498265"/>
      <w:bookmarkStart w:id="61" w:name="_Toc390421247"/>
      <w:bookmarkStart w:id="62" w:name="_Toc48657561"/>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60"/>
      <w:r w:rsidRPr="00530FFD">
        <w:rPr>
          <w:rFonts w:ascii="宋体" w:hAnsi="宋体" w:cs="Arial" w:hint="eastAsia"/>
          <w:color w:val="000000"/>
          <w:sz w:val="21"/>
          <w:szCs w:val="21"/>
        </w:rPr>
        <w:t>说明</w:t>
      </w:r>
      <w:bookmarkEnd w:id="61"/>
      <w:bookmarkEnd w:id="62"/>
    </w:p>
    <w:p w:rsidR="003B130C" w:rsidRDefault="00717ECD">
      <w:pPr>
        <w:tabs>
          <w:tab w:val="left" w:pos="426"/>
        </w:tabs>
        <w:spacing w:line="360" w:lineRule="auto"/>
        <w:ind w:firstLineChars="200" w:firstLine="420"/>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发现个别监督指标受市场影响被动超出监督比例，未发现基金管理人有损害基金份额持有人利益的行为。</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报告期内，本基金未实施利润分配。</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3" w:name="_Toc225498266"/>
      <w:bookmarkStart w:id="64" w:name="_Toc390421248"/>
      <w:bookmarkStart w:id="65" w:name="_Toc48657562"/>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3"/>
      <w:bookmarkEnd w:id="64"/>
      <w:bookmarkEnd w:id="65"/>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本托管人复核审查了本报告中的财务指标、净值表现、利润分配情况、财务会计报告、投资组合报告等内容，保证复核内容不存在虚假记载、误导性陈述或者重大遗漏。</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6" w:name="_Toc48657563"/>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7" w:name="_Toc225498268"/>
      <w:bookmarkStart w:id="68" w:name="_Toc390421250"/>
      <w:bookmarkStart w:id="69" w:name="_Toc48657564"/>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7"/>
      <w:bookmarkEnd w:id="68"/>
      <w:bookmarkEnd w:id="69"/>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易方达丰惠混合型证券投资基金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1,527,759.99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948,937.80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1,534,247.10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1,080,202.65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10,464.60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10,383.43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835,648,089.63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55,377,304.67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126,515,743.51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23,417,310.79</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680,132,346.12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31,959,993.88</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29,000,000.00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79,000,000.00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656,200.97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10,363,612.48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303,795.35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40,263.07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3,838.87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928,124,436.87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58,380,663.74</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109,999,713.50</w:t>
            </w:r>
          </w:p>
        </w:tc>
        <w:tc>
          <w:tcPr>
            <w:tcW w:w="2520" w:type="dxa"/>
            <w:vAlign w:val="center"/>
          </w:tcPr>
          <w:p w:rsidR="00753756" w:rsidRPr="00224952" w:rsidRDefault="00753756" w:rsidP="00523381">
            <w:pPr>
              <w:jc w:val="right"/>
              <w:rPr>
                <w:color w:val="000000"/>
                <w:szCs w:val="21"/>
              </w:rPr>
            </w:pPr>
            <w:r w:rsidRPr="00224952">
              <w:rPr>
                <w:color w:val="000000"/>
                <w:szCs w:val="21"/>
              </w:rPr>
              <w:t>9,000,000.00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79,039,357.46</w:t>
            </w:r>
          </w:p>
        </w:tc>
        <w:tc>
          <w:tcPr>
            <w:tcW w:w="2520" w:type="dxa"/>
            <w:vAlign w:val="center"/>
          </w:tcPr>
          <w:p w:rsidR="00753756" w:rsidRPr="00224952" w:rsidRDefault="00753756" w:rsidP="00523381">
            <w:pPr>
              <w:jc w:val="right"/>
              <w:rPr>
                <w:color w:val="000000"/>
                <w:szCs w:val="21"/>
              </w:rPr>
            </w:pPr>
            <w:r w:rsidRPr="00224952">
              <w:rPr>
                <w:color w:val="000000"/>
                <w:szCs w:val="21"/>
              </w:rPr>
              <w:t>476.63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211,298.95</w:t>
            </w:r>
          </w:p>
        </w:tc>
        <w:tc>
          <w:tcPr>
            <w:tcW w:w="2520" w:type="dxa"/>
            <w:vAlign w:val="center"/>
          </w:tcPr>
          <w:p w:rsidR="00753756" w:rsidRPr="00224952" w:rsidRDefault="00753756" w:rsidP="00523381">
            <w:pPr>
              <w:jc w:val="right"/>
              <w:rPr>
                <w:color w:val="000000"/>
                <w:szCs w:val="21"/>
              </w:rPr>
            </w:pPr>
            <w:r w:rsidRPr="00224952">
              <w:rPr>
                <w:color w:val="000000"/>
                <w:szCs w:val="21"/>
              </w:rPr>
              <w:t>773,358.73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419,521.12</w:t>
            </w:r>
          </w:p>
        </w:tc>
        <w:tc>
          <w:tcPr>
            <w:tcW w:w="2520" w:type="dxa"/>
            <w:vAlign w:val="center"/>
          </w:tcPr>
          <w:p w:rsidR="00753756" w:rsidRPr="00224952" w:rsidRDefault="00753756" w:rsidP="00523381">
            <w:pPr>
              <w:jc w:val="right"/>
              <w:rPr>
                <w:color w:val="000000"/>
                <w:szCs w:val="21"/>
              </w:rPr>
            </w:pPr>
            <w:r w:rsidRPr="00224952">
              <w:rPr>
                <w:color w:val="000000"/>
                <w:szCs w:val="21"/>
              </w:rPr>
              <w:t>34,292.52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131,100.35</w:t>
            </w:r>
          </w:p>
        </w:tc>
        <w:tc>
          <w:tcPr>
            <w:tcW w:w="2520" w:type="dxa"/>
            <w:vAlign w:val="center"/>
          </w:tcPr>
          <w:p w:rsidR="00753756" w:rsidRPr="00224952" w:rsidRDefault="00753756" w:rsidP="00523381">
            <w:pPr>
              <w:jc w:val="right"/>
              <w:rPr>
                <w:color w:val="000000"/>
                <w:szCs w:val="21"/>
              </w:rPr>
            </w:pPr>
            <w:r w:rsidRPr="00224952">
              <w:rPr>
                <w:color w:val="000000"/>
                <w:szCs w:val="21"/>
              </w:rPr>
              <w:t>10,716.39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185,208.69</w:t>
            </w:r>
          </w:p>
        </w:tc>
        <w:tc>
          <w:tcPr>
            <w:tcW w:w="2520" w:type="dxa"/>
            <w:vAlign w:val="center"/>
          </w:tcPr>
          <w:p w:rsidR="00753756" w:rsidRPr="00224952" w:rsidRDefault="00753756" w:rsidP="00523381">
            <w:pPr>
              <w:jc w:val="right"/>
              <w:rPr>
                <w:color w:val="000000"/>
                <w:szCs w:val="21"/>
              </w:rPr>
            </w:pPr>
            <w:r w:rsidRPr="00224952">
              <w:rPr>
                <w:color w:val="000000"/>
                <w:szCs w:val="21"/>
              </w:rPr>
              <w:t>16,413.47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56,904.30</w:t>
            </w:r>
          </w:p>
        </w:tc>
        <w:tc>
          <w:tcPr>
            <w:tcW w:w="2520" w:type="dxa"/>
            <w:vAlign w:val="center"/>
          </w:tcPr>
          <w:p w:rsidR="00753756" w:rsidRPr="00224952" w:rsidRDefault="00753756" w:rsidP="00523381">
            <w:pPr>
              <w:jc w:val="right"/>
              <w:rPr>
                <w:color w:val="000000"/>
                <w:szCs w:val="21"/>
              </w:rPr>
            </w:pPr>
            <w:r w:rsidRPr="00224952">
              <w:rPr>
                <w:color w:val="000000"/>
                <w:szCs w:val="21"/>
              </w:rPr>
              <w:t>226.98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19,564.74</w:t>
            </w:r>
          </w:p>
        </w:tc>
        <w:tc>
          <w:tcPr>
            <w:tcW w:w="2520" w:type="dxa"/>
            <w:vAlign w:val="center"/>
          </w:tcPr>
          <w:p w:rsidR="00753756" w:rsidRPr="00224952" w:rsidRDefault="00753756" w:rsidP="00523381">
            <w:pPr>
              <w:jc w:val="right"/>
              <w:rPr>
                <w:color w:val="000000"/>
                <w:szCs w:val="21"/>
              </w:rPr>
            </w:pPr>
            <w:r w:rsidRPr="00224952">
              <w:rPr>
                <w:color w:val="000000"/>
                <w:szCs w:val="21"/>
              </w:rPr>
              <w:t>-571.74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114,734.12</w:t>
            </w:r>
          </w:p>
        </w:tc>
        <w:tc>
          <w:tcPr>
            <w:tcW w:w="2520" w:type="dxa"/>
            <w:vAlign w:val="center"/>
          </w:tcPr>
          <w:p w:rsidR="00753756" w:rsidRPr="00224952" w:rsidRDefault="00753756" w:rsidP="00523381">
            <w:pPr>
              <w:jc w:val="right"/>
              <w:rPr>
                <w:color w:val="000000"/>
                <w:szCs w:val="21"/>
              </w:rPr>
            </w:pPr>
            <w:r w:rsidRPr="00224952">
              <w:rPr>
                <w:color w:val="000000"/>
                <w:szCs w:val="21"/>
              </w:rPr>
              <w:t>170,005.25</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190,177,403.23</w:t>
            </w:r>
          </w:p>
        </w:tc>
        <w:tc>
          <w:tcPr>
            <w:tcW w:w="2520" w:type="dxa"/>
            <w:vAlign w:val="center"/>
          </w:tcPr>
          <w:p w:rsidR="00753756" w:rsidRPr="00523381" w:rsidRDefault="00753756" w:rsidP="00523381">
            <w:pPr>
              <w:jc w:val="right"/>
              <w:rPr>
                <w:color w:val="000000"/>
                <w:szCs w:val="21"/>
              </w:rPr>
            </w:pPr>
            <w:r w:rsidRPr="00523381">
              <w:rPr>
                <w:color w:val="000000"/>
                <w:szCs w:val="21"/>
              </w:rPr>
              <w:t>10,004,918.23</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696,674,789.45</w:t>
            </w:r>
          </w:p>
        </w:tc>
        <w:tc>
          <w:tcPr>
            <w:tcW w:w="2520" w:type="dxa"/>
            <w:vAlign w:val="center"/>
          </w:tcPr>
          <w:p w:rsidR="00753756" w:rsidRPr="00224952" w:rsidRDefault="00753756" w:rsidP="00523381">
            <w:pPr>
              <w:jc w:val="right"/>
              <w:rPr>
                <w:color w:val="000000"/>
                <w:szCs w:val="21"/>
              </w:rPr>
            </w:pPr>
            <w:r w:rsidRPr="00224952">
              <w:rPr>
                <w:color w:val="000000"/>
                <w:szCs w:val="21"/>
              </w:rPr>
              <w:t>42,464,864.12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41,272,244.19</w:t>
            </w:r>
          </w:p>
        </w:tc>
        <w:tc>
          <w:tcPr>
            <w:tcW w:w="2520" w:type="dxa"/>
            <w:vAlign w:val="center"/>
          </w:tcPr>
          <w:p w:rsidR="00753756" w:rsidRPr="00224952" w:rsidRDefault="00753756" w:rsidP="00523381">
            <w:pPr>
              <w:jc w:val="right"/>
              <w:rPr>
                <w:color w:val="000000"/>
                <w:szCs w:val="21"/>
              </w:rPr>
            </w:pPr>
            <w:r w:rsidRPr="00224952">
              <w:rPr>
                <w:color w:val="000000"/>
                <w:szCs w:val="21"/>
              </w:rPr>
              <w:t>5,910,881.39</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737,947,033.64</w:t>
            </w:r>
          </w:p>
        </w:tc>
        <w:tc>
          <w:tcPr>
            <w:tcW w:w="2520" w:type="dxa"/>
            <w:vAlign w:val="center"/>
          </w:tcPr>
          <w:p w:rsidR="00753756" w:rsidRPr="00523381" w:rsidRDefault="00753756" w:rsidP="00523381">
            <w:pPr>
              <w:jc w:val="right"/>
              <w:rPr>
                <w:color w:val="000000"/>
                <w:szCs w:val="21"/>
              </w:rPr>
            </w:pPr>
            <w:r w:rsidRPr="00523381">
              <w:rPr>
                <w:color w:val="000000"/>
                <w:szCs w:val="21"/>
              </w:rPr>
              <w:t>48,375,745.51</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928,124,436.87</w:t>
            </w:r>
          </w:p>
        </w:tc>
        <w:tc>
          <w:tcPr>
            <w:tcW w:w="2520" w:type="dxa"/>
            <w:vAlign w:val="center"/>
          </w:tcPr>
          <w:p w:rsidR="00753756" w:rsidRPr="00523381" w:rsidRDefault="00753756" w:rsidP="00523381">
            <w:pPr>
              <w:jc w:val="right"/>
              <w:rPr>
                <w:color w:val="000000"/>
                <w:szCs w:val="21"/>
              </w:rPr>
            </w:pPr>
            <w:r w:rsidRPr="00523381">
              <w:rPr>
                <w:color w:val="000000"/>
                <w:szCs w:val="21"/>
              </w:rPr>
              <w:t>58,380,663.74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1.059</w:t>
      </w:r>
      <w:r w:rsidRPr="00224952">
        <w:rPr>
          <w:kern w:val="0"/>
          <w:szCs w:val="21"/>
        </w:rPr>
        <w:t>元，基金份额总额</w:t>
      </w:r>
      <w:r w:rsidRPr="00224952">
        <w:rPr>
          <w:kern w:val="0"/>
          <w:szCs w:val="21"/>
        </w:rPr>
        <w:t>696,674,789.45</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0" w:name="_Toc225498269"/>
      <w:bookmarkStart w:id="71" w:name="_Toc390421251"/>
      <w:bookmarkStart w:id="72" w:name="_Toc48657565"/>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70"/>
      <w:bookmarkEnd w:id="71"/>
      <w:bookmarkEnd w:id="72"/>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易方达丰惠混合型证券投资基金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-1,429,596.91</w:t>
            </w:r>
          </w:p>
        </w:tc>
        <w:tc>
          <w:tcPr>
            <w:tcW w:w="2250" w:type="dxa"/>
            <w:vAlign w:val="center"/>
          </w:tcPr>
          <w:p w:rsidR="00753756" w:rsidRPr="00224952" w:rsidRDefault="00753756" w:rsidP="00BC6113">
            <w:pPr>
              <w:jc w:val="right"/>
              <w:rPr>
                <w:b/>
                <w:color w:val="000000"/>
                <w:szCs w:val="21"/>
              </w:rPr>
            </w:pPr>
            <w:r w:rsidRPr="00224952">
              <w:rPr>
                <w:b/>
                <w:color w:val="000000"/>
                <w:szCs w:val="21"/>
              </w:rPr>
              <w:t>14,558,731.14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2,259,185.53</w:t>
            </w:r>
          </w:p>
        </w:tc>
        <w:tc>
          <w:tcPr>
            <w:tcW w:w="2250" w:type="dxa"/>
            <w:vAlign w:val="center"/>
          </w:tcPr>
          <w:p w:rsidR="00753756" w:rsidRPr="00224952" w:rsidRDefault="00753756" w:rsidP="00BC6113">
            <w:pPr>
              <w:jc w:val="right"/>
              <w:rPr>
                <w:color w:val="000000"/>
                <w:szCs w:val="21"/>
              </w:rPr>
            </w:pPr>
            <w:r w:rsidRPr="00224952">
              <w:rPr>
                <w:color w:val="000000"/>
                <w:szCs w:val="21"/>
              </w:rPr>
              <w:t>695,674.93</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43,235.43</w:t>
            </w:r>
          </w:p>
        </w:tc>
        <w:tc>
          <w:tcPr>
            <w:tcW w:w="2250" w:type="dxa"/>
            <w:vAlign w:val="center"/>
          </w:tcPr>
          <w:p w:rsidR="00753756" w:rsidRPr="00224952" w:rsidRDefault="00753756" w:rsidP="00BC6113">
            <w:pPr>
              <w:jc w:val="right"/>
              <w:rPr>
                <w:color w:val="000000"/>
                <w:szCs w:val="21"/>
              </w:rPr>
            </w:pPr>
            <w:r w:rsidRPr="00224952">
              <w:rPr>
                <w:color w:val="000000"/>
                <w:szCs w:val="21"/>
              </w:rPr>
              <w:t>12,411.37</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2,051,528.97</w:t>
            </w:r>
          </w:p>
        </w:tc>
        <w:tc>
          <w:tcPr>
            <w:tcW w:w="2250" w:type="dxa"/>
            <w:vAlign w:val="center"/>
          </w:tcPr>
          <w:p w:rsidR="00753756" w:rsidRPr="00224952" w:rsidRDefault="00753756" w:rsidP="00BC6113">
            <w:pPr>
              <w:jc w:val="right"/>
              <w:rPr>
                <w:color w:val="000000"/>
                <w:szCs w:val="21"/>
              </w:rPr>
            </w:pPr>
            <w:r w:rsidRPr="00224952">
              <w:rPr>
                <w:color w:val="000000"/>
                <w:szCs w:val="21"/>
              </w:rPr>
              <w:t>675,312.32</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22,575.39</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141,845.74</w:t>
            </w:r>
          </w:p>
        </w:tc>
        <w:tc>
          <w:tcPr>
            <w:tcW w:w="2250" w:type="dxa"/>
            <w:vAlign w:val="center"/>
          </w:tcPr>
          <w:p w:rsidR="00753756" w:rsidRPr="00224952" w:rsidRDefault="00753756" w:rsidP="00BC6113">
            <w:pPr>
              <w:jc w:val="right"/>
              <w:rPr>
                <w:color w:val="000000"/>
                <w:szCs w:val="21"/>
              </w:rPr>
            </w:pPr>
            <w:r w:rsidRPr="00224952">
              <w:rPr>
                <w:color w:val="000000"/>
                <w:szCs w:val="21"/>
              </w:rPr>
              <w:t>7,951.24</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1,663,615.56</w:t>
            </w:r>
          </w:p>
        </w:tc>
        <w:tc>
          <w:tcPr>
            <w:tcW w:w="2250" w:type="dxa"/>
            <w:vAlign w:val="center"/>
          </w:tcPr>
          <w:p w:rsidR="00753756" w:rsidRPr="00224952" w:rsidRDefault="00753756" w:rsidP="00BC6113">
            <w:pPr>
              <w:jc w:val="right"/>
              <w:rPr>
                <w:color w:val="000000"/>
                <w:szCs w:val="21"/>
              </w:rPr>
            </w:pPr>
            <w:r w:rsidRPr="00224952">
              <w:rPr>
                <w:color w:val="000000"/>
                <w:szCs w:val="21"/>
              </w:rPr>
              <w:t>-411,933.31</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-529,704.56</w:t>
            </w:r>
          </w:p>
        </w:tc>
        <w:tc>
          <w:tcPr>
            <w:tcW w:w="2250" w:type="dxa"/>
            <w:vAlign w:val="center"/>
          </w:tcPr>
          <w:p w:rsidR="00753756" w:rsidRPr="00224952" w:rsidRDefault="00753756" w:rsidP="00BC6113">
            <w:pPr>
              <w:jc w:val="right"/>
              <w:rPr>
                <w:color w:val="000000"/>
                <w:szCs w:val="21"/>
              </w:rPr>
            </w:pPr>
            <w:r w:rsidRPr="00224952">
              <w:rPr>
                <w:color w:val="000000"/>
                <w:szCs w:val="21"/>
              </w:rPr>
              <w:t>-2,576,126.69</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636,183.28</w:t>
            </w:r>
          </w:p>
        </w:tc>
        <w:tc>
          <w:tcPr>
            <w:tcW w:w="2250" w:type="dxa"/>
            <w:vAlign w:val="center"/>
          </w:tcPr>
          <w:p w:rsidR="00753756" w:rsidRPr="00224952" w:rsidRDefault="00753756" w:rsidP="00BC6113">
            <w:pPr>
              <w:jc w:val="right"/>
              <w:rPr>
                <w:color w:val="000000"/>
                <w:szCs w:val="21"/>
              </w:rPr>
            </w:pPr>
            <w:r w:rsidRPr="00224952">
              <w:rPr>
                <w:color w:val="000000"/>
                <w:szCs w:val="21"/>
              </w:rPr>
              <w:t>2,046,367.65</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1,557,136.84</w:t>
            </w:r>
          </w:p>
        </w:tc>
        <w:tc>
          <w:tcPr>
            <w:tcW w:w="2250" w:type="dxa"/>
            <w:vAlign w:val="center"/>
          </w:tcPr>
          <w:p w:rsidR="00753756" w:rsidRPr="00224952" w:rsidRDefault="00753756" w:rsidP="00BC6113">
            <w:pPr>
              <w:jc w:val="right"/>
              <w:rPr>
                <w:color w:val="000000"/>
                <w:szCs w:val="21"/>
              </w:rPr>
            </w:pPr>
            <w:r w:rsidRPr="00224952">
              <w:rPr>
                <w:color w:val="000000"/>
                <w:szCs w:val="21"/>
              </w:rPr>
              <w:t>117,825.73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-5,377,762.00</w:t>
            </w:r>
          </w:p>
        </w:tc>
        <w:tc>
          <w:tcPr>
            <w:tcW w:w="2250" w:type="dxa"/>
            <w:vAlign w:val="center"/>
          </w:tcPr>
          <w:p w:rsidR="00753756" w:rsidRPr="00224952" w:rsidRDefault="00753756" w:rsidP="00BC6113">
            <w:pPr>
              <w:jc w:val="right"/>
              <w:rPr>
                <w:color w:val="000000"/>
                <w:szCs w:val="21"/>
              </w:rPr>
            </w:pPr>
            <w:r w:rsidRPr="00224952">
              <w:rPr>
                <w:color w:val="000000"/>
                <w:szCs w:val="21"/>
              </w:rPr>
              <w:t>14,259,063.54</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25,364.00</w:t>
            </w:r>
          </w:p>
        </w:tc>
        <w:tc>
          <w:tcPr>
            <w:tcW w:w="2250" w:type="dxa"/>
            <w:vAlign w:val="center"/>
          </w:tcPr>
          <w:p w:rsidR="00753756" w:rsidRPr="00224952" w:rsidRDefault="00753756" w:rsidP="00BC6113">
            <w:pPr>
              <w:jc w:val="right"/>
              <w:rPr>
                <w:color w:val="000000"/>
                <w:szCs w:val="21"/>
              </w:rPr>
            </w:pPr>
            <w:r w:rsidRPr="00224952">
              <w:rPr>
                <w:color w:val="000000"/>
                <w:szCs w:val="21"/>
              </w:rPr>
              <w:t>15,925.98</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1,266,944.19</w:t>
            </w:r>
          </w:p>
        </w:tc>
        <w:tc>
          <w:tcPr>
            <w:tcW w:w="2250" w:type="dxa"/>
            <w:vAlign w:val="center"/>
          </w:tcPr>
          <w:p w:rsidR="00753756" w:rsidRPr="00224952" w:rsidRDefault="00753756" w:rsidP="00BC6113">
            <w:pPr>
              <w:jc w:val="right"/>
              <w:rPr>
                <w:b/>
                <w:color w:val="000000"/>
                <w:szCs w:val="21"/>
              </w:rPr>
            </w:pPr>
            <w:r w:rsidRPr="00224952">
              <w:rPr>
                <w:b/>
                <w:color w:val="000000"/>
                <w:szCs w:val="21"/>
              </w:rPr>
              <w:t>856,354.55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538,123.20</w:t>
            </w:r>
          </w:p>
        </w:tc>
        <w:tc>
          <w:tcPr>
            <w:tcW w:w="2250" w:type="dxa"/>
            <w:vAlign w:val="center"/>
          </w:tcPr>
          <w:p w:rsidR="00753756" w:rsidRPr="00224952" w:rsidRDefault="00753756" w:rsidP="00BC6113">
            <w:pPr>
              <w:jc w:val="right"/>
              <w:rPr>
                <w:color w:val="000000"/>
                <w:szCs w:val="21"/>
              </w:rPr>
            </w:pPr>
            <w:r w:rsidRPr="00224952">
              <w:rPr>
                <w:color w:val="000000"/>
                <w:szCs w:val="21"/>
              </w:rPr>
              <w:t>382,404.71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168,163.39</w:t>
            </w:r>
          </w:p>
        </w:tc>
        <w:tc>
          <w:tcPr>
            <w:tcW w:w="2250" w:type="dxa"/>
            <w:vAlign w:val="center"/>
          </w:tcPr>
          <w:p w:rsidR="00753756" w:rsidRPr="00224952" w:rsidRDefault="00753756" w:rsidP="00BC6113">
            <w:pPr>
              <w:jc w:val="right"/>
              <w:rPr>
                <w:color w:val="000000"/>
                <w:szCs w:val="21"/>
              </w:rPr>
            </w:pPr>
            <w:r w:rsidRPr="00224952">
              <w:rPr>
                <w:color w:val="000000"/>
                <w:szCs w:val="21"/>
              </w:rPr>
              <w:t>119,501.50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286,258.91</w:t>
            </w:r>
          </w:p>
        </w:tc>
        <w:tc>
          <w:tcPr>
            <w:tcW w:w="2250" w:type="dxa"/>
            <w:vAlign w:val="center"/>
          </w:tcPr>
          <w:p w:rsidR="00753756" w:rsidRPr="00224952" w:rsidRDefault="00753756" w:rsidP="00BC6113">
            <w:pPr>
              <w:jc w:val="right"/>
              <w:rPr>
                <w:color w:val="000000"/>
                <w:szCs w:val="21"/>
              </w:rPr>
            </w:pPr>
            <w:r w:rsidRPr="00224952">
              <w:rPr>
                <w:color w:val="000000"/>
                <w:szCs w:val="21"/>
              </w:rPr>
              <w:t>171,255.75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187,932.50</w:t>
            </w:r>
          </w:p>
        </w:tc>
        <w:tc>
          <w:tcPr>
            <w:tcW w:w="2250" w:type="dxa"/>
            <w:vAlign w:val="center"/>
          </w:tcPr>
          <w:p w:rsidR="00753756" w:rsidRPr="00224952" w:rsidRDefault="00753756" w:rsidP="00BC6113">
            <w:pPr>
              <w:jc w:val="right"/>
              <w:rPr>
                <w:color w:val="000000"/>
                <w:szCs w:val="21"/>
              </w:rPr>
            </w:pPr>
            <w:r w:rsidRPr="00224952">
              <w:rPr>
                <w:color w:val="000000"/>
                <w:szCs w:val="21"/>
              </w:rPr>
              <w:t>81,243.11</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187,932.50</w:t>
            </w:r>
          </w:p>
        </w:tc>
        <w:tc>
          <w:tcPr>
            <w:tcW w:w="2250" w:type="dxa"/>
            <w:vAlign w:val="center"/>
          </w:tcPr>
          <w:p w:rsidR="00753756" w:rsidRPr="00224952" w:rsidRDefault="00753756" w:rsidP="00BC6113">
            <w:pPr>
              <w:jc w:val="right"/>
              <w:rPr>
                <w:color w:val="000000"/>
                <w:szCs w:val="21"/>
              </w:rPr>
            </w:pPr>
            <w:r w:rsidRPr="00224952">
              <w:rPr>
                <w:color w:val="000000"/>
                <w:szCs w:val="21"/>
              </w:rPr>
              <w:t>81,243.11</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6,220.19</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933.50</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80,246.00</w:t>
            </w:r>
          </w:p>
        </w:tc>
        <w:tc>
          <w:tcPr>
            <w:tcW w:w="2250" w:type="dxa"/>
            <w:vAlign w:val="bottom"/>
            <w:hideMark/>
          </w:tcPr>
          <w:p w:rsidR="0046665E" w:rsidRDefault="0046665E">
            <w:pPr>
              <w:jc w:val="right"/>
              <w:rPr>
                <w:color w:val="000000"/>
                <w:szCs w:val="21"/>
              </w:rPr>
            </w:pPr>
            <w:r>
              <w:rPr>
                <w:color w:val="000000"/>
                <w:szCs w:val="21"/>
              </w:rPr>
              <w:t>101,015.98</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-2,696,541.10</w:t>
            </w:r>
          </w:p>
        </w:tc>
        <w:tc>
          <w:tcPr>
            <w:tcW w:w="2250" w:type="dxa"/>
            <w:vAlign w:val="center"/>
          </w:tcPr>
          <w:p w:rsidR="00753756" w:rsidRPr="00224952" w:rsidRDefault="00753756" w:rsidP="00BC6113">
            <w:pPr>
              <w:jc w:val="right"/>
              <w:rPr>
                <w:b/>
                <w:color w:val="000000"/>
                <w:szCs w:val="21"/>
              </w:rPr>
            </w:pPr>
            <w:r w:rsidRPr="00224952">
              <w:rPr>
                <w:b/>
                <w:color w:val="000000"/>
                <w:szCs w:val="21"/>
              </w:rPr>
              <w:t>13,702,376.59</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-2,696,541.10</w:t>
            </w:r>
          </w:p>
        </w:tc>
        <w:tc>
          <w:tcPr>
            <w:tcW w:w="2250" w:type="dxa"/>
            <w:vAlign w:val="center"/>
          </w:tcPr>
          <w:p w:rsidR="00753756" w:rsidRPr="00224952" w:rsidRDefault="00753756" w:rsidP="00BC6113">
            <w:pPr>
              <w:jc w:val="right"/>
              <w:rPr>
                <w:b/>
                <w:color w:val="000000"/>
                <w:szCs w:val="21"/>
              </w:rPr>
            </w:pPr>
            <w:r w:rsidRPr="00224952">
              <w:rPr>
                <w:b/>
                <w:color w:val="000000"/>
                <w:szCs w:val="21"/>
              </w:rPr>
              <w:t>13,702,376.59</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3" w:name="_Toc225498270"/>
      <w:bookmarkStart w:id="74" w:name="_Toc390421252"/>
      <w:bookmarkStart w:id="75" w:name="_Toc48657566"/>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3"/>
      <w:bookmarkEnd w:id="74"/>
      <w:bookmarkEnd w:id="75"/>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易方达丰惠混合型证券投资基金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42,464,864.12</w:t>
            </w:r>
          </w:p>
        </w:tc>
        <w:tc>
          <w:tcPr>
            <w:tcW w:w="2149" w:type="dxa"/>
            <w:vAlign w:val="center"/>
          </w:tcPr>
          <w:p w:rsidR="00753756" w:rsidRPr="00224952" w:rsidRDefault="00753756" w:rsidP="001B7EE2">
            <w:pPr>
              <w:jc w:val="right"/>
              <w:rPr>
                <w:color w:val="000000"/>
                <w:szCs w:val="21"/>
              </w:rPr>
            </w:pPr>
            <w:r w:rsidRPr="00224952">
              <w:rPr>
                <w:color w:val="000000"/>
                <w:szCs w:val="21"/>
              </w:rPr>
              <w:t>5,910,881.39</w:t>
            </w:r>
          </w:p>
        </w:tc>
        <w:tc>
          <w:tcPr>
            <w:tcW w:w="2150" w:type="dxa"/>
            <w:vAlign w:val="center"/>
          </w:tcPr>
          <w:p w:rsidR="00753756" w:rsidRPr="00224952" w:rsidRDefault="00753756" w:rsidP="001B7EE2">
            <w:pPr>
              <w:jc w:val="right"/>
              <w:rPr>
                <w:color w:val="000000"/>
                <w:szCs w:val="21"/>
              </w:rPr>
            </w:pPr>
            <w:r w:rsidRPr="00224952">
              <w:rPr>
                <w:color w:val="000000"/>
                <w:szCs w:val="21"/>
              </w:rPr>
              <w:t>48,375,745.51</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-2,696,541.10</w:t>
            </w:r>
          </w:p>
        </w:tc>
        <w:tc>
          <w:tcPr>
            <w:tcW w:w="2150" w:type="dxa"/>
            <w:vAlign w:val="center"/>
          </w:tcPr>
          <w:p w:rsidR="00753756" w:rsidRPr="00224952" w:rsidRDefault="00753756" w:rsidP="001B7EE2">
            <w:pPr>
              <w:jc w:val="right"/>
              <w:rPr>
                <w:color w:val="000000"/>
                <w:szCs w:val="21"/>
              </w:rPr>
            </w:pPr>
            <w:r w:rsidRPr="00224952">
              <w:rPr>
                <w:color w:val="000000"/>
                <w:szCs w:val="21"/>
              </w:rPr>
              <w:t>-2,696,541.10</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654,209,925.33</w:t>
            </w:r>
          </w:p>
        </w:tc>
        <w:tc>
          <w:tcPr>
            <w:tcW w:w="2149" w:type="dxa"/>
            <w:vAlign w:val="center"/>
          </w:tcPr>
          <w:p w:rsidR="00753756" w:rsidRPr="00224952" w:rsidRDefault="00753756" w:rsidP="001B7EE2">
            <w:pPr>
              <w:jc w:val="right"/>
              <w:rPr>
                <w:color w:val="000000"/>
                <w:szCs w:val="21"/>
              </w:rPr>
            </w:pPr>
            <w:r w:rsidRPr="00224952">
              <w:rPr>
                <w:color w:val="000000"/>
                <w:szCs w:val="21"/>
              </w:rPr>
              <w:t>38,057,903.90</w:t>
            </w:r>
          </w:p>
        </w:tc>
        <w:tc>
          <w:tcPr>
            <w:tcW w:w="2150" w:type="dxa"/>
            <w:vAlign w:val="center"/>
          </w:tcPr>
          <w:p w:rsidR="00753756" w:rsidRPr="00224952" w:rsidRDefault="00753756" w:rsidP="001B7EE2">
            <w:pPr>
              <w:jc w:val="right"/>
              <w:rPr>
                <w:color w:val="000000"/>
                <w:szCs w:val="21"/>
              </w:rPr>
            </w:pPr>
            <w:r w:rsidRPr="00224952">
              <w:rPr>
                <w:color w:val="000000"/>
                <w:szCs w:val="21"/>
              </w:rPr>
              <w:t>692,267,829.23</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682,453,173.50</w:t>
            </w:r>
          </w:p>
        </w:tc>
        <w:tc>
          <w:tcPr>
            <w:tcW w:w="2149" w:type="dxa"/>
            <w:vAlign w:val="center"/>
          </w:tcPr>
          <w:p w:rsidR="00753756" w:rsidRPr="00224952" w:rsidRDefault="00753756" w:rsidP="001B7EE2">
            <w:pPr>
              <w:jc w:val="right"/>
              <w:rPr>
                <w:color w:val="000000"/>
                <w:szCs w:val="21"/>
              </w:rPr>
            </w:pPr>
            <w:r w:rsidRPr="00224952">
              <w:rPr>
                <w:color w:val="000000"/>
                <w:szCs w:val="21"/>
              </w:rPr>
              <w:t>40,851,689.30</w:t>
            </w:r>
          </w:p>
        </w:tc>
        <w:tc>
          <w:tcPr>
            <w:tcW w:w="2150" w:type="dxa"/>
            <w:vAlign w:val="center"/>
          </w:tcPr>
          <w:p w:rsidR="00753756" w:rsidRPr="00224952" w:rsidRDefault="00753756" w:rsidP="001B7EE2">
            <w:pPr>
              <w:jc w:val="right"/>
              <w:rPr>
                <w:color w:val="000000"/>
                <w:szCs w:val="21"/>
              </w:rPr>
            </w:pPr>
            <w:r w:rsidRPr="00224952">
              <w:rPr>
                <w:color w:val="000000"/>
                <w:szCs w:val="21"/>
              </w:rPr>
              <w:t>723,304,862.80</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-28,243,248.17</w:t>
            </w:r>
          </w:p>
        </w:tc>
        <w:tc>
          <w:tcPr>
            <w:tcW w:w="2149" w:type="dxa"/>
            <w:vAlign w:val="center"/>
          </w:tcPr>
          <w:p w:rsidR="00753756" w:rsidRPr="00224952" w:rsidRDefault="00753756" w:rsidP="001B7EE2">
            <w:pPr>
              <w:jc w:val="right"/>
              <w:rPr>
                <w:color w:val="000000"/>
                <w:szCs w:val="21"/>
              </w:rPr>
            </w:pPr>
            <w:r w:rsidRPr="00224952">
              <w:rPr>
                <w:color w:val="000000"/>
                <w:szCs w:val="21"/>
              </w:rPr>
              <w:t>-2,793,785.40</w:t>
            </w:r>
          </w:p>
        </w:tc>
        <w:tc>
          <w:tcPr>
            <w:tcW w:w="2150" w:type="dxa"/>
            <w:vAlign w:val="center"/>
          </w:tcPr>
          <w:p w:rsidR="00753756" w:rsidRPr="00224952" w:rsidRDefault="00753756" w:rsidP="001B7EE2">
            <w:pPr>
              <w:jc w:val="right"/>
              <w:rPr>
                <w:color w:val="000000"/>
                <w:szCs w:val="21"/>
              </w:rPr>
            </w:pPr>
            <w:r w:rsidRPr="00224952">
              <w:rPr>
                <w:color w:val="000000"/>
                <w:szCs w:val="21"/>
              </w:rPr>
              <w:t>-31,037,033.57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696,674,789.45</w:t>
            </w:r>
          </w:p>
        </w:tc>
        <w:tc>
          <w:tcPr>
            <w:tcW w:w="2149" w:type="dxa"/>
            <w:vAlign w:val="center"/>
          </w:tcPr>
          <w:p w:rsidR="00753756" w:rsidRPr="00224952" w:rsidRDefault="00753756" w:rsidP="001B7EE2">
            <w:pPr>
              <w:jc w:val="right"/>
              <w:rPr>
                <w:color w:val="000000"/>
                <w:szCs w:val="21"/>
              </w:rPr>
            </w:pPr>
            <w:r w:rsidRPr="00224952">
              <w:rPr>
                <w:color w:val="000000"/>
                <w:szCs w:val="21"/>
              </w:rPr>
              <w:t>41,272,244.19</w:t>
            </w:r>
          </w:p>
        </w:tc>
        <w:tc>
          <w:tcPr>
            <w:tcW w:w="2150" w:type="dxa"/>
            <w:vAlign w:val="center"/>
          </w:tcPr>
          <w:p w:rsidR="00753756" w:rsidRPr="00224952" w:rsidRDefault="00753756" w:rsidP="001B7EE2">
            <w:pPr>
              <w:jc w:val="right"/>
              <w:rPr>
                <w:color w:val="000000"/>
                <w:szCs w:val="21"/>
              </w:rPr>
            </w:pPr>
            <w:r w:rsidRPr="00224952">
              <w:rPr>
                <w:color w:val="000000"/>
                <w:szCs w:val="21"/>
              </w:rPr>
              <w:t>737,947,033.64</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115,618,099.23</w:t>
            </w:r>
          </w:p>
        </w:tc>
        <w:tc>
          <w:tcPr>
            <w:tcW w:w="2149" w:type="dxa"/>
            <w:vAlign w:val="center"/>
          </w:tcPr>
          <w:p w:rsidR="00753756" w:rsidRPr="00224952" w:rsidRDefault="00753756" w:rsidP="00850FCB">
            <w:pPr>
              <w:jc w:val="right"/>
              <w:rPr>
                <w:color w:val="000000"/>
                <w:szCs w:val="21"/>
              </w:rPr>
            </w:pPr>
            <w:r w:rsidRPr="00224952">
              <w:rPr>
                <w:color w:val="000000"/>
                <w:szCs w:val="21"/>
              </w:rPr>
              <w:t>-12,201,158.64</w:t>
            </w:r>
          </w:p>
        </w:tc>
        <w:tc>
          <w:tcPr>
            <w:tcW w:w="2150" w:type="dxa"/>
            <w:vAlign w:val="center"/>
          </w:tcPr>
          <w:p w:rsidR="00753756" w:rsidRPr="00224952" w:rsidRDefault="00753756" w:rsidP="00850FCB">
            <w:pPr>
              <w:jc w:val="right"/>
              <w:rPr>
                <w:color w:val="000000"/>
                <w:szCs w:val="21"/>
              </w:rPr>
            </w:pPr>
            <w:r w:rsidRPr="00224952">
              <w:rPr>
                <w:color w:val="000000"/>
                <w:szCs w:val="21"/>
              </w:rPr>
              <w:t>103,416,940.59</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13,702,376.59</w:t>
            </w:r>
          </w:p>
        </w:tc>
        <w:tc>
          <w:tcPr>
            <w:tcW w:w="2150" w:type="dxa"/>
            <w:vAlign w:val="center"/>
          </w:tcPr>
          <w:p w:rsidR="00753756" w:rsidRPr="00224952" w:rsidRDefault="00753756" w:rsidP="00850FCB">
            <w:pPr>
              <w:jc w:val="right"/>
              <w:rPr>
                <w:color w:val="000000"/>
                <w:szCs w:val="21"/>
              </w:rPr>
            </w:pPr>
            <w:r w:rsidRPr="00224952">
              <w:rPr>
                <w:color w:val="000000"/>
                <w:szCs w:val="21"/>
              </w:rPr>
              <w:t>13,702,376.59</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-39,318,577.33</w:t>
            </w:r>
          </w:p>
        </w:tc>
        <w:tc>
          <w:tcPr>
            <w:tcW w:w="2149" w:type="dxa"/>
            <w:vAlign w:val="center"/>
          </w:tcPr>
          <w:p w:rsidR="00753756" w:rsidRPr="00224952" w:rsidRDefault="00753756" w:rsidP="007462A0">
            <w:pPr>
              <w:jc w:val="right"/>
              <w:rPr>
                <w:color w:val="000000"/>
                <w:szCs w:val="21"/>
              </w:rPr>
            </w:pPr>
            <w:r w:rsidRPr="00224952">
              <w:rPr>
                <w:color w:val="000000"/>
                <w:szCs w:val="21"/>
              </w:rPr>
              <w:t>-1,024,151.05</w:t>
            </w:r>
          </w:p>
        </w:tc>
        <w:tc>
          <w:tcPr>
            <w:tcW w:w="2150" w:type="dxa"/>
            <w:vAlign w:val="center"/>
          </w:tcPr>
          <w:p w:rsidR="00753756" w:rsidRPr="00224952" w:rsidRDefault="00753756" w:rsidP="00850FCB">
            <w:pPr>
              <w:jc w:val="right"/>
              <w:rPr>
                <w:color w:val="000000"/>
                <w:szCs w:val="21"/>
              </w:rPr>
            </w:pPr>
            <w:r w:rsidRPr="00224952">
              <w:rPr>
                <w:color w:val="000000"/>
                <w:szCs w:val="21"/>
              </w:rPr>
              <w:t>-40,342,728.38</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4,020,561.11</w:t>
            </w:r>
          </w:p>
        </w:tc>
        <w:tc>
          <w:tcPr>
            <w:tcW w:w="2149" w:type="dxa"/>
            <w:vAlign w:val="center"/>
          </w:tcPr>
          <w:p w:rsidR="00753756" w:rsidRPr="00224952" w:rsidRDefault="00753756" w:rsidP="007462A0">
            <w:pPr>
              <w:jc w:val="right"/>
              <w:rPr>
                <w:color w:val="000000"/>
                <w:szCs w:val="21"/>
              </w:rPr>
            </w:pPr>
            <w:r w:rsidRPr="00224952">
              <w:rPr>
                <w:color w:val="000000"/>
                <w:szCs w:val="21"/>
              </w:rPr>
              <w:t>183,764.68</w:t>
            </w:r>
          </w:p>
        </w:tc>
        <w:tc>
          <w:tcPr>
            <w:tcW w:w="2150" w:type="dxa"/>
            <w:vAlign w:val="center"/>
          </w:tcPr>
          <w:p w:rsidR="00753756" w:rsidRPr="00224952" w:rsidRDefault="00753756" w:rsidP="00850FCB">
            <w:pPr>
              <w:jc w:val="right"/>
              <w:rPr>
                <w:color w:val="000000"/>
                <w:szCs w:val="21"/>
              </w:rPr>
            </w:pPr>
            <w:r w:rsidRPr="00224952">
              <w:rPr>
                <w:color w:val="000000"/>
                <w:szCs w:val="21"/>
              </w:rPr>
              <w:t>4,204,325.79</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-43,339,138.44</w:t>
            </w:r>
          </w:p>
        </w:tc>
        <w:tc>
          <w:tcPr>
            <w:tcW w:w="2149" w:type="dxa"/>
            <w:vAlign w:val="center"/>
          </w:tcPr>
          <w:p w:rsidR="00753756" w:rsidRPr="00224952" w:rsidRDefault="00753756" w:rsidP="007462A0">
            <w:pPr>
              <w:jc w:val="right"/>
              <w:rPr>
                <w:color w:val="000000"/>
                <w:szCs w:val="21"/>
              </w:rPr>
            </w:pPr>
            <w:r w:rsidRPr="00224952">
              <w:rPr>
                <w:color w:val="000000"/>
                <w:szCs w:val="21"/>
              </w:rPr>
              <w:t>-1,207,915.73</w:t>
            </w:r>
          </w:p>
        </w:tc>
        <w:tc>
          <w:tcPr>
            <w:tcW w:w="2150" w:type="dxa"/>
            <w:vAlign w:val="center"/>
          </w:tcPr>
          <w:p w:rsidR="00753756" w:rsidRPr="00224952" w:rsidRDefault="00753756" w:rsidP="00850FCB">
            <w:pPr>
              <w:jc w:val="right"/>
              <w:rPr>
                <w:color w:val="000000"/>
                <w:szCs w:val="21"/>
              </w:rPr>
            </w:pPr>
            <w:r w:rsidRPr="00224952">
              <w:rPr>
                <w:color w:val="000000"/>
                <w:szCs w:val="21"/>
              </w:rPr>
              <w:t>-44,547,054.17</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76,299,521.90</w:t>
            </w:r>
          </w:p>
        </w:tc>
        <w:tc>
          <w:tcPr>
            <w:tcW w:w="2149" w:type="dxa"/>
            <w:vAlign w:val="center"/>
          </w:tcPr>
          <w:p w:rsidR="00753756" w:rsidRPr="00224952" w:rsidRDefault="00753756" w:rsidP="007462A0">
            <w:pPr>
              <w:jc w:val="right"/>
              <w:rPr>
                <w:color w:val="000000"/>
                <w:szCs w:val="21"/>
              </w:rPr>
            </w:pPr>
            <w:r w:rsidRPr="00224952">
              <w:rPr>
                <w:color w:val="000000"/>
                <w:szCs w:val="21"/>
              </w:rPr>
              <w:t>477,066.90</w:t>
            </w:r>
          </w:p>
        </w:tc>
        <w:tc>
          <w:tcPr>
            <w:tcW w:w="2150" w:type="dxa"/>
            <w:vAlign w:val="center"/>
          </w:tcPr>
          <w:p w:rsidR="00753756" w:rsidRPr="00224952" w:rsidRDefault="00753756" w:rsidP="00850FCB">
            <w:pPr>
              <w:jc w:val="right"/>
              <w:rPr>
                <w:color w:val="000000"/>
                <w:szCs w:val="21"/>
              </w:rPr>
            </w:pPr>
            <w:r w:rsidRPr="00224952">
              <w:rPr>
                <w:color w:val="000000"/>
                <w:szCs w:val="21"/>
              </w:rPr>
              <w:t>76,776,588.80</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6" w:name="_Toc225498271"/>
      <w:bookmarkStart w:id="77" w:name="_Toc390421253"/>
      <w:bookmarkStart w:id="78" w:name="_Toc48657567"/>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6"/>
      <w:bookmarkEnd w:id="77"/>
      <w:bookmarkEnd w:id="78"/>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易方达丰惠混合型证券投资基金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[2016]625</w:t>
      </w:r>
      <w:r w:rsidRPr="00E56272">
        <w:rPr>
          <w:kern w:val="0"/>
          <w:szCs w:val="21"/>
        </w:rPr>
        <w:t>号《关于准予易方达丰惠混合型证券投资基金注册的批复》和证券基金机构监管部函</w:t>
      </w:r>
      <w:r w:rsidRPr="00E56272">
        <w:rPr>
          <w:kern w:val="0"/>
          <w:szCs w:val="21"/>
        </w:rPr>
        <w:t>[2016]3039</w:t>
      </w:r>
      <w:r w:rsidRPr="00E56272">
        <w:rPr>
          <w:kern w:val="0"/>
          <w:szCs w:val="21"/>
        </w:rPr>
        <w:t>号《关于易方达丰惠混合型证券投资基金延期募集备案的回函》进行募集，由易方达基金管理有限公司依照《中华人民共和国证券投资基金法》和《易方达丰惠混合型证券投资基金基金合同》公开募集。经向中国证监会备案，《易方达丰惠混合型证券投资基金基金合同》于</w:t>
      </w:r>
      <w:r w:rsidRPr="00E56272">
        <w:rPr>
          <w:kern w:val="0"/>
          <w:szCs w:val="21"/>
        </w:rPr>
        <w:t>2017</w:t>
      </w:r>
      <w:r w:rsidRPr="00E56272">
        <w:rPr>
          <w:kern w:val="0"/>
          <w:szCs w:val="21"/>
        </w:rPr>
        <w:t>年</w:t>
      </w:r>
      <w:r w:rsidRPr="00E56272">
        <w:rPr>
          <w:kern w:val="0"/>
          <w:szCs w:val="21"/>
        </w:rPr>
        <w:t>3</w:t>
      </w:r>
      <w:r w:rsidRPr="00E56272">
        <w:rPr>
          <w:kern w:val="0"/>
          <w:szCs w:val="21"/>
        </w:rPr>
        <w:t>月</w:t>
      </w:r>
      <w:r w:rsidRPr="00E56272">
        <w:rPr>
          <w:kern w:val="0"/>
          <w:szCs w:val="21"/>
        </w:rPr>
        <w:t>24</w:t>
      </w:r>
      <w:r w:rsidRPr="00E56272">
        <w:rPr>
          <w:kern w:val="0"/>
          <w:szCs w:val="21"/>
        </w:rPr>
        <w:t>日正式生效，基金合同生效日的基金份额总额为</w:t>
      </w:r>
      <w:r w:rsidRPr="00E56272">
        <w:rPr>
          <w:kern w:val="0"/>
          <w:szCs w:val="21"/>
        </w:rPr>
        <w:t>480,008,347.68</w:t>
      </w:r>
      <w:r w:rsidRPr="00E56272">
        <w:rPr>
          <w:kern w:val="0"/>
          <w:szCs w:val="21"/>
        </w:rPr>
        <w:t>份基金份额，其中认购资金利息折合</w:t>
      </w:r>
      <w:r w:rsidRPr="00E56272">
        <w:rPr>
          <w:kern w:val="0"/>
          <w:szCs w:val="21"/>
        </w:rPr>
        <w:t>52,526.55</w:t>
      </w:r>
      <w:r w:rsidRPr="00E56272">
        <w:rPr>
          <w:kern w:val="0"/>
          <w:szCs w:val="21"/>
        </w:rPr>
        <w:t>份基金份额。本基金为契约型开放式基金，存续期限不定。本基金的基金管理人为易方达基金管理有限公司，基金托管人为中国建设银行股份有限公司。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3B130C" w:rsidRDefault="00717ECD">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颁布的《证券投资基金会计核算业务指引》、《易方达丰惠混合型证券投资基金基金合同》和财务报表附注所列示的中国证监会、中国基金业协会发布的有关规定及允许的基金行业实务操作编制。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3B130C" w:rsidRDefault="00717ECD">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3B130C" w:rsidRDefault="00717ECD">
      <w:pPr>
        <w:tabs>
          <w:tab w:val="left" w:pos="426"/>
        </w:tabs>
        <w:spacing w:line="360" w:lineRule="auto"/>
        <w:ind w:firstLineChars="200" w:firstLine="420"/>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3B130C" w:rsidRDefault="00717ECD">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3B130C" w:rsidRDefault="00717ECD">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3B130C" w:rsidRDefault="00717ECD">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3B130C" w:rsidRDefault="00717ECD">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1,527,759.99</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1,527,759.99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124,099,959.23</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126,515,743.51</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2,415,784.28</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280,353,202.67</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277,486,846.12</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-2,866,356.55</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404,607,089.33</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402,645,500.00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-1,961,589.33</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684,960,292.00</w:t>
            </w:r>
          </w:p>
        </w:tc>
        <w:tc>
          <w:tcPr>
            <w:tcW w:w="2339" w:type="dxa"/>
            <w:vAlign w:val="center"/>
          </w:tcPr>
          <w:p w:rsidR="00753756" w:rsidRPr="00224952" w:rsidRDefault="00753756" w:rsidP="00CB39C2">
            <w:pPr>
              <w:jc w:val="right"/>
              <w:rPr>
                <w:color w:val="000000"/>
                <w:szCs w:val="21"/>
              </w:rPr>
            </w:pPr>
            <w:r w:rsidRPr="00224952">
              <w:rPr>
                <w:szCs w:val="21"/>
              </w:rPr>
              <w:t>680,132,346.12</w:t>
            </w:r>
          </w:p>
        </w:tc>
        <w:tc>
          <w:tcPr>
            <w:tcW w:w="2340" w:type="dxa"/>
            <w:vAlign w:val="center"/>
          </w:tcPr>
          <w:p w:rsidR="00753756" w:rsidRPr="00224952" w:rsidRDefault="00753756" w:rsidP="00CB39C2">
            <w:pPr>
              <w:jc w:val="right"/>
              <w:rPr>
                <w:color w:val="000000"/>
                <w:szCs w:val="21"/>
              </w:rPr>
            </w:pPr>
            <w:r w:rsidRPr="00224952">
              <w:rPr>
                <w:szCs w:val="21"/>
              </w:rPr>
              <w:t>-4,827,945.88</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29,000,000.00</w:t>
            </w:r>
          </w:p>
        </w:tc>
        <w:tc>
          <w:tcPr>
            <w:tcW w:w="2339" w:type="dxa"/>
            <w:vAlign w:val="center"/>
          </w:tcPr>
          <w:p w:rsidR="00753756" w:rsidRPr="00224952" w:rsidRDefault="00753756" w:rsidP="00CB39C2">
            <w:pPr>
              <w:jc w:val="right"/>
              <w:rPr>
                <w:szCs w:val="21"/>
              </w:rPr>
            </w:pPr>
            <w:r w:rsidRPr="00224952">
              <w:rPr>
                <w:szCs w:val="21"/>
              </w:rPr>
              <w:t>29,000,000.00</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838,060,251.23</w:t>
            </w:r>
          </w:p>
        </w:tc>
        <w:tc>
          <w:tcPr>
            <w:tcW w:w="2339" w:type="dxa"/>
            <w:vAlign w:val="center"/>
          </w:tcPr>
          <w:p w:rsidR="00753756" w:rsidRPr="00224952" w:rsidRDefault="00753756" w:rsidP="00CB39C2">
            <w:pPr>
              <w:jc w:val="right"/>
              <w:rPr>
                <w:szCs w:val="21"/>
              </w:rPr>
            </w:pPr>
            <w:r w:rsidRPr="00224952">
              <w:rPr>
                <w:szCs w:val="21"/>
              </w:rPr>
              <w:t>835,648,089.63</w:t>
            </w:r>
          </w:p>
        </w:tc>
        <w:tc>
          <w:tcPr>
            <w:tcW w:w="2340" w:type="dxa"/>
            <w:vAlign w:val="center"/>
          </w:tcPr>
          <w:p w:rsidR="00753756" w:rsidRPr="00224952" w:rsidRDefault="00753756" w:rsidP="00CB39C2">
            <w:pPr>
              <w:jc w:val="right"/>
              <w:rPr>
                <w:szCs w:val="21"/>
              </w:rPr>
            </w:pPr>
            <w:r w:rsidRPr="00224952">
              <w:rPr>
                <w:szCs w:val="21"/>
              </w:rPr>
              <w:t>-2,412,161.60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537.52</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616.77</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10,339,201.35</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23,252.61</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4.23</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10,363,612.48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179,882.84</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5,325.85</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185,208.69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34.02</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3B130C">
        <w:tc>
          <w:tcPr>
            <w:tcW w:w="3701" w:type="dxa"/>
            <w:vAlign w:val="center"/>
          </w:tcPr>
          <w:p w:rsidR="003B130C" w:rsidRDefault="00717ECD">
            <w:pPr>
              <w:jc w:val="left"/>
            </w:pPr>
            <w:r>
              <w:rPr>
                <w:szCs w:val="21"/>
              </w:rPr>
              <w:t>预提费用</w:t>
            </w:r>
          </w:p>
        </w:tc>
        <w:tc>
          <w:tcPr>
            <w:tcW w:w="5528" w:type="dxa"/>
            <w:vAlign w:val="center"/>
          </w:tcPr>
          <w:p w:rsidR="003B130C" w:rsidRDefault="00717ECD">
            <w:pPr>
              <w:jc w:val="right"/>
            </w:pPr>
            <w:r>
              <w:rPr>
                <w:szCs w:val="21"/>
              </w:rPr>
              <w:t>114,700.10</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114,734.12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42,464,864.12</w:t>
            </w:r>
          </w:p>
        </w:tc>
        <w:tc>
          <w:tcPr>
            <w:tcW w:w="3364" w:type="dxa"/>
            <w:vAlign w:val="center"/>
          </w:tcPr>
          <w:p w:rsidR="00753756" w:rsidRPr="00224952" w:rsidRDefault="00753756" w:rsidP="0070173B">
            <w:pPr>
              <w:jc w:val="right"/>
              <w:rPr>
                <w:szCs w:val="21"/>
              </w:rPr>
            </w:pPr>
            <w:r w:rsidRPr="00224952">
              <w:rPr>
                <w:szCs w:val="21"/>
              </w:rPr>
              <w:t>42,464,864.12</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682,453,173.50</w:t>
            </w:r>
          </w:p>
        </w:tc>
        <w:tc>
          <w:tcPr>
            <w:tcW w:w="3364" w:type="dxa"/>
            <w:vAlign w:val="center"/>
          </w:tcPr>
          <w:p w:rsidR="00753756" w:rsidRPr="00224952" w:rsidRDefault="00753756" w:rsidP="0070173B">
            <w:pPr>
              <w:jc w:val="right"/>
              <w:rPr>
                <w:szCs w:val="21"/>
              </w:rPr>
            </w:pPr>
            <w:r w:rsidRPr="00224952">
              <w:rPr>
                <w:szCs w:val="21"/>
              </w:rPr>
              <w:t>682,453,173.50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-28,243,248.17</w:t>
            </w:r>
          </w:p>
        </w:tc>
        <w:tc>
          <w:tcPr>
            <w:tcW w:w="3364" w:type="dxa"/>
            <w:vAlign w:val="center"/>
          </w:tcPr>
          <w:p w:rsidR="00753756" w:rsidRPr="00224952" w:rsidRDefault="00753756" w:rsidP="0070173B">
            <w:pPr>
              <w:jc w:val="right"/>
              <w:rPr>
                <w:szCs w:val="21"/>
              </w:rPr>
            </w:pPr>
            <w:r w:rsidRPr="00224952">
              <w:rPr>
                <w:szCs w:val="21"/>
              </w:rPr>
              <w:t>-28,243,248.17</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696,674,789.45</w:t>
            </w:r>
          </w:p>
        </w:tc>
        <w:tc>
          <w:tcPr>
            <w:tcW w:w="3364" w:type="dxa"/>
            <w:vAlign w:val="center"/>
          </w:tcPr>
          <w:p w:rsidR="00753756" w:rsidRPr="00224952" w:rsidRDefault="00753756" w:rsidP="00EE2AE3">
            <w:pPr>
              <w:jc w:val="right"/>
              <w:rPr>
                <w:szCs w:val="21"/>
              </w:rPr>
            </w:pPr>
            <w:r w:rsidRPr="00224952">
              <w:rPr>
                <w:szCs w:val="21"/>
              </w:rPr>
              <w:t>696,674,789.45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3,338,987.73</w:t>
            </w:r>
          </w:p>
        </w:tc>
        <w:tc>
          <w:tcPr>
            <w:tcW w:w="2100" w:type="dxa"/>
            <w:vAlign w:val="center"/>
          </w:tcPr>
          <w:p w:rsidR="00753756" w:rsidRPr="00224952" w:rsidRDefault="00753756" w:rsidP="0070173B">
            <w:pPr>
              <w:jc w:val="right"/>
              <w:rPr>
                <w:szCs w:val="21"/>
              </w:rPr>
            </w:pPr>
            <w:r w:rsidRPr="00224952">
              <w:rPr>
                <w:szCs w:val="21"/>
              </w:rPr>
              <w:t>2,571,893.66</w:t>
            </w:r>
          </w:p>
        </w:tc>
        <w:tc>
          <w:tcPr>
            <w:tcW w:w="2100" w:type="dxa"/>
            <w:vAlign w:val="center"/>
          </w:tcPr>
          <w:p w:rsidR="00753756" w:rsidRPr="00224952" w:rsidRDefault="00753756" w:rsidP="0070173B">
            <w:pPr>
              <w:jc w:val="right"/>
              <w:rPr>
                <w:szCs w:val="21"/>
              </w:rPr>
            </w:pPr>
            <w:r w:rsidRPr="00224952">
              <w:rPr>
                <w:szCs w:val="21"/>
              </w:rPr>
              <w:t>5,910,881.39</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2,681,220.90</w:t>
            </w:r>
          </w:p>
        </w:tc>
        <w:tc>
          <w:tcPr>
            <w:tcW w:w="2100" w:type="dxa"/>
            <w:vAlign w:val="center"/>
          </w:tcPr>
          <w:p w:rsidR="00753756" w:rsidRPr="00224952" w:rsidRDefault="00753756" w:rsidP="0070173B">
            <w:pPr>
              <w:jc w:val="right"/>
              <w:rPr>
                <w:szCs w:val="21"/>
              </w:rPr>
            </w:pPr>
            <w:r w:rsidRPr="00224952">
              <w:rPr>
                <w:szCs w:val="21"/>
              </w:rPr>
              <w:t>-5,377,762.00</w:t>
            </w:r>
          </w:p>
        </w:tc>
        <w:tc>
          <w:tcPr>
            <w:tcW w:w="2100" w:type="dxa"/>
            <w:vAlign w:val="center"/>
          </w:tcPr>
          <w:p w:rsidR="00753756" w:rsidRPr="00224952" w:rsidRDefault="00753756" w:rsidP="0070173B">
            <w:pPr>
              <w:jc w:val="right"/>
              <w:rPr>
                <w:szCs w:val="21"/>
              </w:rPr>
            </w:pPr>
            <w:r w:rsidRPr="00224952">
              <w:rPr>
                <w:szCs w:val="21"/>
              </w:rPr>
              <w:t>-2,696,541.10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47,472,990.72</w:t>
            </w:r>
          </w:p>
        </w:tc>
        <w:tc>
          <w:tcPr>
            <w:tcW w:w="2100" w:type="dxa"/>
            <w:vAlign w:val="center"/>
          </w:tcPr>
          <w:p w:rsidR="00753756" w:rsidRPr="00224952" w:rsidRDefault="00753756" w:rsidP="00C27ED7">
            <w:pPr>
              <w:jc w:val="right"/>
              <w:rPr>
                <w:szCs w:val="21"/>
              </w:rPr>
            </w:pPr>
            <w:r w:rsidRPr="00224952">
              <w:rPr>
                <w:szCs w:val="21"/>
              </w:rPr>
              <w:t>-9,415,086.82</w:t>
            </w:r>
          </w:p>
        </w:tc>
        <w:tc>
          <w:tcPr>
            <w:tcW w:w="2100" w:type="dxa"/>
            <w:vAlign w:val="center"/>
          </w:tcPr>
          <w:p w:rsidR="00753756" w:rsidRPr="00224952" w:rsidRDefault="00753756" w:rsidP="00C27ED7">
            <w:pPr>
              <w:jc w:val="right"/>
              <w:rPr>
                <w:szCs w:val="21"/>
              </w:rPr>
            </w:pPr>
            <w:r w:rsidRPr="00224952">
              <w:rPr>
                <w:szCs w:val="21"/>
              </w:rPr>
              <w:t>38,057,903.90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50,371,248.23</w:t>
            </w:r>
          </w:p>
        </w:tc>
        <w:tc>
          <w:tcPr>
            <w:tcW w:w="2100" w:type="dxa"/>
            <w:vAlign w:val="center"/>
          </w:tcPr>
          <w:p w:rsidR="00753756" w:rsidRPr="00224952" w:rsidRDefault="00753756" w:rsidP="0070173B">
            <w:pPr>
              <w:jc w:val="right"/>
              <w:rPr>
                <w:szCs w:val="21"/>
              </w:rPr>
            </w:pPr>
            <w:r w:rsidRPr="00224952">
              <w:rPr>
                <w:szCs w:val="21"/>
              </w:rPr>
              <w:t>-9,519,558.93</w:t>
            </w:r>
          </w:p>
        </w:tc>
        <w:tc>
          <w:tcPr>
            <w:tcW w:w="2100" w:type="dxa"/>
            <w:vAlign w:val="center"/>
          </w:tcPr>
          <w:p w:rsidR="00753756" w:rsidRPr="00224952" w:rsidRDefault="00753756" w:rsidP="0070173B">
            <w:pPr>
              <w:jc w:val="right"/>
              <w:rPr>
                <w:szCs w:val="21"/>
              </w:rPr>
            </w:pPr>
            <w:r w:rsidRPr="00224952">
              <w:rPr>
                <w:szCs w:val="21"/>
              </w:rPr>
              <w:t>40,851,689.30</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-2,898,257.51</w:t>
            </w:r>
          </w:p>
        </w:tc>
        <w:tc>
          <w:tcPr>
            <w:tcW w:w="2100" w:type="dxa"/>
            <w:vAlign w:val="center"/>
          </w:tcPr>
          <w:p w:rsidR="00753756" w:rsidRPr="00224952" w:rsidRDefault="00753756" w:rsidP="0070173B">
            <w:pPr>
              <w:jc w:val="right"/>
              <w:rPr>
                <w:szCs w:val="21"/>
              </w:rPr>
            </w:pPr>
            <w:r w:rsidRPr="00224952">
              <w:rPr>
                <w:szCs w:val="21"/>
              </w:rPr>
              <w:t>104,472.11</w:t>
            </w:r>
          </w:p>
        </w:tc>
        <w:tc>
          <w:tcPr>
            <w:tcW w:w="2100" w:type="dxa"/>
            <w:vAlign w:val="center"/>
          </w:tcPr>
          <w:p w:rsidR="00753756" w:rsidRPr="00224952" w:rsidRDefault="00753756" w:rsidP="0070173B">
            <w:pPr>
              <w:jc w:val="right"/>
              <w:rPr>
                <w:szCs w:val="21"/>
              </w:rPr>
            </w:pPr>
            <w:r w:rsidRPr="00224952">
              <w:rPr>
                <w:szCs w:val="21"/>
              </w:rPr>
              <w:t>-2,793,785.40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53,493,199.35</w:t>
            </w:r>
          </w:p>
        </w:tc>
        <w:tc>
          <w:tcPr>
            <w:tcW w:w="2100" w:type="dxa"/>
            <w:vAlign w:val="center"/>
          </w:tcPr>
          <w:p w:rsidR="00753756" w:rsidRPr="00224952" w:rsidRDefault="00753756" w:rsidP="0070173B">
            <w:pPr>
              <w:jc w:val="right"/>
              <w:rPr>
                <w:szCs w:val="21"/>
              </w:rPr>
            </w:pPr>
            <w:r w:rsidRPr="00224952">
              <w:rPr>
                <w:szCs w:val="21"/>
              </w:rPr>
              <w:t>-12,220,955.16</w:t>
            </w:r>
          </w:p>
        </w:tc>
        <w:tc>
          <w:tcPr>
            <w:tcW w:w="2100" w:type="dxa"/>
            <w:vAlign w:val="center"/>
          </w:tcPr>
          <w:p w:rsidR="00753756" w:rsidRPr="00224952" w:rsidRDefault="00753756" w:rsidP="0070173B">
            <w:pPr>
              <w:jc w:val="right"/>
              <w:rPr>
                <w:szCs w:val="21"/>
              </w:rPr>
            </w:pPr>
            <w:r w:rsidRPr="00224952">
              <w:rPr>
                <w:szCs w:val="21"/>
              </w:rPr>
              <w:t>41,272,244.19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34,962.70</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8,190.51</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82.22</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43,235.43</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63,149,722.53</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63,679,427.09</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-529,704.56</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93,435,711.70</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91,977,647.25</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821,881.17</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636,183.28</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1,557,136.84</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1,557,136.84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-5,377,762.00</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716,073.48</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-6,093,835.48</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-5,377,762.00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25,364.00</w:t>
            </w:r>
          </w:p>
        </w:tc>
      </w:tr>
      <w:tr w:rsidR="003B130C">
        <w:tc>
          <w:tcPr>
            <w:tcW w:w="3828" w:type="dxa"/>
            <w:vAlign w:val="center"/>
          </w:tcPr>
          <w:p w:rsidR="003B130C" w:rsidRDefault="00717ECD">
            <w:pPr>
              <w:jc w:val="left"/>
            </w:pPr>
            <w:r>
              <w:rPr>
                <w:szCs w:val="21"/>
              </w:rPr>
              <w:t>其他</w:t>
            </w:r>
          </w:p>
        </w:tc>
        <w:tc>
          <w:tcPr>
            <w:tcW w:w="5528" w:type="dxa"/>
            <w:vAlign w:val="center"/>
          </w:tcPr>
          <w:p w:rsidR="003B130C" w:rsidRDefault="00717ECD">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25,364.00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281,636.41</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4,622.50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286,258.91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14,918.54</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39,781.56</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3B130C">
        <w:trPr>
          <w:jc w:val="center"/>
        </w:trPr>
        <w:tc>
          <w:tcPr>
            <w:tcW w:w="3853" w:type="dxa"/>
            <w:vAlign w:val="center"/>
          </w:tcPr>
          <w:p w:rsidR="003B130C" w:rsidRDefault="00717ECD">
            <w:pPr>
              <w:jc w:val="left"/>
            </w:pPr>
            <w:r>
              <w:rPr>
                <w:szCs w:val="21"/>
              </w:rPr>
              <w:t>银行汇划费</w:t>
            </w:r>
          </w:p>
        </w:tc>
        <w:tc>
          <w:tcPr>
            <w:tcW w:w="5551" w:type="dxa"/>
            <w:vAlign w:val="center"/>
          </w:tcPr>
          <w:p w:rsidR="003B130C" w:rsidRDefault="00717ECD">
            <w:pPr>
              <w:jc w:val="right"/>
            </w:pPr>
            <w:r>
              <w:rPr>
                <w:szCs w:val="21"/>
              </w:rPr>
              <w:t>6,945.90</w:t>
            </w:r>
          </w:p>
        </w:tc>
      </w:tr>
      <w:tr w:rsidR="003B130C">
        <w:trPr>
          <w:jc w:val="center"/>
        </w:trPr>
        <w:tc>
          <w:tcPr>
            <w:tcW w:w="3853" w:type="dxa"/>
            <w:vAlign w:val="center"/>
          </w:tcPr>
          <w:p w:rsidR="003B130C" w:rsidRDefault="00717ECD">
            <w:pPr>
              <w:jc w:val="left"/>
            </w:pPr>
            <w:r>
              <w:rPr>
                <w:szCs w:val="21"/>
              </w:rPr>
              <w:t>银行间账户维护费</w:t>
            </w:r>
          </w:p>
        </w:tc>
        <w:tc>
          <w:tcPr>
            <w:tcW w:w="5551" w:type="dxa"/>
            <w:vAlign w:val="center"/>
          </w:tcPr>
          <w:p w:rsidR="003B130C" w:rsidRDefault="00717ECD">
            <w:pPr>
              <w:jc w:val="right"/>
            </w:pPr>
            <w:r>
              <w:rPr>
                <w:szCs w:val="21"/>
              </w:rPr>
              <w:t>18,000.00</w:t>
            </w:r>
          </w:p>
        </w:tc>
      </w:tr>
      <w:tr w:rsidR="003B130C">
        <w:trPr>
          <w:jc w:val="center"/>
        </w:trPr>
        <w:tc>
          <w:tcPr>
            <w:tcW w:w="3853" w:type="dxa"/>
            <w:vAlign w:val="center"/>
          </w:tcPr>
          <w:p w:rsidR="003B130C" w:rsidRDefault="00717ECD">
            <w:pPr>
              <w:jc w:val="left"/>
            </w:pPr>
            <w:r>
              <w:rPr>
                <w:szCs w:val="21"/>
              </w:rPr>
              <w:t>其他</w:t>
            </w:r>
          </w:p>
        </w:tc>
        <w:tc>
          <w:tcPr>
            <w:tcW w:w="5551" w:type="dxa"/>
            <w:vAlign w:val="center"/>
          </w:tcPr>
          <w:p w:rsidR="003B130C" w:rsidRDefault="00717ECD">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80,246.00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3B130C">
        <w:tc>
          <w:tcPr>
            <w:tcW w:w="5220" w:type="dxa"/>
            <w:vAlign w:val="center"/>
          </w:tcPr>
          <w:p w:rsidR="003B130C" w:rsidRDefault="00717ECD">
            <w:pPr>
              <w:jc w:val="left"/>
            </w:pPr>
            <w:r>
              <w:rPr>
                <w:color w:val="000000"/>
                <w:szCs w:val="21"/>
              </w:rPr>
              <w:t>易方达基金管理有限公司</w:t>
            </w:r>
          </w:p>
        </w:tc>
        <w:tc>
          <w:tcPr>
            <w:tcW w:w="3780" w:type="dxa"/>
            <w:vAlign w:val="center"/>
          </w:tcPr>
          <w:p w:rsidR="003B130C" w:rsidRDefault="00717ECD">
            <w:pPr>
              <w:jc w:val="left"/>
            </w:pPr>
            <w:r>
              <w:rPr>
                <w:color w:val="000000"/>
                <w:szCs w:val="21"/>
              </w:rPr>
              <w:t>基金管理人、注册登记机构、基金销售机构</w:t>
            </w:r>
          </w:p>
        </w:tc>
      </w:tr>
      <w:tr w:rsidR="003B130C">
        <w:tc>
          <w:tcPr>
            <w:tcW w:w="5220" w:type="dxa"/>
            <w:vAlign w:val="center"/>
          </w:tcPr>
          <w:p w:rsidR="003B130C" w:rsidRDefault="00717ECD">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3B130C" w:rsidRDefault="00717ECD">
            <w:pPr>
              <w:jc w:val="left"/>
            </w:pPr>
            <w:r>
              <w:rPr>
                <w:color w:val="000000"/>
                <w:szCs w:val="21"/>
              </w:rPr>
              <w:t>基金托管人、基金销售机构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538,123.20</w:t>
            </w:r>
          </w:p>
        </w:tc>
        <w:tc>
          <w:tcPr>
            <w:tcW w:w="2657" w:type="dxa"/>
            <w:vAlign w:val="center"/>
          </w:tcPr>
          <w:p w:rsidR="00753756" w:rsidRPr="00224952" w:rsidRDefault="00753756" w:rsidP="00505CB1">
            <w:pPr>
              <w:jc w:val="right"/>
              <w:rPr>
                <w:szCs w:val="21"/>
              </w:rPr>
            </w:pPr>
            <w:r w:rsidRPr="00224952">
              <w:rPr>
                <w:szCs w:val="21"/>
              </w:rPr>
              <w:t>382,404.71</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48,994.85</w:t>
            </w:r>
          </w:p>
        </w:tc>
        <w:tc>
          <w:tcPr>
            <w:tcW w:w="2657" w:type="dxa"/>
            <w:vAlign w:val="center"/>
          </w:tcPr>
          <w:p w:rsidR="00753756" w:rsidRPr="00224952" w:rsidRDefault="00753756" w:rsidP="00505CB1">
            <w:pPr>
              <w:jc w:val="right"/>
              <w:rPr>
                <w:szCs w:val="21"/>
              </w:rPr>
            </w:pPr>
            <w:r w:rsidRPr="00224952">
              <w:rPr>
                <w:szCs w:val="21"/>
              </w:rPr>
              <w:t>136,840.75</w:t>
            </w:r>
          </w:p>
        </w:tc>
      </w:tr>
    </w:tbl>
    <w:p w:rsidR="003B130C" w:rsidRDefault="00717ECD">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0.8%</w:t>
      </w:r>
      <w:r>
        <w:rPr>
          <w:kern w:val="0"/>
          <w:szCs w:val="21"/>
        </w:rPr>
        <w:t>年费率计提。管理费的计算方法如下：</w:t>
      </w:r>
    </w:p>
    <w:p w:rsidR="003B130C" w:rsidRDefault="00717ECD">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E×0.8%÷</w:t>
      </w:r>
      <w:r>
        <w:rPr>
          <w:kern w:val="0"/>
          <w:szCs w:val="21"/>
        </w:rPr>
        <w:t>当年天数</w:t>
      </w:r>
    </w:p>
    <w:p w:rsidR="003B130C" w:rsidRDefault="00717ECD">
      <w:pPr>
        <w:tabs>
          <w:tab w:val="left" w:pos="426"/>
        </w:tabs>
        <w:spacing w:line="360" w:lineRule="auto"/>
        <w:ind w:firstLineChars="200" w:firstLine="420"/>
        <w:rPr>
          <w:kern w:val="0"/>
          <w:szCs w:val="21"/>
        </w:rPr>
      </w:pPr>
      <w:r>
        <w:rPr>
          <w:kern w:val="0"/>
          <w:szCs w:val="21"/>
        </w:rPr>
        <w:t xml:space="preserve">H </w:t>
      </w:r>
      <w:r>
        <w:rPr>
          <w:kern w:val="0"/>
          <w:szCs w:val="21"/>
        </w:rPr>
        <w:t>为每日应计提的基金管理费</w:t>
      </w:r>
    </w:p>
    <w:p w:rsidR="003B130C" w:rsidRDefault="00717ECD">
      <w:pPr>
        <w:tabs>
          <w:tab w:val="left" w:pos="426"/>
        </w:tabs>
        <w:spacing w:line="360" w:lineRule="auto"/>
        <w:ind w:firstLineChars="200" w:firstLine="420"/>
        <w:rPr>
          <w:kern w:val="0"/>
          <w:szCs w:val="21"/>
        </w:rPr>
      </w:pPr>
      <w:r>
        <w:rPr>
          <w:kern w:val="0"/>
          <w:szCs w:val="21"/>
        </w:rPr>
        <w:t xml:space="preserve">E </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基金管理费每日计提，按月支付。由托管人根据与管理人核对一致的财务数据，自动在月初</w:t>
      </w:r>
      <w:r w:rsidRPr="00224952">
        <w:rPr>
          <w:kern w:val="0"/>
          <w:szCs w:val="21"/>
        </w:rPr>
        <w:t xml:space="preserve">5 </w:t>
      </w:r>
      <w:r w:rsidRPr="00224952">
        <w:rPr>
          <w:kern w:val="0"/>
          <w:szCs w:val="21"/>
        </w:rPr>
        <w:t>个工作日内、按照指定的账户路径进行资金支付，管理人无需再出具资金划拨指令。若遇法定节假日、休息日等，支付日期顺延。费用自动扣划后，管理人应进行核对，如发现数据不符，及时联系托管人协商解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168,163.39</w:t>
            </w:r>
          </w:p>
        </w:tc>
        <w:tc>
          <w:tcPr>
            <w:tcW w:w="2657" w:type="dxa"/>
            <w:vAlign w:val="center"/>
          </w:tcPr>
          <w:p w:rsidR="00753756" w:rsidRPr="00224952" w:rsidRDefault="00753756" w:rsidP="00B56418">
            <w:pPr>
              <w:jc w:val="right"/>
              <w:rPr>
                <w:color w:val="000000"/>
                <w:szCs w:val="21"/>
              </w:rPr>
            </w:pPr>
            <w:r w:rsidRPr="00224952">
              <w:rPr>
                <w:szCs w:val="21"/>
              </w:rPr>
              <w:t>119,501.50</w:t>
            </w:r>
          </w:p>
        </w:tc>
      </w:tr>
    </w:tbl>
    <w:p w:rsidR="003B130C" w:rsidRDefault="00717ECD">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0.25%</w:t>
      </w:r>
      <w:r>
        <w:rPr>
          <w:kern w:val="0"/>
          <w:szCs w:val="21"/>
        </w:rPr>
        <w:t>的年费率计提。托管费的计算方法如下：</w:t>
      </w:r>
    </w:p>
    <w:p w:rsidR="003B130C" w:rsidRDefault="00717ECD">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E×0.25%÷</w:t>
      </w:r>
      <w:r>
        <w:rPr>
          <w:kern w:val="0"/>
          <w:szCs w:val="21"/>
        </w:rPr>
        <w:t>当年天数</w:t>
      </w:r>
    </w:p>
    <w:p w:rsidR="003B130C" w:rsidRDefault="00717ECD">
      <w:pPr>
        <w:tabs>
          <w:tab w:val="left" w:pos="426"/>
        </w:tabs>
        <w:spacing w:line="360" w:lineRule="auto"/>
        <w:ind w:firstLineChars="200" w:firstLine="420"/>
        <w:rPr>
          <w:kern w:val="0"/>
          <w:szCs w:val="21"/>
        </w:rPr>
      </w:pPr>
      <w:r>
        <w:rPr>
          <w:kern w:val="0"/>
          <w:szCs w:val="21"/>
        </w:rPr>
        <w:t xml:space="preserve">H </w:t>
      </w:r>
      <w:r>
        <w:rPr>
          <w:kern w:val="0"/>
          <w:szCs w:val="21"/>
        </w:rPr>
        <w:t>为每日应计提的基金托管费</w:t>
      </w:r>
    </w:p>
    <w:p w:rsidR="003B130C" w:rsidRDefault="00717ECD">
      <w:pPr>
        <w:tabs>
          <w:tab w:val="left" w:pos="426"/>
        </w:tabs>
        <w:spacing w:line="360" w:lineRule="auto"/>
        <w:ind w:firstLineChars="200" w:firstLine="420"/>
        <w:rPr>
          <w:kern w:val="0"/>
          <w:szCs w:val="21"/>
        </w:rPr>
      </w:pPr>
      <w:r>
        <w:rPr>
          <w:kern w:val="0"/>
          <w:szCs w:val="21"/>
        </w:rPr>
        <w:t xml:space="preserve">E </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基金托管费每日计提，按月支付。由托管人根据与管理人核对一致的财务数据，自动在月初</w:t>
      </w:r>
      <w:r w:rsidRPr="00224952">
        <w:rPr>
          <w:kern w:val="0"/>
          <w:szCs w:val="21"/>
        </w:rPr>
        <w:t xml:space="preserve">5 </w:t>
      </w:r>
      <w:r w:rsidRPr="00224952">
        <w:rPr>
          <w:kern w:val="0"/>
          <w:szCs w:val="21"/>
        </w:rPr>
        <w:t>个工作日内、按照指定的账户路径进行资金支付，管理人无需再出具资金划拨指令。若遇法定节假日、休息日等，支付日期顺延。费用自动扣划后，管理人应进行核对，如发现数据不符，及时联系托管人协商解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3B130C">
        <w:tc>
          <w:tcPr>
            <w:tcW w:w="2694" w:type="dxa"/>
            <w:vAlign w:val="center"/>
          </w:tcPr>
          <w:p w:rsidR="003B130C" w:rsidRDefault="00717ECD">
            <w:pPr>
              <w:jc w:val="left"/>
            </w:pPr>
            <w:r>
              <w:rPr>
                <w:szCs w:val="21"/>
              </w:rPr>
              <w:t>中国建设银行</w:t>
            </w:r>
            <w:r>
              <w:rPr>
                <w:szCs w:val="21"/>
              </w:rPr>
              <w:t>-</w:t>
            </w:r>
            <w:r>
              <w:rPr>
                <w:szCs w:val="21"/>
              </w:rPr>
              <w:t>活期存款</w:t>
            </w:r>
          </w:p>
        </w:tc>
        <w:tc>
          <w:tcPr>
            <w:tcW w:w="1417" w:type="dxa"/>
            <w:vAlign w:val="center"/>
          </w:tcPr>
          <w:p w:rsidR="003B130C" w:rsidRDefault="00717ECD">
            <w:pPr>
              <w:jc w:val="right"/>
            </w:pPr>
            <w:r>
              <w:rPr>
                <w:szCs w:val="21"/>
              </w:rPr>
              <w:t>1,527,759.99</w:t>
            </w:r>
          </w:p>
        </w:tc>
        <w:tc>
          <w:tcPr>
            <w:tcW w:w="1736" w:type="dxa"/>
            <w:vAlign w:val="center"/>
          </w:tcPr>
          <w:p w:rsidR="003B130C" w:rsidRDefault="00717ECD">
            <w:pPr>
              <w:jc w:val="right"/>
            </w:pPr>
            <w:r>
              <w:rPr>
                <w:szCs w:val="21"/>
              </w:rPr>
              <w:t>34,962.70</w:t>
            </w:r>
          </w:p>
        </w:tc>
        <w:tc>
          <w:tcPr>
            <w:tcW w:w="1383" w:type="dxa"/>
            <w:vAlign w:val="center"/>
          </w:tcPr>
          <w:p w:rsidR="003B130C" w:rsidRDefault="00717ECD">
            <w:pPr>
              <w:jc w:val="right"/>
            </w:pPr>
            <w:r>
              <w:rPr>
                <w:szCs w:val="21"/>
              </w:rPr>
              <w:t>1,358,149.33</w:t>
            </w:r>
          </w:p>
        </w:tc>
        <w:tc>
          <w:tcPr>
            <w:tcW w:w="1770" w:type="dxa"/>
            <w:vAlign w:val="center"/>
          </w:tcPr>
          <w:p w:rsidR="003B130C" w:rsidRDefault="00717ECD">
            <w:pPr>
              <w:jc w:val="right"/>
            </w:pPr>
            <w:r>
              <w:rPr>
                <w:szCs w:val="21"/>
              </w:rPr>
              <w:t>6,461.53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注：本基金的上述银行存款由基金托管人中国建设银行股份有限公司保管，按银行同业利率或约定利率计息。</w:t>
      </w:r>
      <w:r w:rsidRPr="0022495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3B130C">
        <w:tc>
          <w:tcPr>
            <w:tcW w:w="834" w:type="dxa"/>
            <w:vAlign w:val="center"/>
          </w:tcPr>
          <w:p w:rsidR="003B130C" w:rsidRDefault="00717ECD">
            <w:pPr>
              <w:jc w:val="center"/>
            </w:pPr>
            <w:r>
              <w:rPr>
                <w:szCs w:val="21"/>
              </w:rPr>
              <w:t>300843</w:t>
            </w:r>
          </w:p>
        </w:tc>
        <w:tc>
          <w:tcPr>
            <w:tcW w:w="835" w:type="dxa"/>
            <w:vAlign w:val="center"/>
          </w:tcPr>
          <w:p w:rsidR="003B130C" w:rsidRDefault="00717ECD">
            <w:pPr>
              <w:jc w:val="center"/>
            </w:pPr>
            <w:r>
              <w:rPr>
                <w:szCs w:val="21"/>
              </w:rPr>
              <w:t>胜蓝股份</w:t>
            </w:r>
          </w:p>
        </w:tc>
        <w:tc>
          <w:tcPr>
            <w:tcW w:w="834" w:type="dxa"/>
            <w:vAlign w:val="center"/>
          </w:tcPr>
          <w:p w:rsidR="003B130C" w:rsidRDefault="00717ECD">
            <w:pPr>
              <w:jc w:val="center"/>
            </w:pPr>
            <w:r>
              <w:rPr>
                <w:szCs w:val="21"/>
              </w:rPr>
              <w:t>2020-06-23</w:t>
            </w:r>
          </w:p>
        </w:tc>
        <w:tc>
          <w:tcPr>
            <w:tcW w:w="835" w:type="dxa"/>
            <w:vAlign w:val="center"/>
          </w:tcPr>
          <w:p w:rsidR="003B130C" w:rsidRDefault="00717ECD">
            <w:pPr>
              <w:jc w:val="center"/>
            </w:pPr>
            <w:r>
              <w:rPr>
                <w:szCs w:val="21"/>
              </w:rPr>
              <w:t>2020-07-02</w:t>
            </w:r>
          </w:p>
        </w:tc>
        <w:tc>
          <w:tcPr>
            <w:tcW w:w="834" w:type="dxa"/>
            <w:vAlign w:val="center"/>
          </w:tcPr>
          <w:p w:rsidR="003B130C" w:rsidRDefault="00717ECD">
            <w:pPr>
              <w:jc w:val="center"/>
            </w:pPr>
            <w:r>
              <w:rPr>
                <w:szCs w:val="21"/>
              </w:rPr>
              <w:t>新股流通受限</w:t>
            </w:r>
          </w:p>
        </w:tc>
        <w:tc>
          <w:tcPr>
            <w:tcW w:w="835" w:type="dxa"/>
            <w:vAlign w:val="center"/>
          </w:tcPr>
          <w:p w:rsidR="003B130C" w:rsidRDefault="00717ECD">
            <w:pPr>
              <w:jc w:val="right"/>
            </w:pPr>
            <w:r>
              <w:rPr>
                <w:szCs w:val="21"/>
              </w:rPr>
              <w:t>10.01</w:t>
            </w:r>
          </w:p>
        </w:tc>
        <w:tc>
          <w:tcPr>
            <w:tcW w:w="834" w:type="dxa"/>
            <w:vAlign w:val="center"/>
          </w:tcPr>
          <w:p w:rsidR="003B130C" w:rsidRDefault="00717ECD">
            <w:pPr>
              <w:jc w:val="center"/>
            </w:pPr>
            <w:r>
              <w:rPr>
                <w:szCs w:val="21"/>
              </w:rPr>
              <w:t>10.01</w:t>
            </w:r>
          </w:p>
        </w:tc>
        <w:tc>
          <w:tcPr>
            <w:tcW w:w="835" w:type="dxa"/>
            <w:vAlign w:val="center"/>
          </w:tcPr>
          <w:p w:rsidR="003B130C" w:rsidRDefault="00717ECD">
            <w:pPr>
              <w:jc w:val="right"/>
            </w:pPr>
            <w:r>
              <w:rPr>
                <w:szCs w:val="21"/>
              </w:rPr>
              <w:t>751</w:t>
            </w:r>
          </w:p>
        </w:tc>
        <w:tc>
          <w:tcPr>
            <w:tcW w:w="834" w:type="dxa"/>
            <w:vAlign w:val="center"/>
          </w:tcPr>
          <w:p w:rsidR="003B130C" w:rsidRDefault="00717ECD">
            <w:pPr>
              <w:jc w:val="right"/>
            </w:pPr>
            <w:r>
              <w:rPr>
                <w:szCs w:val="21"/>
              </w:rPr>
              <w:t>7,517.51</w:t>
            </w:r>
          </w:p>
        </w:tc>
        <w:tc>
          <w:tcPr>
            <w:tcW w:w="835" w:type="dxa"/>
            <w:vAlign w:val="center"/>
          </w:tcPr>
          <w:p w:rsidR="003B130C" w:rsidRDefault="00717ECD">
            <w:pPr>
              <w:jc w:val="right"/>
            </w:pPr>
            <w:r>
              <w:rPr>
                <w:szCs w:val="21"/>
              </w:rPr>
              <w:t>7,517.51</w:t>
            </w:r>
          </w:p>
        </w:tc>
        <w:tc>
          <w:tcPr>
            <w:tcW w:w="835" w:type="dxa"/>
            <w:vAlign w:val="center"/>
          </w:tcPr>
          <w:p w:rsidR="003B130C" w:rsidRDefault="00717ECD">
            <w:pPr>
              <w:jc w:val="center"/>
            </w:pPr>
            <w:r>
              <w:rPr>
                <w:szCs w:val="21"/>
              </w:rPr>
              <w:t>-</w:t>
            </w:r>
          </w:p>
        </w:tc>
      </w:tr>
      <w:tr w:rsidR="003B130C">
        <w:tc>
          <w:tcPr>
            <w:tcW w:w="834" w:type="dxa"/>
            <w:vAlign w:val="center"/>
          </w:tcPr>
          <w:p w:rsidR="003B130C" w:rsidRDefault="00717ECD">
            <w:pPr>
              <w:jc w:val="center"/>
            </w:pPr>
            <w:r>
              <w:rPr>
                <w:szCs w:val="21"/>
              </w:rPr>
              <w:t>300845</w:t>
            </w:r>
          </w:p>
        </w:tc>
        <w:tc>
          <w:tcPr>
            <w:tcW w:w="835" w:type="dxa"/>
            <w:vAlign w:val="center"/>
          </w:tcPr>
          <w:p w:rsidR="003B130C" w:rsidRDefault="00717ECD">
            <w:pPr>
              <w:jc w:val="center"/>
            </w:pPr>
            <w:r>
              <w:rPr>
                <w:szCs w:val="21"/>
              </w:rPr>
              <w:t>捷安高科</w:t>
            </w:r>
          </w:p>
        </w:tc>
        <w:tc>
          <w:tcPr>
            <w:tcW w:w="834" w:type="dxa"/>
            <w:vAlign w:val="center"/>
          </w:tcPr>
          <w:p w:rsidR="003B130C" w:rsidRDefault="00717ECD">
            <w:pPr>
              <w:jc w:val="center"/>
            </w:pPr>
            <w:r>
              <w:rPr>
                <w:szCs w:val="21"/>
              </w:rPr>
              <w:t>2020-06-24</w:t>
            </w:r>
          </w:p>
        </w:tc>
        <w:tc>
          <w:tcPr>
            <w:tcW w:w="835" w:type="dxa"/>
            <w:vAlign w:val="center"/>
          </w:tcPr>
          <w:p w:rsidR="003B130C" w:rsidRDefault="00717ECD">
            <w:pPr>
              <w:jc w:val="center"/>
            </w:pPr>
            <w:r>
              <w:rPr>
                <w:szCs w:val="21"/>
              </w:rPr>
              <w:t>2020-07-03</w:t>
            </w:r>
          </w:p>
        </w:tc>
        <w:tc>
          <w:tcPr>
            <w:tcW w:w="834" w:type="dxa"/>
            <w:vAlign w:val="center"/>
          </w:tcPr>
          <w:p w:rsidR="003B130C" w:rsidRDefault="00717ECD">
            <w:pPr>
              <w:jc w:val="center"/>
            </w:pPr>
            <w:r>
              <w:rPr>
                <w:szCs w:val="21"/>
              </w:rPr>
              <w:t>新股流通受限</w:t>
            </w:r>
          </w:p>
        </w:tc>
        <w:tc>
          <w:tcPr>
            <w:tcW w:w="835" w:type="dxa"/>
            <w:vAlign w:val="center"/>
          </w:tcPr>
          <w:p w:rsidR="003B130C" w:rsidRDefault="00717ECD">
            <w:pPr>
              <w:jc w:val="right"/>
            </w:pPr>
            <w:r>
              <w:rPr>
                <w:szCs w:val="21"/>
              </w:rPr>
              <w:t>17.63</w:t>
            </w:r>
          </w:p>
        </w:tc>
        <w:tc>
          <w:tcPr>
            <w:tcW w:w="834" w:type="dxa"/>
            <w:vAlign w:val="center"/>
          </w:tcPr>
          <w:p w:rsidR="003B130C" w:rsidRDefault="00717ECD">
            <w:pPr>
              <w:jc w:val="center"/>
            </w:pPr>
            <w:r>
              <w:rPr>
                <w:szCs w:val="21"/>
              </w:rPr>
              <w:t>17.63</w:t>
            </w:r>
          </w:p>
        </w:tc>
        <w:tc>
          <w:tcPr>
            <w:tcW w:w="835" w:type="dxa"/>
            <w:vAlign w:val="center"/>
          </w:tcPr>
          <w:p w:rsidR="003B130C" w:rsidRDefault="00717ECD">
            <w:pPr>
              <w:jc w:val="right"/>
            </w:pPr>
            <w:r>
              <w:rPr>
                <w:szCs w:val="21"/>
              </w:rPr>
              <w:t>470</w:t>
            </w:r>
          </w:p>
        </w:tc>
        <w:tc>
          <w:tcPr>
            <w:tcW w:w="834" w:type="dxa"/>
            <w:vAlign w:val="center"/>
          </w:tcPr>
          <w:p w:rsidR="003B130C" w:rsidRDefault="00717ECD">
            <w:pPr>
              <w:jc w:val="right"/>
            </w:pPr>
            <w:r>
              <w:rPr>
                <w:szCs w:val="21"/>
              </w:rPr>
              <w:t>8,286.10</w:t>
            </w:r>
          </w:p>
        </w:tc>
        <w:tc>
          <w:tcPr>
            <w:tcW w:w="835" w:type="dxa"/>
            <w:vAlign w:val="center"/>
          </w:tcPr>
          <w:p w:rsidR="003B130C" w:rsidRDefault="00717ECD">
            <w:pPr>
              <w:jc w:val="right"/>
            </w:pPr>
            <w:r>
              <w:rPr>
                <w:szCs w:val="21"/>
              </w:rPr>
              <w:t>8,286.10</w:t>
            </w:r>
          </w:p>
        </w:tc>
        <w:tc>
          <w:tcPr>
            <w:tcW w:w="835" w:type="dxa"/>
            <w:vAlign w:val="center"/>
          </w:tcPr>
          <w:p w:rsidR="003B130C" w:rsidRDefault="00717ECD">
            <w:pPr>
              <w:jc w:val="center"/>
            </w:pPr>
            <w:r>
              <w:rPr>
                <w:szCs w:val="21"/>
              </w:rPr>
              <w:t>-</w:t>
            </w:r>
          </w:p>
        </w:tc>
      </w:tr>
      <w:tr w:rsidR="003B130C">
        <w:tc>
          <w:tcPr>
            <w:tcW w:w="834" w:type="dxa"/>
            <w:vAlign w:val="center"/>
          </w:tcPr>
          <w:p w:rsidR="003B130C" w:rsidRDefault="00717ECD">
            <w:pPr>
              <w:jc w:val="center"/>
            </w:pPr>
            <w:r>
              <w:rPr>
                <w:szCs w:val="21"/>
              </w:rPr>
              <w:t>300846</w:t>
            </w:r>
          </w:p>
        </w:tc>
        <w:tc>
          <w:tcPr>
            <w:tcW w:w="835" w:type="dxa"/>
            <w:vAlign w:val="center"/>
          </w:tcPr>
          <w:p w:rsidR="003B130C" w:rsidRDefault="00717ECD">
            <w:pPr>
              <w:jc w:val="center"/>
            </w:pPr>
            <w:r>
              <w:rPr>
                <w:szCs w:val="21"/>
              </w:rPr>
              <w:t>首都在线</w:t>
            </w:r>
          </w:p>
        </w:tc>
        <w:tc>
          <w:tcPr>
            <w:tcW w:w="834" w:type="dxa"/>
            <w:vAlign w:val="center"/>
          </w:tcPr>
          <w:p w:rsidR="003B130C" w:rsidRDefault="00717ECD">
            <w:pPr>
              <w:jc w:val="center"/>
            </w:pPr>
            <w:r>
              <w:rPr>
                <w:szCs w:val="21"/>
              </w:rPr>
              <w:t>2020-06-22</w:t>
            </w:r>
          </w:p>
        </w:tc>
        <w:tc>
          <w:tcPr>
            <w:tcW w:w="835" w:type="dxa"/>
            <w:vAlign w:val="center"/>
          </w:tcPr>
          <w:p w:rsidR="003B130C" w:rsidRDefault="00717ECD">
            <w:pPr>
              <w:jc w:val="center"/>
            </w:pPr>
            <w:r>
              <w:rPr>
                <w:szCs w:val="21"/>
              </w:rPr>
              <w:t>2020-07-01</w:t>
            </w:r>
          </w:p>
        </w:tc>
        <w:tc>
          <w:tcPr>
            <w:tcW w:w="834" w:type="dxa"/>
            <w:vAlign w:val="center"/>
          </w:tcPr>
          <w:p w:rsidR="003B130C" w:rsidRDefault="00717ECD">
            <w:pPr>
              <w:jc w:val="center"/>
            </w:pPr>
            <w:r>
              <w:rPr>
                <w:szCs w:val="21"/>
              </w:rPr>
              <w:t>新股流通受限</w:t>
            </w:r>
          </w:p>
        </w:tc>
        <w:tc>
          <w:tcPr>
            <w:tcW w:w="835" w:type="dxa"/>
            <w:vAlign w:val="center"/>
          </w:tcPr>
          <w:p w:rsidR="003B130C" w:rsidRDefault="00717ECD">
            <w:pPr>
              <w:jc w:val="right"/>
            </w:pPr>
            <w:r>
              <w:rPr>
                <w:szCs w:val="21"/>
              </w:rPr>
              <w:t>3.37</w:t>
            </w:r>
          </w:p>
        </w:tc>
        <w:tc>
          <w:tcPr>
            <w:tcW w:w="834" w:type="dxa"/>
            <w:vAlign w:val="center"/>
          </w:tcPr>
          <w:p w:rsidR="003B130C" w:rsidRDefault="00717ECD">
            <w:pPr>
              <w:jc w:val="center"/>
            </w:pPr>
            <w:r>
              <w:rPr>
                <w:szCs w:val="21"/>
              </w:rPr>
              <w:t>3.37</w:t>
            </w:r>
          </w:p>
        </w:tc>
        <w:tc>
          <w:tcPr>
            <w:tcW w:w="835" w:type="dxa"/>
            <w:vAlign w:val="center"/>
          </w:tcPr>
          <w:p w:rsidR="003B130C" w:rsidRDefault="00717ECD">
            <w:pPr>
              <w:jc w:val="right"/>
            </w:pPr>
            <w:r>
              <w:rPr>
                <w:szCs w:val="21"/>
              </w:rPr>
              <w:t>1,131</w:t>
            </w:r>
          </w:p>
        </w:tc>
        <w:tc>
          <w:tcPr>
            <w:tcW w:w="834" w:type="dxa"/>
            <w:vAlign w:val="center"/>
          </w:tcPr>
          <w:p w:rsidR="003B130C" w:rsidRDefault="00717ECD">
            <w:pPr>
              <w:jc w:val="right"/>
            </w:pPr>
            <w:r>
              <w:rPr>
                <w:szCs w:val="21"/>
              </w:rPr>
              <w:t>3,811.47</w:t>
            </w:r>
          </w:p>
        </w:tc>
        <w:tc>
          <w:tcPr>
            <w:tcW w:w="835" w:type="dxa"/>
            <w:vAlign w:val="center"/>
          </w:tcPr>
          <w:p w:rsidR="003B130C" w:rsidRDefault="00717ECD">
            <w:pPr>
              <w:jc w:val="right"/>
            </w:pPr>
            <w:r>
              <w:rPr>
                <w:szCs w:val="21"/>
              </w:rPr>
              <w:t>3,811.47</w:t>
            </w:r>
          </w:p>
        </w:tc>
        <w:tc>
          <w:tcPr>
            <w:tcW w:w="835" w:type="dxa"/>
            <w:vAlign w:val="center"/>
          </w:tcPr>
          <w:p w:rsidR="003B130C" w:rsidRDefault="00717ECD">
            <w:pPr>
              <w:jc w:val="center"/>
            </w:pPr>
            <w:r>
              <w:rPr>
                <w:szCs w:val="21"/>
              </w:rPr>
              <w:t>-</w:t>
            </w:r>
          </w:p>
        </w:tc>
      </w:tr>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6.4.12.1.2</w:t>
            </w:r>
            <w:r w:rsidRPr="00224952">
              <w:rPr>
                <w:rFonts w:hint="eastAsia"/>
                <w:color w:val="000000"/>
                <w:szCs w:val="21"/>
              </w:rPr>
              <w:t>受限证券类别</w:t>
            </w:r>
            <w:r w:rsidR="007218EE" w:rsidRPr="000F7BA0">
              <w:rPr>
                <w:rFonts w:hint="eastAsia"/>
                <w:szCs w:val="21"/>
              </w:rPr>
              <w:t>：</w:t>
            </w:r>
            <w:r w:rsidR="007218EE" w:rsidRPr="00331A5E">
              <w:rPr>
                <w:rFonts w:hint="eastAsia"/>
                <w:szCs w:val="21"/>
              </w:rPr>
              <w:t>资产支持证券</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00AA7725">
              <w:rPr>
                <w:rFonts w:hint="eastAsia"/>
                <w:szCs w:val="21"/>
              </w:rPr>
              <w:t>单位：张</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3B130C">
        <w:tc>
          <w:tcPr>
            <w:tcW w:w="834" w:type="dxa"/>
            <w:vAlign w:val="center"/>
          </w:tcPr>
          <w:p w:rsidR="003B130C" w:rsidRDefault="00717ECD">
            <w:pPr>
              <w:jc w:val="center"/>
            </w:pPr>
            <w:r>
              <w:rPr>
                <w:szCs w:val="21"/>
              </w:rPr>
              <w:t>168589</w:t>
            </w:r>
          </w:p>
        </w:tc>
        <w:tc>
          <w:tcPr>
            <w:tcW w:w="835" w:type="dxa"/>
            <w:vAlign w:val="center"/>
          </w:tcPr>
          <w:p w:rsidR="003B130C" w:rsidRDefault="00717ECD">
            <w:pPr>
              <w:jc w:val="center"/>
            </w:pPr>
            <w:r>
              <w:rPr>
                <w:szCs w:val="21"/>
              </w:rPr>
              <w:t>天信</w:t>
            </w:r>
            <w:r>
              <w:rPr>
                <w:szCs w:val="21"/>
              </w:rPr>
              <w:t>7A</w:t>
            </w:r>
          </w:p>
        </w:tc>
        <w:tc>
          <w:tcPr>
            <w:tcW w:w="834" w:type="dxa"/>
            <w:vAlign w:val="center"/>
          </w:tcPr>
          <w:p w:rsidR="003B130C" w:rsidRDefault="00717ECD">
            <w:pPr>
              <w:jc w:val="center"/>
            </w:pPr>
            <w:r>
              <w:rPr>
                <w:szCs w:val="21"/>
              </w:rPr>
              <w:t>2020-06-22</w:t>
            </w:r>
          </w:p>
        </w:tc>
        <w:tc>
          <w:tcPr>
            <w:tcW w:w="835" w:type="dxa"/>
            <w:vAlign w:val="center"/>
          </w:tcPr>
          <w:p w:rsidR="003B130C" w:rsidRDefault="00717ECD">
            <w:pPr>
              <w:jc w:val="center"/>
            </w:pPr>
            <w:r>
              <w:rPr>
                <w:szCs w:val="21"/>
              </w:rPr>
              <w:t>2020-08-07</w:t>
            </w:r>
          </w:p>
        </w:tc>
        <w:tc>
          <w:tcPr>
            <w:tcW w:w="834" w:type="dxa"/>
            <w:vAlign w:val="center"/>
          </w:tcPr>
          <w:p w:rsidR="003B130C" w:rsidRDefault="00717ECD">
            <w:pPr>
              <w:jc w:val="center"/>
            </w:pPr>
            <w:r>
              <w:rPr>
                <w:szCs w:val="21"/>
              </w:rPr>
              <w:t>新发流通受限</w:t>
            </w:r>
          </w:p>
        </w:tc>
        <w:tc>
          <w:tcPr>
            <w:tcW w:w="835" w:type="dxa"/>
            <w:vAlign w:val="center"/>
          </w:tcPr>
          <w:p w:rsidR="003B130C" w:rsidRDefault="00717ECD">
            <w:pPr>
              <w:jc w:val="right"/>
            </w:pPr>
            <w:r>
              <w:rPr>
                <w:szCs w:val="21"/>
              </w:rPr>
              <w:t>100.00</w:t>
            </w:r>
          </w:p>
        </w:tc>
        <w:tc>
          <w:tcPr>
            <w:tcW w:w="834" w:type="dxa"/>
            <w:vAlign w:val="center"/>
          </w:tcPr>
          <w:p w:rsidR="003B130C" w:rsidRDefault="00717ECD">
            <w:pPr>
              <w:jc w:val="right"/>
            </w:pPr>
            <w:r>
              <w:rPr>
                <w:szCs w:val="21"/>
              </w:rPr>
              <w:t>100.00</w:t>
            </w:r>
          </w:p>
        </w:tc>
        <w:tc>
          <w:tcPr>
            <w:tcW w:w="835" w:type="dxa"/>
            <w:vAlign w:val="center"/>
          </w:tcPr>
          <w:p w:rsidR="003B130C" w:rsidRDefault="00717ECD">
            <w:pPr>
              <w:jc w:val="right"/>
            </w:pPr>
            <w:r>
              <w:rPr>
                <w:szCs w:val="21"/>
              </w:rPr>
              <w:t>100,000</w:t>
            </w:r>
          </w:p>
        </w:tc>
        <w:tc>
          <w:tcPr>
            <w:tcW w:w="834" w:type="dxa"/>
            <w:vAlign w:val="center"/>
          </w:tcPr>
          <w:p w:rsidR="003B130C" w:rsidRDefault="00717ECD">
            <w:pPr>
              <w:jc w:val="right"/>
            </w:pPr>
            <w:r>
              <w:rPr>
                <w:szCs w:val="21"/>
              </w:rPr>
              <w:t>10,000,000.00</w:t>
            </w:r>
          </w:p>
        </w:tc>
        <w:tc>
          <w:tcPr>
            <w:tcW w:w="835" w:type="dxa"/>
            <w:vAlign w:val="center"/>
          </w:tcPr>
          <w:p w:rsidR="003B130C" w:rsidRDefault="00717ECD">
            <w:pPr>
              <w:jc w:val="right"/>
            </w:pPr>
            <w:r>
              <w:rPr>
                <w:szCs w:val="21"/>
              </w:rPr>
              <w:t>10,000,000.00</w:t>
            </w:r>
          </w:p>
        </w:tc>
        <w:tc>
          <w:tcPr>
            <w:tcW w:w="835" w:type="dxa"/>
            <w:vAlign w:val="center"/>
          </w:tcPr>
          <w:p w:rsidR="003B130C" w:rsidRDefault="00717ECD">
            <w:pPr>
              <w:jc w:val="center"/>
            </w:pPr>
            <w:r>
              <w:rPr>
                <w:szCs w:val="21"/>
              </w:rPr>
              <w:t>-</w:t>
            </w:r>
          </w:p>
        </w:tc>
      </w:tr>
      <w:tr w:rsidR="003B130C">
        <w:tc>
          <w:tcPr>
            <w:tcW w:w="834" w:type="dxa"/>
            <w:vAlign w:val="center"/>
          </w:tcPr>
          <w:p w:rsidR="003B130C" w:rsidRDefault="00717ECD">
            <w:pPr>
              <w:jc w:val="center"/>
            </w:pPr>
            <w:r>
              <w:rPr>
                <w:szCs w:val="21"/>
              </w:rPr>
              <w:t>168613</w:t>
            </w:r>
          </w:p>
        </w:tc>
        <w:tc>
          <w:tcPr>
            <w:tcW w:w="835" w:type="dxa"/>
            <w:vAlign w:val="center"/>
          </w:tcPr>
          <w:p w:rsidR="003B130C" w:rsidRDefault="00717ECD">
            <w:pPr>
              <w:jc w:val="center"/>
            </w:pPr>
            <w:r>
              <w:rPr>
                <w:szCs w:val="21"/>
              </w:rPr>
              <w:t>智禾</w:t>
            </w:r>
            <w:r>
              <w:rPr>
                <w:szCs w:val="21"/>
              </w:rPr>
              <w:t>01A</w:t>
            </w:r>
          </w:p>
        </w:tc>
        <w:tc>
          <w:tcPr>
            <w:tcW w:w="834" w:type="dxa"/>
            <w:vAlign w:val="center"/>
          </w:tcPr>
          <w:p w:rsidR="003B130C" w:rsidRDefault="00717ECD">
            <w:pPr>
              <w:jc w:val="center"/>
            </w:pPr>
            <w:r>
              <w:rPr>
                <w:szCs w:val="21"/>
              </w:rPr>
              <w:t>2020-06-16</w:t>
            </w:r>
          </w:p>
        </w:tc>
        <w:tc>
          <w:tcPr>
            <w:tcW w:w="835" w:type="dxa"/>
            <w:vAlign w:val="center"/>
          </w:tcPr>
          <w:p w:rsidR="003B130C" w:rsidRDefault="00717ECD">
            <w:pPr>
              <w:jc w:val="center"/>
            </w:pPr>
            <w:r>
              <w:rPr>
                <w:szCs w:val="21"/>
              </w:rPr>
              <w:t>2020-07-07</w:t>
            </w:r>
          </w:p>
        </w:tc>
        <w:tc>
          <w:tcPr>
            <w:tcW w:w="834" w:type="dxa"/>
            <w:vAlign w:val="center"/>
          </w:tcPr>
          <w:p w:rsidR="003B130C" w:rsidRDefault="00717ECD">
            <w:pPr>
              <w:jc w:val="center"/>
            </w:pPr>
            <w:r>
              <w:rPr>
                <w:szCs w:val="21"/>
              </w:rPr>
              <w:t>新发流通受限</w:t>
            </w:r>
          </w:p>
        </w:tc>
        <w:tc>
          <w:tcPr>
            <w:tcW w:w="835" w:type="dxa"/>
            <w:vAlign w:val="center"/>
          </w:tcPr>
          <w:p w:rsidR="003B130C" w:rsidRDefault="00717ECD">
            <w:pPr>
              <w:jc w:val="right"/>
            </w:pPr>
            <w:r>
              <w:rPr>
                <w:szCs w:val="21"/>
              </w:rPr>
              <w:t>100.00</w:t>
            </w:r>
          </w:p>
        </w:tc>
        <w:tc>
          <w:tcPr>
            <w:tcW w:w="834" w:type="dxa"/>
            <w:vAlign w:val="center"/>
          </w:tcPr>
          <w:p w:rsidR="003B130C" w:rsidRDefault="00717ECD">
            <w:pPr>
              <w:jc w:val="right"/>
            </w:pPr>
            <w:r>
              <w:rPr>
                <w:szCs w:val="21"/>
              </w:rPr>
              <w:t>100.00</w:t>
            </w:r>
          </w:p>
        </w:tc>
        <w:tc>
          <w:tcPr>
            <w:tcW w:w="835" w:type="dxa"/>
            <w:vAlign w:val="center"/>
          </w:tcPr>
          <w:p w:rsidR="003B130C" w:rsidRDefault="00717ECD">
            <w:pPr>
              <w:jc w:val="right"/>
            </w:pPr>
            <w:r>
              <w:rPr>
                <w:szCs w:val="21"/>
              </w:rPr>
              <w:t>190,000</w:t>
            </w:r>
          </w:p>
        </w:tc>
        <w:tc>
          <w:tcPr>
            <w:tcW w:w="834" w:type="dxa"/>
            <w:vAlign w:val="center"/>
          </w:tcPr>
          <w:p w:rsidR="003B130C" w:rsidRDefault="00717ECD">
            <w:pPr>
              <w:jc w:val="right"/>
            </w:pPr>
            <w:r>
              <w:rPr>
                <w:szCs w:val="21"/>
              </w:rPr>
              <w:t>19,000,000.00</w:t>
            </w:r>
          </w:p>
        </w:tc>
        <w:tc>
          <w:tcPr>
            <w:tcW w:w="835" w:type="dxa"/>
            <w:vAlign w:val="center"/>
          </w:tcPr>
          <w:p w:rsidR="003B130C" w:rsidRDefault="00717ECD">
            <w:pPr>
              <w:jc w:val="right"/>
            </w:pPr>
            <w:r>
              <w:rPr>
                <w:szCs w:val="21"/>
              </w:rPr>
              <w:t>19,000,000.00</w:t>
            </w:r>
          </w:p>
        </w:tc>
        <w:tc>
          <w:tcPr>
            <w:tcW w:w="835" w:type="dxa"/>
            <w:vAlign w:val="center"/>
          </w:tcPr>
          <w:p w:rsidR="003B130C" w:rsidRDefault="00717ECD">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w:t>
      </w:r>
      <w:r w:rsidRPr="00224952">
        <w:rPr>
          <w:color w:val="000000"/>
          <w:szCs w:val="21"/>
        </w:rPr>
        <w:t>30,999,713.50</w:t>
      </w:r>
      <w:r w:rsidRPr="00224952">
        <w:rPr>
          <w:color w:val="000000"/>
          <w:szCs w:val="21"/>
        </w:rPr>
        <w:t>元，是以如下债券作为质押：</w:t>
      </w:r>
    </w:p>
    <w:p w:rsidR="00753756" w:rsidRPr="00224952" w:rsidRDefault="00753756" w:rsidP="008971E9">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753756" w:rsidRPr="00224952" w:rsidTr="003E09BA">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债券代码</w:t>
            </w:r>
          </w:p>
        </w:tc>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债券名称</w:t>
            </w:r>
          </w:p>
        </w:tc>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回购到期日</w:t>
            </w:r>
          </w:p>
        </w:tc>
        <w:tc>
          <w:tcPr>
            <w:tcW w:w="1260" w:type="dxa"/>
            <w:vAlign w:val="center"/>
          </w:tcPr>
          <w:p w:rsidR="00753756" w:rsidRPr="00224952" w:rsidRDefault="00753756" w:rsidP="0070173B">
            <w:pPr>
              <w:jc w:val="center"/>
              <w:rPr>
                <w:color w:val="000000"/>
                <w:szCs w:val="21"/>
              </w:rPr>
            </w:pPr>
            <w:r w:rsidRPr="00224952">
              <w:rPr>
                <w:rFonts w:hint="eastAsia"/>
                <w:color w:val="000000"/>
                <w:szCs w:val="21"/>
              </w:rPr>
              <w:t>期末估值单价</w:t>
            </w:r>
          </w:p>
        </w:tc>
        <w:tc>
          <w:tcPr>
            <w:tcW w:w="1440" w:type="dxa"/>
            <w:vAlign w:val="center"/>
          </w:tcPr>
          <w:p w:rsidR="00753756" w:rsidRPr="00224952" w:rsidRDefault="00753756" w:rsidP="00EE1259">
            <w:pPr>
              <w:jc w:val="center"/>
              <w:rPr>
                <w:color w:val="000000"/>
                <w:szCs w:val="21"/>
              </w:rPr>
            </w:pPr>
            <w:r w:rsidRPr="00224952">
              <w:rPr>
                <w:rFonts w:hint="eastAsia"/>
                <w:color w:val="000000"/>
                <w:szCs w:val="21"/>
              </w:rPr>
              <w:t>数量</w:t>
            </w:r>
            <w:r>
              <w:rPr>
                <w:rFonts w:hint="eastAsia"/>
                <w:color w:val="000000"/>
                <w:szCs w:val="21"/>
              </w:rPr>
              <w:t>（张）</w:t>
            </w:r>
          </w:p>
        </w:tc>
        <w:tc>
          <w:tcPr>
            <w:tcW w:w="1836" w:type="dxa"/>
            <w:vAlign w:val="center"/>
          </w:tcPr>
          <w:p w:rsidR="00753756" w:rsidRPr="00224952" w:rsidRDefault="00753756" w:rsidP="0070173B">
            <w:pPr>
              <w:jc w:val="center"/>
              <w:rPr>
                <w:color w:val="000000"/>
                <w:szCs w:val="21"/>
              </w:rPr>
            </w:pPr>
            <w:r w:rsidRPr="00224952">
              <w:rPr>
                <w:rFonts w:hint="eastAsia"/>
                <w:color w:val="000000"/>
                <w:szCs w:val="21"/>
              </w:rPr>
              <w:t>期末估值总额</w:t>
            </w:r>
          </w:p>
        </w:tc>
      </w:tr>
      <w:tr w:rsidR="003B130C">
        <w:tc>
          <w:tcPr>
            <w:tcW w:w="1500" w:type="dxa"/>
            <w:vAlign w:val="center"/>
          </w:tcPr>
          <w:p w:rsidR="003B130C" w:rsidRDefault="00717ECD">
            <w:pPr>
              <w:jc w:val="center"/>
            </w:pPr>
            <w:r>
              <w:rPr>
                <w:color w:val="000000"/>
                <w:kern w:val="0"/>
                <w:szCs w:val="21"/>
              </w:rPr>
              <w:t>101900073</w:t>
            </w:r>
          </w:p>
        </w:tc>
        <w:tc>
          <w:tcPr>
            <w:tcW w:w="1500" w:type="dxa"/>
            <w:vAlign w:val="center"/>
          </w:tcPr>
          <w:p w:rsidR="003B130C" w:rsidRDefault="00717ECD">
            <w:pPr>
              <w:jc w:val="center"/>
            </w:pPr>
            <w:r>
              <w:rPr>
                <w:color w:val="000000"/>
                <w:kern w:val="0"/>
                <w:szCs w:val="21"/>
              </w:rPr>
              <w:t>19</w:t>
            </w:r>
            <w:r>
              <w:rPr>
                <w:color w:val="000000"/>
                <w:kern w:val="0"/>
                <w:szCs w:val="21"/>
              </w:rPr>
              <w:t>华菱集团</w:t>
            </w:r>
            <w:r>
              <w:rPr>
                <w:color w:val="000000"/>
                <w:kern w:val="0"/>
                <w:szCs w:val="21"/>
              </w:rPr>
              <w:t>MTN001</w:t>
            </w:r>
          </w:p>
        </w:tc>
        <w:tc>
          <w:tcPr>
            <w:tcW w:w="1500" w:type="dxa"/>
            <w:vAlign w:val="center"/>
          </w:tcPr>
          <w:p w:rsidR="003B130C" w:rsidRDefault="00717ECD">
            <w:pPr>
              <w:jc w:val="center"/>
            </w:pPr>
            <w:r>
              <w:rPr>
                <w:color w:val="000000"/>
                <w:kern w:val="0"/>
                <w:szCs w:val="21"/>
              </w:rPr>
              <w:t>2020-07-06</w:t>
            </w:r>
          </w:p>
        </w:tc>
        <w:tc>
          <w:tcPr>
            <w:tcW w:w="1260" w:type="dxa"/>
            <w:vAlign w:val="center"/>
          </w:tcPr>
          <w:p w:rsidR="003B130C" w:rsidRDefault="00717ECD">
            <w:pPr>
              <w:jc w:val="right"/>
            </w:pPr>
            <w:r>
              <w:rPr>
                <w:color w:val="000000"/>
                <w:kern w:val="0"/>
                <w:szCs w:val="21"/>
              </w:rPr>
              <w:t>102.27</w:t>
            </w:r>
          </w:p>
        </w:tc>
        <w:tc>
          <w:tcPr>
            <w:tcW w:w="1440" w:type="dxa"/>
            <w:vAlign w:val="center"/>
          </w:tcPr>
          <w:p w:rsidR="003B130C" w:rsidRDefault="00717ECD">
            <w:pPr>
              <w:jc w:val="right"/>
            </w:pPr>
            <w:r>
              <w:rPr>
                <w:color w:val="000000"/>
                <w:kern w:val="0"/>
                <w:szCs w:val="21"/>
              </w:rPr>
              <w:t>230,000</w:t>
            </w:r>
          </w:p>
        </w:tc>
        <w:tc>
          <w:tcPr>
            <w:tcW w:w="1836" w:type="dxa"/>
            <w:vAlign w:val="center"/>
          </w:tcPr>
          <w:p w:rsidR="003B130C" w:rsidRDefault="00717ECD">
            <w:pPr>
              <w:jc w:val="right"/>
            </w:pPr>
            <w:r>
              <w:rPr>
                <w:color w:val="000000"/>
                <w:kern w:val="0"/>
                <w:szCs w:val="21"/>
              </w:rPr>
              <w:t>23,522,100.00</w:t>
            </w:r>
          </w:p>
        </w:tc>
      </w:tr>
      <w:tr w:rsidR="003B130C">
        <w:tc>
          <w:tcPr>
            <w:tcW w:w="1500" w:type="dxa"/>
            <w:vAlign w:val="center"/>
          </w:tcPr>
          <w:p w:rsidR="003B130C" w:rsidRDefault="00717ECD">
            <w:pPr>
              <w:jc w:val="center"/>
            </w:pPr>
            <w:r>
              <w:rPr>
                <w:color w:val="000000"/>
                <w:kern w:val="0"/>
                <w:szCs w:val="21"/>
              </w:rPr>
              <w:t>101901168</w:t>
            </w:r>
          </w:p>
        </w:tc>
        <w:tc>
          <w:tcPr>
            <w:tcW w:w="1500" w:type="dxa"/>
            <w:vAlign w:val="center"/>
          </w:tcPr>
          <w:p w:rsidR="003B130C" w:rsidRDefault="00717ECD">
            <w:pPr>
              <w:jc w:val="center"/>
            </w:pPr>
            <w:r>
              <w:rPr>
                <w:color w:val="000000"/>
                <w:kern w:val="0"/>
                <w:szCs w:val="21"/>
              </w:rPr>
              <w:t>19</w:t>
            </w:r>
            <w:r>
              <w:rPr>
                <w:color w:val="000000"/>
                <w:kern w:val="0"/>
                <w:szCs w:val="21"/>
              </w:rPr>
              <w:t>中化工</w:t>
            </w:r>
            <w:r>
              <w:rPr>
                <w:color w:val="000000"/>
                <w:kern w:val="0"/>
                <w:szCs w:val="21"/>
              </w:rPr>
              <w:t>MTN003</w:t>
            </w:r>
          </w:p>
        </w:tc>
        <w:tc>
          <w:tcPr>
            <w:tcW w:w="1500" w:type="dxa"/>
            <w:vAlign w:val="center"/>
          </w:tcPr>
          <w:p w:rsidR="003B130C" w:rsidRDefault="00717ECD">
            <w:pPr>
              <w:jc w:val="center"/>
            </w:pPr>
            <w:r>
              <w:rPr>
                <w:color w:val="000000"/>
                <w:kern w:val="0"/>
                <w:szCs w:val="21"/>
              </w:rPr>
              <w:t>2020-07-06</w:t>
            </w:r>
          </w:p>
        </w:tc>
        <w:tc>
          <w:tcPr>
            <w:tcW w:w="1260" w:type="dxa"/>
            <w:vAlign w:val="center"/>
          </w:tcPr>
          <w:p w:rsidR="003B130C" w:rsidRDefault="00717ECD">
            <w:pPr>
              <w:jc w:val="right"/>
            </w:pPr>
            <w:r>
              <w:rPr>
                <w:color w:val="000000"/>
                <w:kern w:val="0"/>
                <w:szCs w:val="21"/>
              </w:rPr>
              <w:t>101.26</w:t>
            </w:r>
          </w:p>
        </w:tc>
        <w:tc>
          <w:tcPr>
            <w:tcW w:w="1440" w:type="dxa"/>
            <w:vAlign w:val="center"/>
          </w:tcPr>
          <w:p w:rsidR="003B130C" w:rsidRDefault="00717ECD">
            <w:pPr>
              <w:jc w:val="right"/>
            </w:pPr>
            <w:r>
              <w:rPr>
                <w:color w:val="000000"/>
                <w:kern w:val="0"/>
                <w:szCs w:val="21"/>
              </w:rPr>
              <w:t>110,000</w:t>
            </w:r>
          </w:p>
        </w:tc>
        <w:tc>
          <w:tcPr>
            <w:tcW w:w="1836" w:type="dxa"/>
            <w:vAlign w:val="center"/>
          </w:tcPr>
          <w:p w:rsidR="003B130C" w:rsidRDefault="00717ECD">
            <w:pPr>
              <w:jc w:val="right"/>
            </w:pPr>
            <w:r>
              <w:rPr>
                <w:color w:val="000000"/>
                <w:kern w:val="0"/>
                <w:szCs w:val="21"/>
              </w:rPr>
              <w:t>11,138,600.00</w:t>
            </w:r>
          </w:p>
        </w:tc>
      </w:tr>
      <w:tr w:rsidR="00753756" w:rsidRPr="00224952" w:rsidTr="003E09BA">
        <w:tc>
          <w:tcPr>
            <w:tcW w:w="1500" w:type="dxa"/>
            <w:vAlign w:val="center"/>
          </w:tcPr>
          <w:p w:rsidR="00753756" w:rsidRPr="00224952" w:rsidRDefault="00753756" w:rsidP="001C7E53">
            <w:pPr>
              <w:rPr>
                <w:color w:val="000000"/>
                <w:kern w:val="0"/>
                <w:szCs w:val="21"/>
              </w:rPr>
            </w:pPr>
            <w:r w:rsidRPr="00224952">
              <w:rPr>
                <w:rFonts w:hint="eastAsia"/>
                <w:szCs w:val="21"/>
              </w:rPr>
              <w:t>合计</w:t>
            </w:r>
          </w:p>
        </w:tc>
        <w:tc>
          <w:tcPr>
            <w:tcW w:w="1500" w:type="dxa"/>
            <w:vAlign w:val="center"/>
          </w:tcPr>
          <w:p w:rsidR="00753756" w:rsidRPr="00224952" w:rsidRDefault="00753756" w:rsidP="001C7E53">
            <w:pPr>
              <w:autoSpaceDE w:val="0"/>
              <w:autoSpaceDN w:val="0"/>
              <w:adjustRightInd w:val="0"/>
              <w:spacing w:before="29" w:line="288" w:lineRule="auto"/>
              <w:ind w:left="15"/>
              <w:jc w:val="center"/>
              <w:rPr>
                <w:color w:val="000000"/>
                <w:kern w:val="0"/>
                <w:szCs w:val="21"/>
              </w:rPr>
            </w:pPr>
          </w:p>
        </w:tc>
        <w:tc>
          <w:tcPr>
            <w:tcW w:w="1500" w:type="dxa"/>
            <w:vAlign w:val="center"/>
          </w:tcPr>
          <w:p w:rsidR="00753756" w:rsidRPr="00224952" w:rsidRDefault="00753756" w:rsidP="001C7E53">
            <w:pPr>
              <w:autoSpaceDE w:val="0"/>
              <w:autoSpaceDN w:val="0"/>
              <w:adjustRightInd w:val="0"/>
              <w:spacing w:before="29" w:line="288" w:lineRule="auto"/>
              <w:ind w:left="15"/>
              <w:jc w:val="center"/>
              <w:rPr>
                <w:color w:val="000000"/>
                <w:kern w:val="0"/>
                <w:szCs w:val="21"/>
              </w:rPr>
            </w:pPr>
          </w:p>
        </w:tc>
        <w:tc>
          <w:tcPr>
            <w:tcW w:w="1260" w:type="dxa"/>
            <w:vAlign w:val="center"/>
          </w:tcPr>
          <w:p w:rsidR="00753756" w:rsidRPr="00224952" w:rsidRDefault="00753756" w:rsidP="001C7E53">
            <w:pPr>
              <w:autoSpaceDE w:val="0"/>
              <w:autoSpaceDN w:val="0"/>
              <w:adjustRightInd w:val="0"/>
              <w:spacing w:before="29" w:line="288" w:lineRule="auto"/>
              <w:ind w:left="15"/>
              <w:jc w:val="right"/>
              <w:rPr>
                <w:color w:val="000000"/>
                <w:kern w:val="0"/>
                <w:szCs w:val="21"/>
              </w:rPr>
            </w:pPr>
          </w:p>
        </w:tc>
        <w:tc>
          <w:tcPr>
            <w:tcW w:w="1440" w:type="dxa"/>
            <w:vAlign w:val="center"/>
          </w:tcPr>
          <w:p w:rsidR="00753756" w:rsidRPr="00224952" w:rsidRDefault="00753756" w:rsidP="001C7E53">
            <w:pPr>
              <w:jc w:val="right"/>
              <w:rPr>
                <w:szCs w:val="21"/>
              </w:rPr>
            </w:pPr>
            <w:r w:rsidRPr="00224952">
              <w:rPr>
                <w:szCs w:val="21"/>
              </w:rPr>
              <w:t>340,000</w:t>
            </w:r>
          </w:p>
        </w:tc>
        <w:tc>
          <w:tcPr>
            <w:tcW w:w="1836" w:type="dxa"/>
            <w:vAlign w:val="center"/>
          </w:tcPr>
          <w:p w:rsidR="00753756" w:rsidRPr="00224952" w:rsidRDefault="00753756" w:rsidP="001C7E53">
            <w:pPr>
              <w:jc w:val="right"/>
              <w:rPr>
                <w:szCs w:val="21"/>
              </w:rPr>
            </w:pPr>
            <w:r w:rsidRPr="00224952">
              <w:rPr>
                <w:szCs w:val="21"/>
              </w:rPr>
              <w:t>34,660,700.00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w:t>
      </w:r>
      <w:r w:rsidRPr="00E56272">
        <w:rPr>
          <w:kern w:val="0"/>
          <w:szCs w:val="21"/>
        </w:rPr>
        <w:t>79,000,000.00</w:t>
      </w:r>
      <w:r w:rsidRPr="00E56272">
        <w:rPr>
          <w:kern w:val="0"/>
          <w:szCs w:val="21"/>
        </w:rPr>
        <w:t>元，于</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1</w:t>
      </w:r>
      <w:r w:rsidRPr="00E56272">
        <w:rPr>
          <w:kern w:val="0"/>
          <w:szCs w:val="21"/>
        </w:rPr>
        <w:t>日（先后）到期。该类交易要求本基金在回购期内持有的证券交易所交易的债券和</w:t>
      </w:r>
      <w:r w:rsidRPr="00E56272">
        <w:rPr>
          <w:kern w:val="0"/>
          <w:szCs w:val="21"/>
        </w:rPr>
        <w:t>/</w:t>
      </w:r>
      <w:r w:rsidRPr="00E56272">
        <w:rPr>
          <w:kern w:val="0"/>
          <w:szCs w:val="21"/>
        </w:rPr>
        <w:t>或在新质押式回购下转入质押库的债券，按证券交易所规定的比例折算为标准券后，不低于债券回购交易的余额。</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3B130C" w:rsidRDefault="00717ECD">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为混合型基金，基金整体的长期平均风险和预期收益率理论上低于股票型基金、高于债券型基金和货币市场基金。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3B130C" w:rsidRDefault="00717ECD">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92.36%(2019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30.32%)</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67,930,032.32</w:t>
            </w:r>
          </w:p>
        </w:tc>
        <w:tc>
          <w:tcPr>
            <w:tcW w:w="3043" w:type="dxa"/>
            <w:vAlign w:val="center"/>
          </w:tcPr>
          <w:p w:rsidR="00753756" w:rsidRPr="00224952" w:rsidRDefault="00753756" w:rsidP="00576C4E">
            <w:pPr>
              <w:jc w:val="right"/>
              <w:rPr>
                <w:szCs w:val="21"/>
              </w:rPr>
            </w:pPr>
            <w:r w:rsidRPr="00224952">
              <w:rPr>
                <w:szCs w:val="21"/>
              </w:rPr>
              <w:t>4,088,517.26</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67,930,032.32</w:t>
            </w:r>
          </w:p>
        </w:tc>
        <w:tc>
          <w:tcPr>
            <w:tcW w:w="3043" w:type="dxa"/>
            <w:vAlign w:val="center"/>
          </w:tcPr>
          <w:p w:rsidR="00753756" w:rsidRPr="00224952" w:rsidRDefault="00753756" w:rsidP="00576C4E">
            <w:pPr>
              <w:jc w:val="right"/>
              <w:rPr>
                <w:szCs w:val="21"/>
              </w:rPr>
            </w:pPr>
            <w:r w:rsidRPr="00224952">
              <w:rPr>
                <w:szCs w:val="21"/>
              </w:rPr>
              <w:t>4,088,517.26</w:t>
            </w:r>
          </w:p>
        </w:tc>
      </w:tr>
    </w:tbl>
    <w:p w:rsidR="003B130C" w:rsidRDefault="00717ECD">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3B130C" w:rsidRDefault="00717ECD">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515,392,772.94</w:t>
            </w:r>
          </w:p>
        </w:tc>
        <w:tc>
          <w:tcPr>
            <w:tcW w:w="3008" w:type="dxa"/>
            <w:vAlign w:val="center"/>
          </w:tcPr>
          <w:p w:rsidR="00753756" w:rsidRPr="00224952" w:rsidRDefault="00753756" w:rsidP="00576C4E">
            <w:pPr>
              <w:jc w:val="right"/>
              <w:rPr>
                <w:szCs w:val="21"/>
              </w:rPr>
            </w:pPr>
            <w:r w:rsidRPr="00224952">
              <w:rPr>
                <w:szCs w:val="21"/>
              </w:rPr>
              <w:t>7,732,363.99</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107,148,742.21</w:t>
            </w:r>
          </w:p>
        </w:tc>
        <w:tc>
          <w:tcPr>
            <w:tcW w:w="3008" w:type="dxa"/>
            <w:vAlign w:val="center"/>
          </w:tcPr>
          <w:p w:rsidR="00753756" w:rsidRPr="00224952" w:rsidRDefault="00753756" w:rsidP="00576C4E">
            <w:pPr>
              <w:jc w:val="right"/>
              <w:rPr>
                <w:szCs w:val="21"/>
              </w:rPr>
            </w:pPr>
            <w:r w:rsidRPr="00224952">
              <w:rPr>
                <w:szCs w:val="21"/>
              </w:rPr>
              <w:t>6,935,972.56</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13,506,246.24</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622,541,515.15</w:t>
            </w:r>
          </w:p>
        </w:tc>
        <w:tc>
          <w:tcPr>
            <w:tcW w:w="3008" w:type="dxa"/>
            <w:vAlign w:val="center"/>
          </w:tcPr>
          <w:p w:rsidR="00753756" w:rsidRPr="00224952" w:rsidRDefault="00753756" w:rsidP="00576C4E">
            <w:pPr>
              <w:jc w:val="right"/>
              <w:rPr>
                <w:szCs w:val="21"/>
              </w:rPr>
            </w:pPr>
            <w:r w:rsidRPr="00224952">
              <w:rPr>
                <w:szCs w:val="21"/>
              </w:rPr>
              <w:t>28,174,582.79</w:t>
            </w:r>
          </w:p>
        </w:tc>
      </w:tr>
    </w:tbl>
    <w:p w:rsidR="003B130C" w:rsidRDefault="00717ECD">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3B130C" w:rsidRDefault="00717ECD">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29,023,252.61</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29,023,252.61</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3B130C" w:rsidRDefault="00717ECD">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3B130C" w:rsidRDefault="00717ECD">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3B130C">
        <w:trPr>
          <w:jc w:val="center"/>
        </w:trPr>
        <w:tc>
          <w:tcPr>
            <w:tcW w:w="1588" w:type="dxa"/>
            <w:vAlign w:val="center"/>
          </w:tcPr>
          <w:p w:rsidR="003B130C" w:rsidRDefault="00717ECD">
            <w:pPr>
              <w:jc w:val="center"/>
            </w:pPr>
            <w:r>
              <w:rPr>
                <w:color w:val="000000"/>
                <w:szCs w:val="21"/>
              </w:rPr>
              <w:t>银行存款</w:t>
            </w:r>
          </w:p>
        </w:tc>
        <w:tc>
          <w:tcPr>
            <w:tcW w:w="1701" w:type="dxa"/>
            <w:vAlign w:val="center"/>
          </w:tcPr>
          <w:p w:rsidR="003B130C" w:rsidRDefault="00717ECD">
            <w:pPr>
              <w:jc w:val="right"/>
            </w:pPr>
            <w:r>
              <w:rPr>
                <w:color w:val="000000"/>
                <w:szCs w:val="21"/>
              </w:rPr>
              <w:t>1,527,759.99</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301" w:type="dxa"/>
            <w:vAlign w:val="center"/>
          </w:tcPr>
          <w:p w:rsidR="003B130C" w:rsidRDefault="00717ECD">
            <w:pPr>
              <w:jc w:val="right"/>
            </w:pPr>
            <w:r>
              <w:rPr>
                <w:color w:val="000000"/>
                <w:szCs w:val="21"/>
              </w:rPr>
              <w:t>1,527,759.99</w:t>
            </w:r>
          </w:p>
        </w:tc>
      </w:tr>
      <w:tr w:rsidR="003B130C">
        <w:trPr>
          <w:jc w:val="center"/>
        </w:trPr>
        <w:tc>
          <w:tcPr>
            <w:tcW w:w="1588" w:type="dxa"/>
            <w:vAlign w:val="center"/>
          </w:tcPr>
          <w:p w:rsidR="003B130C" w:rsidRDefault="00717ECD">
            <w:pPr>
              <w:jc w:val="center"/>
            </w:pPr>
            <w:r>
              <w:rPr>
                <w:color w:val="000000"/>
                <w:szCs w:val="21"/>
              </w:rPr>
              <w:t>结算备付金</w:t>
            </w:r>
          </w:p>
        </w:tc>
        <w:tc>
          <w:tcPr>
            <w:tcW w:w="1701" w:type="dxa"/>
            <w:vAlign w:val="center"/>
          </w:tcPr>
          <w:p w:rsidR="003B130C" w:rsidRDefault="00717ECD">
            <w:pPr>
              <w:jc w:val="right"/>
            </w:pPr>
            <w:r>
              <w:rPr>
                <w:color w:val="000000"/>
                <w:szCs w:val="21"/>
              </w:rPr>
              <w:t>1,534,247.10</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301" w:type="dxa"/>
            <w:vAlign w:val="center"/>
          </w:tcPr>
          <w:p w:rsidR="003B130C" w:rsidRDefault="00717ECD">
            <w:pPr>
              <w:jc w:val="right"/>
            </w:pPr>
            <w:r>
              <w:rPr>
                <w:color w:val="000000"/>
                <w:szCs w:val="21"/>
              </w:rPr>
              <w:t>1,534,247.10</w:t>
            </w:r>
          </w:p>
        </w:tc>
      </w:tr>
      <w:tr w:rsidR="003B130C">
        <w:trPr>
          <w:jc w:val="center"/>
        </w:trPr>
        <w:tc>
          <w:tcPr>
            <w:tcW w:w="1588" w:type="dxa"/>
            <w:vAlign w:val="center"/>
          </w:tcPr>
          <w:p w:rsidR="003B130C" w:rsidRDefault="00717ECD">
            <w:pPr>
              <w:jc w:val="center"/>
            </w:pPr>
            <w:r>
              <w:rPr>
                <w:color w:val="000000"/>
                <w:szCs w:val="21"/>
              </w:rPr>
              <w:t>存出保证金</w:t>
            </w:r>
          </w:p>
        </w:tc>
        <w:tc>
          <w:tcPr>
            <w:tcW w:w="1701" w:type="dxa"/>
            <w:vAlign w:val="center"/>
          </w:tcPr>
          <w:p w:rsidR="003B130C" w:rsidRDefault="00717ECD">
            <w:pPr>
              <w:jc w:val="right"/>
            </w:pPr>
            <w:r>
              <w:rPr>
                <w:color w:val="000000"/>
                <w:szCs w:val="21"/>
              </w:rPr>
              <w:t>10,464.60</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301" w:type="dxa"/>
            <w:vAlign w:val="center"/>
          </w:tcPr>
          <w:p w:rsidR="003B130C" w:rsidRDefault="00717ECD">
            <w:pPr>
              <w:jc w:val="right"/>
            </w:pPr>
            <w:r>
              <w:rPr>
                <w:color w:val="000000"/>
                <w:szCs w:val="21"/>
              </w:rPr>
              <w:t>10,464.60</w:t>
            </w:r>
          </w:p>
        </w:tc>
      </w:tr>
      <w:tr w:rsidR="003B130C">
        <w:trPr>
          <w:jc w:val="center"/>
        </w:trPr>
        <w:tc>
          <w:tcPr>
            <w:tcW w:w="1588" w:type="dxa"/>
            <w:vAlign w:val="center"/>
          </w:tcPr>
          <w:p w:rsidR="003B130C" w:rsidRDefault="00717ECD">
            <w:pPr>
              <w:jc w:val="center"/>
            </w:pPr>
            <w:r>
              <w:rPr>
                <w:color w:val="000000"/>
                <w:szCs w:val="21"/>
              </w:rPr>
              <w:t>交易性金融资产</w:t>
            </w:r>
          </w:p>
        </w:tc>
        <w:tc>
          <w:tcPr>
            <w:tcW w:w="1701" w:type="dxa"/>
            <w:vAlign w:val="center"/>
          </w:tcPr>
          <w:p w:rsidR="003B130C" w:rsidRDefault="00717ECD">
            <w:pPr>
              <w:jc w:val="right"/>
            </w:pPr>
            <w:r>
              <w:rPr>
                <w:color w:val="000000"/>
                <w:szCs w:val="21"/>
              </w:rPr>
              <w:t>168,162,502.40</w:t>
            </w:r>
          </w:p>
        </w:tc>
        <w:tc>
          <w:tcPr>
            <w:tcW w:w="1701" w:type="dxa"/>
            <w:vAlign w:val="center"/>
          </w:tcPr>
          <w:p w:rsidR="003B130C" w:rsidRDefault="00717ECD">
            <w:pPr>
              <w:jc w:val="right"/>
            </w:pPr>
            <w:r>
              <w:rPr>
                <w:color w:val="000000"/>
                <w:szCs w:val="21"/>
              </w:rPr>
              <w:t>539,458,127.72</w:t>
            </w:r>
          </w:p>
        </w:tc>
        <w:tc>
          <w:tcPr>
            <w:tcW w:w="1559" w:type="dxa"/>
            <w:vAlign w:val="center"/>
          </w:tcPr>
          <w:p w:rsidR="003B130C" w:rsidRDefault="00717ECD">
            <w:pPr>
              <w:jc w:val="right"/>
            </w:pPr>
            <w:r>
              <w:rPr>
                <w:color w:val="000000"/>
                <w:szCs w:val="21"/>
              </w:rPr>
              <w:t>1,511,716.00</w:t>
            </w:r>
          </w:p>
        </w:tc>
        <w:tc>
          <w:tcPr>
            <w:tcW w:w="1559" w:type="dxa"/>
            <w:vAlign w:val="center"/>
          </w:tcPr>
          <w:p w:rsidR="003B130C" w:rsidRDefault="00717ECD">
            <w:pPr>
              <w:jc w:val="right"/>
            </w:pPr>
            <w:r>
              <w:rPr>
                <w:color w:val="000000"/>
                <w:szCs w:val="21"/>
              </w:rPr>
              <w:t>126,515,743.51</w:t>
            </w:r>
          </w:p>
        </w:tc>
        <w:tc>
          <w:tcPr>
            <w:tcW w:w="1301" w:type="dxa"/>
            <w:vAlign w:val="center"/>
          </w:tcPr>
          <w:p w:rsidR="003B130C" w:rsidRDefault="00717ECD">
            <w:pPr>
              <w:jc w:val="right"/>
            </w:pPr>
            <w:r>
              <w:rPr>
                <w:color w:val="000000"/>
                <w:szCs w:val="21"/>
              </w:rPr>
              <w:t>835,648,089.63</w:t>
            </w:r>
          </w:p>
        </w:tc>
      </w:tr>
      <w:tr w:rsidR="003B130C">
        <w:trPr>
          <w:jc w:val="center"/>
        </w:trPr>
        <w:tc>
          <w:tcPr>
            <w:tcW w:w="1588" w:type="dxa"/>
            <w:vAlign w:val="center"/>
          </w:tcPr>
          <w:p w:rsidR="003B130C" w:rsidRDefault="00717ECD">
            <w:pPr>
              <w:jc w:val="center"/>
            </w:pPr>
            <w:r>
              <w:rPr>
                <w:color w:val="000000"/>
                <w:szCs w:val="21"/>
              </w:rPr>
              <w:t>衍生金融资产</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301" w:type="dxa"/>
            <w:vAlign w:val="center"/>
          </w:tcPr>
          <w:p w:rsidR="003B130C" w:rsidRDefault="00717ECD">
            <w:pPr>
              <w:jc w:val="right"/>
            </w:pPr>
            <w:r>
              <w:rPr>
                <w:color w:val="000000"/>
                <w:szCs w:val="21"/>
              </w:rPr>
              <w:t>-</w:t>
            </w:r>
          </w:p>
        </w:tc>
      </w:tr>
      <w:tr w:rsidR="003B130C">
        <w:trPr>
          <w:jc w:val="center"/>
        </w:trPr>
        <w:tc>
          <w:tcPr>
            <w:tcW w:w="1588" w:type="dxa"/>
            <w:vAlign w:val="center"/>
          </w:tcPr>
          <w:p w:rsidR="003B130C" w:rsidRDefault="00717ECD">
            <w:pPr>
              <w:jc w:val="center"/>
            </w:pPr>
            <w:r>
              <w:rPr>
                <w:color w:val="000000"/>
                <w:szCs w:val="21"/>
              </w:rPr>
              <w:t>买入返售金融资产</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301" w:type="dxa"/>
            <w:vAlign w:val="center"/>
          </w:tcPr>
          <w:p w:rsidR="003B130C" w:rsidRDefault="00717ECD">
            <w:pPr>
              <w:jc w:val="right"/>
            </w:pPr>
            <w:r>
              <w:rPr>
                <w:color w:val="000000"/>
                <w:szCs w:val="21"/>
              </w:rPr>
              <w:t>-</w:t>
            </w:r>
          </w:p>
        </w:tc>
      </w:tr>
      <w:tr w:rsidR="003B130C">
        <w:trPr>
          <w:jc w:val="center"/>
        </w:trPr>
        <w:tc>
          <w:tcPr>
            <w:tcW w:w="1588" w:type="dxa"/>
            <w:vAlign w:val="center"/>
          </w:tcPr>
          <w:p w:rsidR="003B130C" w:rsidRDefault="00717ECD">
            <w:pPr>
              <w:jc w:val="center"/>
            </w:pPr>
            <w:r>
              <w:rPr>
                <w:color w:val="000000"/>
                <w:szCs w:val="21"/>
              </w:rPr>
              <w:t>应收证券清算款</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79,000,000.00</w:t>
            </w:r>
          </w:p>
        </w:tc>
        <w:tc>
          <w:tcPr>
            <w:tcW w:w="1301" w:type="dxa"/>
            <w:vAlign w:val="center"/>
          </w:tcPr>
          <w:p w:rsidR="003B130C" w:rsidRDefault="00717ECD">
            <w:pPr>
              <w:jc w:val="right"/>
            </w:pPr>
            <w:r>
              <w:rPr>
                <w:color w:val="000000"/>
                <w:szCs w:val="21"/>
              </w:rPr>
              <w:t>79,000,000.00</w:t>
            </w:r>
          </w:p>
        </w:tc>
      </w:tr>
      <w:tr w:rsidR="003B130C">
        <w:trPr>
          <w:jc w:val="center"/>
        </w:trPr>
        <w:tc>
          <w:tcPr>
            <w:tcW w:w="1588" w:type="dxa"/>
            <w:vAlign w:val="center"/>
          </w:tcPr>
          <w:p w:rsidR="003B130C" w:rsidRDefault="00717ECD">
            <w:pPr>
              <w:jc w:val="center"/>
            </w:pPr>
            <w:r>
              <w:rPr>
                <w:color w:val="000000"/>
                <w:szCs w:val="21"/>
              </w:rPr>
              <w:t>应收利息</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10,363,612.48</w:t>
            </w:r>
          </w:p>
        </w:tc>
        <w:tc>
          <w:tcPr>
            <w:tcW w:w="1301" w:type="dxa"/>
            <w:vAlign w:val="center"/>
          </w:tcPr>
          <w:p w:rsidR="003B130C" w:rsidRDefault="00717ECD">
            <w:pPr>
              <w:jc w:val="right"/>
            </w:pPr>
            <w:r>
              <w:rPr>
                <w:color w:val="000000"/>
                <w:szCs w:val="21"/>
              </w:rPr>
              <w:t>10,363,612.48</w:t>
            </w:r>
          </w:p>
        </w:tc>
      </w:tr>
      <w:tr w:rsidR="003B130C">
        <w:trPr>
          <w:jc w:val="center"/>
        </w:trPr>
        <w:tc>
          <w:tcPr>
            <w:tcW w:w="1588" w:type="dxa"/>
            <w:vAlign w:val="center"/>
          </w:tcPr>
          <w:p w:rsidR="003B130C" w:rsidRDefault="00717ECD">
            <w:pPr>
              <w:jc w:val="center"/>
            </w:pPr>
            <w:r>
              <w:rPr>
                <w:color w:val="000000"/>
                <w:szCs w:val="21"/>
              </w:rPr>
              <w:t>应收股利</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301" w:type="dxa"/>
            <w:vAlign w:val="center"/>
          </w:tcPr>
          <w:p w:rsidR="003B130C" w:rsidRDefault="00717ECD">
            <w:pPr>
              <w:jc w:val="right"/>
            </w:pPr>
            <w:r>
              <w:rPr>
                <w:color w:val="000000"/>
                <w:szCs w:val="21"/>
              </w:rPr>
              <w:t>-</w:t>
            </w:r>
          </w:p>
        </w:tc>
      </w:tr>
      <w:tr w:rsidR="003B130C">
        <w:trPr>
          <w:jc w:val="center"/>
        </w:trPr>
        <w:tc>
          <w:tcPr>
            <w:tcW w:w="1588" w:type="dxa"/>
            <w:vAlign w:val="center"/>
          </w:tcPr>
          <w:p w:rsidR="003B130C" w:rsidRDefault="00717ECD">
            <w:pPr>
              <w:jc w:val="center"/>
            </w:pPr>
            <w:r>
              <w:rPr>
                <w:color w:val="000000"/>
                <w:szCs w:val="21"/>
              </w:rPr>
              <w:t>应收申购款</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40,263.07</w:t>
            </w:r>
          </w:p>
        </w:tc>
        <w:tc>
          <w:tcPr>
            <w:tcW w:w="1301" w:type="dxa"/>
            <w:vAlign w:val="center"/>
          </w:tcPr>
          <w:p w:rsidR="003B130C" w:rsidRDefault="00717ECD">
            <w:pPr>
              <w:jc w:val="right"/>
            </w:pPr>
            <w:r>
              <w:rPr>
                <w:color w:val="000000"/>
                <w:szCs w:val="21"/>
              </w:rPr>
              <w:t>40,263.07</w:t>
            </w:r>
          </w:p>
        </w:tc>
      </w:tr>
      <w:tr w:rsidR="003B130C">
        <w:trPr>
          <w:jc w:val="center"/>
        </w:trPr>
        <w:tc>
          <w:tcPr>
            <w:tcW w:w="1588" w:type="dxa"/>
            <w:vAlign w:val="center"/>
          </w:tcPr>
          <w:p w:rsidR="003B130C" w:rsidRDefault="00717ECD">
            <w:pPr>
              <w:jc w:val="center"/>
            </w:pPr>
            <w:r>
              <w:rPr>
                <w:color w:val="000000"/>
                <w:szCs w:val="21"/>
              </w:rPr>
              <w:t>递延所得税资产</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301" w:type="dxa"/>
            <w:vAlign w:val="center"/>
          </w:tcPr>
          <w:p w:rsidR="003B130C" w:rsidRDefault="00717ECD">
            <w:pPr>
              <w:jc w:val="right"/>
            </w:pPr>
            <w:r>
              <w:rPr>
                <w:color w:val="000000"/>
                <w:szCs w:val="21"/>
              </w:rPr>
              <w:t>-</w:t>
            </w:r>
          </w:p>
        </w:tc>
      </w:tr>
      <w:tr w:rsidR="003B130C">
        <w:trPr>
          <w:jc w:val="center"/>
        </w:trPr>
        <w:tc>
          <w:tcPr>
            <w:tcW w:w="1588" w:type="dxa"/>
            <w:vAlign w:val="center"/>
          </w:tcPr>
          <w:p w:rsidR="003B130C" w:rsidRDefault="00717ECD">
            <w:pPr>
              <w:jc w:val="center"/>
            </w:pPr>
            <w:r>
              <w:rPr>
                <w:color w:val="000000"/>
                <w:szCs w:val="21"/>
              </w:rPr>
              <w:t>其他资产</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301" w:type="dxa"/>
            <w:vAlign w:val="center"/>
          </w:tcPr>
          <w:p w:rsidR="003B130C" w:rsidRDefault="00717ECD">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171,234,974.09</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539,458,127.72</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1,511,716.00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215,919,619.06</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928,124,436.87</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3B130C">
        <w:trPr>
          <w:jc w:val="center"/>
        </w:trPr>
        <w:tc>
          <w:tcPr>
            <w:tcW w:w="1588" w:type="dxa"/>
            <w:vAlign w:val="center"/>
          </w:tcPr>
          <w:p w:rsidR="003B130C" w:rsidRDefault="00717ECD">
            <w:pPr>
              <w:jc w:val="center"/>
            </w:pPr>
            <w:r>
              <w:rPr>
                <w:color w:val="000000"/>
                <w:szCs w:val="21"/>
              </w:rPr>
              <w:t>短期借款</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301" w:type="dxa"/>
            <w:vAlign w:val="center"/>
          </w:tcPr>
          <w:p w:rsidR="003B130C" w:rsidRDefault="00717ECD">
            <w:pPr>
              <w:jc w:val="right"/>
            </w:pPr>
            <w:r>
              <w:rPr>
                <w:color w:val="000000"/>
                <w:szCs w:val="21"/>
              </w:rPr>
              <w:t>-</w:t>
            </w:r>
          </w:p>
        </w:tc>
      </w:tr>
      <w:tr w:rsidR="003B130C">
        <w:trPr>
          <w:jc w:val="center"/>
        </w:trPr>
        <w:tc>
          <w:tcPr>
            <w:tcW w:w="1588" w:type="dxa"/>
            <w:vAlign w:val="center"/>
          </w:tcPr>
          <w:p w:rsidR="003B130C" w:rsidRDefault="00717ECD">
            <w:pPr>
              <w:jc w:val="center"/>
            </w:pPr>
            <w:r>
              <w:rPr>
                <w:color w:val="000000"/>
                <w:szCs w:val="21"/>
              </w:rPr>
              <w:t>交易性金融负债</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301" w:type="dxa"/>
            <w:vAlign w:val="center"/>
          </w:tcPr>
          <w:p w:rsidR="003B130C" w:rsidRDefault="00717ECD">
            <w:pPr>
              <w:jc w:val="right"/>
            </w:pPr>
            <w:r>
              <w:rPr>
                <w:color w:val="000000"/>
                <w:szCs w:val="21"/>
              </w:rPr>
              <w:t>-</w:t>
            </w:r>
          </w:p>
        </w:tc>
      </w:tr>
      <w:tr w:rsidR="003B130C">
        <w:trPr>
          <w:jc w:val="center"/>
        </w:trPr>
        <w:tc>
          <w:tcPr>
            <w:tcW w:w="1588" w:type="dxa"/>
            <w:vAlign w:val="center"/>
          </w:tcPr>
          <w:p w:rsidR="003B130C" w:rsidRDefault="00717ECD">
            <w:pPr>
              <w:jc w:val="center"/>
            </w:pPr>
            <w:r>
              <w:rPr>
                <w:color w:val="000000"/>
                <w:szCs w:val="21"/>
              </w:rPr>
              <w:t>衍生金融负债</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301" w:type="dxa"/>
            <w:vAlign w:val="center"/>
          </w:tcPr>
          <w:p w:rsidR="003B130C" w:rsidRDefault="00717ECD">
            <w:pPr>
              <w:jc w:val="right"/>
            </w:pPr>
            <w:r>
              <w:rPr>
                <w:color w:val="000000"/>
                <w:szCs w:val="21"/>
              </w:rPr>
              <w:t>-</w:t>
            </w:r>
          </w:p>
        </w:tc>
      </w:tr>
      <w:tr w:rsidR="003B130C">
        <w:trPr>
          <w:jc w:val="center"/>
        </w:trPr>
        <w:tc>
          <w:tcPr>
            <w:tcW w:w="1588" w:type="dxa"/>
            <w:vAlign w:val="center"/>
          </w:tcPr>
          <w:p w:rsidR="003B130C" w:rsidRDefault="00717ECD">
            <w:pPr>
              <w:jc w:val="center"/>
            </w:pPr>
            <w:r>
              <w:rPr>
                <w:color w:val="000000"/>
                <w:szCs w:val="21"/>
              </w:rPr>
              <w:t>卖出回购金融资产款</w:t>
            </w:r>
          </w:p>
        </w:tc>
        <w:tc>
          <w:tcPr>
            <w:tcW w:w="1701" w:type="dxa"/>
            <w:vAlign w:val="center"/>
          </w:tcPr>
          <w:p w:rsidR="003B130C" w:rsidRDefault="00717ECD">
            <w:pPr>
              <w:jc w:val="right"/>
            </w:pPr>
            <w:r>
              <w:rPr>
                <w:color w:val="000000"/>
                <w:szCs w:val="21"/>
              </w:rPr>
              <w:t>109,999,713.50</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301" w:type="dxa"/>
            <w:vAlign w:val="center"/>
          </w:tcPr>
          <w:p w:rsidR="003B130C" w:rsidRDefault="00717ECD">
            <w:pPr>
              <w:jc w:val="right"/>
            </w:pPr>
            <w:r>
              <w:rPr>
                <w:color w:val="000000"/>
                <w:szCs w:val="21"/>
              </w:rPr>
              <w:t>109,999,713.50</w:t>
            </w:r>
          </w:p>
        </w:tc>
      </w:tr>
      <w:tr w:rsidR="003B130C">
        <w:trPr>
          <w:jc w:val="center"/>
        </w:trPr>
        <w:tc>
          <w:tcPr>
            <w:tcW w:w="1588" w:type="dxa"/>
            <w:vAlign w:val="center"/>
          </w:tcPr>
          <w:p w:rsidR="003B130C" w:rsidRDefault="00717ECD">
            <w:pPr>
              <w:jc w:val="center"/>
            </w:pPr>
            <w:r>
              <w:rPr>
                <w:color w:val="000000"/>
                <w:szCs w:val="21"/>
              </w:rPr>
              <w:t>应付证券清算款</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79,039,357.46</w:t>
            </w:r>
          </w:p>
        </w:tc>
        <w:tc>
          <w:tcPr>
            <w:tcW w:w="1301" w:type="dxa"/>
            <w:vAlign w:val="center"/>
          </w:tcPr>
          <w:p w:rsidR="003B130C" w:rsidRDefault="00717ECD">
            <w:pPr>
              <w:jc w:val="right"/>
            </w:pPr>
            <w:r>
              <w:rPr>
                <w:color w:val="000000"/>
                <w:szCs w:val="21"/>
              </w:rPr>
              <w:t>79,039,357.46</w:t>
            </w:r>
          </w:p>
        </w:tc>
      </w:tr>
      <w:tr w:rsidR="003B130C">
        <w:trPr>
          <w:jc w:val="center"/>
        </w:trPr>
        <w:tc>
          <w:tcPr>
            <w:tcW w:w="1588" w:type="dxa"/>
            <w:vAlign w:val="center"/>
          </w:tcPr>
          <w:p w:rsidR="003B130C" w:rsidRDefault="00717ECD">
            <w:pPr>
              <w:jc w:val="center"/>
            </w:pPr>
            <w:r>
              <w:rPr>
                <w:color w:val="000000"/>
                <w:szCs w:val="21"/>
              </w:rPr>
              <w:t>应付赎回款</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211,298.95</w:t>
            </w:r>
          </w:p>
        </w:tc>
        <w:tc>
          <w:tcPr>
            <w:tcW w:w="1301" w:type="dxa"/>
            <w:vAlign w:val="center"/>
          </w:tcPr>
          <w:p w:rsidR="003B130C" w:rsidRDefault="00717ECD">
            <w:pPr>
              <w:jc w:val="right"/>
            </w:pPr>
            <w:r>
              <w:rPr>
                <w:color w:val="000000"/>
                <w:szCs w:val="21"/>
              </w:rPr>
              <w:t>211,298.95</w:t>
            </w:r>
          </w:p>
        </w:tc>
      </w:tr>
      <w:tr w:rsidR="003B130C">
        <w:trPr>
          <w:jc w:val="center"/>
        </w:trPr>
        <w:tc>
          <w:tcPr>
            <w:tcW w:w="1588" w:type="dxa"/>
            <w:vAlign w:val="center"/>
          </w:tcPr>
          <w:p w:rsidR="003B130C" w:rsidRDefault="00717ECD">
            <w:pPr>
              <w:jc w:val="center"/>
            </w:pPr>
            <w:r>
              <w:rPr>
                <w:color w:val="000000"/>
                <w:szCs w:val="21"/>
              </w:rPr>
              <w:t>应付管理人报酬</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419,521.12</w:t>
            </w:r>
          </w:p>
        </w:tc>
        <w:tc>
          <w:tcPr>
            <w:tcW w:w="1301" w:type="dxa"/>
            <w:vAlign w:val="center"/>
          </w:tcPr>
          <w:p w:rsidR="003B130C" w:rsidRDefault="00717ECD">
            <w:pPr>
              <w:jc w:val="right"/>
            </w:pPr>
            <w:r>
              <w:rPr>
                <w:color w:val="000000"/>
                <w:szCs w:val="21"/>
              </w:rPr>
              <w:t>419,521.12</w:t>
            </w:r>
          </w:p>
        </w:tc>
      </w:tr>
      <w:tr w:rsidR="003B130C">
        <w:trPr>
          <w:jc w:val="center"/>
        </w:trPr>
        <w:tc>
          <w:tcPr>
            <w:tcW w:w="1588" w:type="dxa"/>
            <w:vAlign w:val="center"/>
          </w:tcPr>
          <w:p w:rsidR="003B130C" w:rsidRDefault="00717ECD">
            <w:pPr>
              <w:jc w:val="center"/>
            </w:pPr>
            <w:r>
              <w:rPr>
                <w:color w:val="000000"/>
                <w:szCs w:val="21"/>
              </w:rPr>
              <w:t>应付托管费</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131,100.35</w:t>
            </w:r>
          </w:p>
        </w:tc>
        <w:tc>
          <w:tcPr>
            <w:tcW w:w="1301" w:type="dxa"/>
            <w:vAlign w:val="center"/>
          </w:tcPr>
          <w:p w:rsidR="003B130C" w:rsidRDefault="00717ECD">
            <w:pPr>
              <w:jc w:val="right"/>
            </w:pPr>
            <w:r>
              <w:rPr>
                <w:color w:val="000000"/>
                <w:szCs w:val="21"/>
              </w:rPr>
              <w:t>131,100.35</w:t>
            </w:r>
          </w:p>
        </w:tc>
      </w:tr>
      <w:tr w:rsidR="003B130C">
        <w:trPr>
          <w:jc w:val="center"/>
        </w:trPr>
        <w:tc>
          <w:tcPr>
            <w:tcW w:w="1588" w:type="dxa"/>
            <w:vAlign w:val="center"/>
          </w:tcPr>
          <w:p w:rsidR="003B130C" w:rsidRDefault="00717ECD">
            <w:pPr>
              <w:jc w:val="center"/>
            </w:pPr>
            <w:r>
              <w:rPr>
                <w:color w:val="000000"/>
                <w:szCs w:val="21"/>
              </w:rPr>
              <w:t>应付销售服务费</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301" w:type="dxa"/>
            <w:vAlign w:val="center"/>
          </w:tcPr>
          <w:p w:rsidR="003B130C" w:rsidRDefault="00717ECD">
            <w:pPr>
              <w:jc w:val="right"/>
            </w:pPr>
            <w:r>
              <w:rPr>
                <w:color w:val="000000"/>
                <w:szCs w:val="21"/>
              </w:rPr>
              <w:t>-</w:t>
            </w:r>
          </w:p>
        </w:tc>
      </w:tr>
      <w:tr w:rsidR="003B130C">
        <w:trPr>
          <w:jc w:val="center"/>
        </w:trPr>
        <w:tc>
          <w:tcPr>
            <w:tcW w:w="1588" w:type="dxa"/>
            <w:vAlign w:val="center"/>
          </w:tcPr>
          <w:p w:rsidR="003B130C" w:rsidRDefault="00717ECD">
            <w:pPr>
              <w:jc w:val="center"/>
            </w:pPr>
            <w:r>
              <w:rPr>
                <w:color w:val="000000"/>
                <w:szCs w:val="21"/>
              </w:rPr>
              <w:t>应付交易费用</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185,208.69</w:t>
            </w:r>
          </w:p>
        </w:tc>
        <w:tc>
          <w:tcPr>
            <w:tcW w:w="1301" w:type="dxa"/>
            <w:vAlign w:val="center"/>
          </w:tcPr>
          <w:p w:rsidR="003B130C" w:rsidRDefault="00717ECD">
            <w:pPr>
              <w:jc w:val="right"/>
            </w:pPr>
            <w:r>
              <w:rPr>
                <w:color w:val="000000"/>
                <w:szCs w:val="21"/>
              </w:rPr>
              <w:t>185,208.69</w:t>
            </w:r>
          </w:p>
        </w:tc>
      </w:tr>
      <w:tr w:rsidR="003B130C">
        <w:trPr>
          <w:jc w:val="center"/>
        </w:trPr>
        <w:tc>
          <w:tcPr>
            <w:tcW w:w="1588" w:type="dxa"/>
            <w:vAlign w:val="center"/>
          </w:tcPr>
          <w:p w:rsidR="003B130C" w:rsidRDefault="00717ECD">
            <w:pPr>
              <w:jc w:val="center"/>
            </w:pPr>
            <w:r>
              <w:rPr>
                <w:color w:val="000000"/>
                <w:szCs w:val="21"/>
              </w:rPr>
              <w:t>应交税费</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56,904.30</w:t>
            </w:r>
          </w:p>
        </w:tc>
        <w:tc>
          <w:tcPr>
            <w:tcW w:w="1301" w:type="dxa"/>
            <w:vAlign w:val="center"/>
          </w:tcPr>
          <w:p w:rsidR="003B130C" w:rsidRDefault="00717ECD">
            <w:pPr>
              <w:jc w:val="right"/>
            </w:pPr>
            <w:r>
              <w:rPr>
                <w:color w:val="000000"/>
                <w:szCs w:val="21"/>
              </w:rPr>
              <w:t>56,904.30</w:t>
            </w:r>
          </w:p>
        </w:tc>
      </w:tr>
      <w:tr w:rsidR="003B130C">
        <w:trPr>
          <w:jc w:val="center"/>
        </w:trPr>
        <w:tc>
          <w:tcPr>
            <w:tcW w:w="1588" w:type="dxa"/>
            <w:vAlign w:val="center"/>
          </w:tcPr>
          <w:p w:rsidR="003B130C" w:rsidRDefault="00717ECD">
            <w:pPr>
              <w:jc w:val="center"/>
            </w:pPr>
            <w:r>
              <w:rPr>
                <w:color w:val="000000"/>
                <w:szCs w:val="21"/>
              </w:rPr>
              <w:t>应付利息</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19,564.74</w:t>
            </w:r>
          </w:p>
        </w:tc>
        <w:tc>
          <w:tcPr>
            <w:tcW w:w="1301" w:type="dxa"/>
            <w:vAlign w:val="center"/>
          </w:tcPr>
          <w:p w:rsidR="003B130C" w:rsidRDefault="00717ECD">
            <w:pPr>
              <w:jc w:val="right"/>
            </w:pPr>
            <w:r>
              <w:rPr>
                <w:color w:val="000000"/>
                <w:szCs w:val="21"/>
              </w:rPr>
              <w:t>19,564.74</w:t>
            </w:r>
          </w:p>
        </w:tc>
      </w:tr>
      <w:tr w:rsidR="003B130C">
        <w:trPr>
          <w:jc w:val="center"/>
        </w:trPr>
        <w:tc>
          <w:tcPr>
            <w:tcW w:w="1588" w:type="dxa"/>
            <w:vAlign w:val="center"/>
          </w:tcPr>
          <w:p w:rsidR="003B130C" w:rsidRDefault="00717ECD">
            <w:pPr>
              <w:jc w:val="center"/>
            </w:pPr>
            <w:r>
              <w:rPr>
                <w:color w:val="000000"/>
                <w:szCs w:val="21"/>
              </w:rPr>
              <w:t>应付利润</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301" w:type="dxa"/>
            <w:vAlign w:val="center"/>
          </w:tcPr>
          <w:p w:rsidR="003B130C" w:rsidRDefault="00717ECD">
            <w:pPr>
              <w:jc w:val="right"/>
            </w:pPr>
            <w:r>
              <w:rPr>
                <w:color w:val="000000"/>
                <w:szCs w:val="21"/>
              </w:rPr>
              <w:t>-</w:t>
            </w:r>
          </w:p>
        </w:tc>
      </w:tr>
      <w:tr w:rsidR="003B130C">
        <w:trPr>
          <w:jc w:val="center"/>
        </w:trPr>
        <w:tc>
          <w:tcPr>
            <w:tcW w:w="1588" w:type="dxa"/>
            <w:vAlign w:val="center"/>
          </w:tcPr>
          <w:p w:rsidR="003B130C" w:rsidRDefault="00717ECD">
            <w:pPr>
              <w:jc w:val="center"/>
            </w:pPr>
            <w:r>
              <w:rPr>
                <w:color w:val="000000"/>
                <w:szCs w:val="21"/>
              </w:rPr>
              <w:t>递延所得税负债</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301" w:type="dxa"/>
            <w:vAlign w:val="center"/>
          </w:tcPr>
          <w:p w:rsidR="003B130C" w:rsidRDefault="00717ECD">
            <w:pPr>
              <w:jc w:val="right"/>
            </w:pPr>
            <w:r>
              <w:rPr>
                <w:color w:val="000000"/>
                <w:szCs w:val="21"/>
              </w:rPr>
              <w:t>-</w:t>
            </w:r>
          </w:p>
        </w:tc>
      </w:tr>
      <w:tr w:rsidR="003B130C">
        <w:trPr>
          <w:jc w:val="center"/>
        </w:trPr>
        <w:tc>
          <w:tcPr>
            <w:tcW w:w="1588" w:type="dxa"/>
            <w:vAlign w:val="center"/>
          </w:tcPr>
          <w:p w:rsidR="003B130C" w:rsidRDefault="00717ECD">
            <w:pPr>
              <w:jc w:val="center"/>
            </w:pPr>
            <w:r>
              <w:rPr>
                <w:color w:val="000000"/>
                <w:szCs w:val="21"/>
              </w:rPr>
              <w:t>其他负债</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114,734.12</w:t>
            </w:r>
          </w:p>
        </w:tc>
        <w:tc>
          <w:tcPr>
            <w:tcW w:w="1301" w:type="dxa"/>
            <w:vAlign w:val="center"/>
          </w:tcPr>
          <w:p w:rsidR="003B130C" w:rsidRDefault="00717ECD">
            <w:pPr>
              <w:jc w:val="right"/>
            </w:pPr>
            <w:r>
              <w:rPr>
                <w:color w:val="000000"/>
                <w:szCs w:val="21"/>
              </w:rPr>
              <w:t>114,734.12</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109,999,713.50</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80,177,689.73</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190,177,403.23</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61,235,260.59</w:t>
            </w:r>
          </w:p>
        </w:tc>
        <w:tc>
          <w:tcPr>
            <w:tcW w:w="1701" w:type="dxa"/>
            <w:vAlign w:val="center"/>
          </w:tcPr>
          <w:p w:rsidR="00753756" w:rsidRPr="00224952" w:rsidRDefault="00753756" w:rsidP="00B60413">
            <w:pPr>
              <w:spacing w:line="360" w:lineRule="auto"/>
              <w:jc w:val="center"/>
              <w:rPr>
                <w:szCs w:val="21"/>
              </w:rPr>
            </w:pPr>
            <w:r w:rsidRPr="00224952">
              <w:rPr>
                <w:szCs w:val="21"/>
              </w:rPr>
              <w:t>539,458,127.72</w:t>
            </w:r>
          </w:p>
        </w:tc>
        <w:tc>
          <w:tcPr>
            <w:tcW w:w="1559" w:type="dxa"/>
            <w:vAlign w:val="center"/>
          </w:tcPr>
          <w:p w:rsidR="00753756" w:rsidRPr="00224952" w:rsidRDefault="00753756" w:rsidP="00B60413">
            <w:pPr>
              <w:spacing w:line="360" w:lineRule="auto"/>
              <w:jc w:val="center"/>
              <w:rPr>
                <w:szCs w:val="21"/>
              </w:rPr>
            </w:pPr>
            <w:r w:rsidRPr="00224952">
              <w:rPr>
                <w:szCs w:val="21"/>
              </w:rPr>
              <w:t>1,511,716.00</w:t>
            </w:r>
          </w:p>
        </w:tc>
        <w:tc>
          <w:tcPr>
            <w:tcW w:w="1559" w:type="dxa"/>
            <w:vAlign w:val="center"/>
          </w:tcPr>
          <w:p w:rsidR="00753756" w:rsidRPr="00224952" w:rsidRDefault="00753756" w:rsidP="00C201C3">
            <w:pPr>
              <w:spacing w:line="360" w:lineRule="auto"/>
              <w:jc w:val="center"/>
              <w:rPr>
                <w:szCs w:val="21"/>
              </w:rPr>
            </w:pPr>
            <w:r w:rsidRPr="00224952">
              <w:rPr>
                <w:szCs w:val="21"/>
              </w:rPr>
              <w:t>135,741,929.33</w:t>
            </w:r>
          </w:p>
        </w:tc>
        <w:tc>
          <w:tcPr>
            <w:tcW w:w="1301" w:type="dxa"/>
            <w:vAlign w:val="center"/>
          </w:tcPr>
          <w:p w:rsidR="00753756" w:rsidRPr="00224952" w:rsidRDefault="00753756" w:rsidP="00B60413">
            <w:pPr>
              <w:spacing w:line="360" w:lineRule="auto"/>
              <w:jc w:val="center"/>
              <w:rPr>
                <w:szCs w:val="21"/>
              </w:rPr>
            </w:pPr>
            <w:r w:rsidRPr="00224952">
              <w:rPr>
                <w:szCs w:val="21"/>
              </w:rPr>
              <w:t>737,947,033.64</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3B130C">
        <w:trPr>
          <w:jc w:val="center"/>
        </w:trPr>
        <w:tc>
          <w:tcPr>
            <w:tcW w:w="1588" w:type="dxa"/>
            <w:vAlign w:val="center"/>
          </w:tcPr>
          <w:p w:rsidR="003B130C" w:rsidRDefault="00717ECD">
            <w:pPr>
              <w:jc w:val="center"/>
            </w:pPr>
            <w:r>
              <w:rPr>
                <w:color w:val="000000"/>
                <w:szCs w:val="21"/>
              </w:rPr>
              <w:t>银行存款</w:t>
            </w:r>
          </w:p>
        </w:tc>
        <w:tc>
          <w:tcPr>
            <w:tcW w:w="1701" w:type="dxa"/>
            <w:vAlign w:val="center"/>
          </w:tcPr>
          <w:p w:rsidR="003B130C" w:rsidRDefault="00717ECD">
            <w:pPr>
              <w:jc w:val="right"/>
            </w:pPr>
            <w:r>
              <w:rPr>
                <w:color w:val="000000"/>
                <w:szCs w:val="21"/>
              </w:rPr>
              <w:t>948,937.80</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301" w:type="dxa"/>
            <w:vAlign w:val="center"/>
          </w:tcPr>
          <w:p w:rsidR="003B130C" w:rsidRDefault="00717ECD">
            <w:pPr>
              <w:jc w:val="right"/>
            </w:pPr>
            <w:r>
              <w:rPr>
                <w:color w:val="000000"/>
                <w:szCs w:val="21"/>
              </w:rPr>
              <w:t>948,937.80</w:t>
            </w:r>
          </w:p>
        </w:tc>
      </w:tr>
      <w:tr w:rsidR="003B130C">
        <w:trPr>
          <w:jc w:val="center"/>
        </w:trPr>
        <w:tc>
          <w:tcPr>
            <w:tcW w:w="1588" w:type="dxa"/>
            <w:vAlign w:val="center"/>
          </w:tcPr>
          <w:p w:rsidR="003B130C" w:rsidRDefault="00717ECD">
            <w:pPr>
              <w:jc w:val="center"/>
            </w:pPr>
            <w:r>
              <w:rPr>
                <w:color w:val="000000"/>
                <w:szCs w:val="21"/>
              </w:rPr>
              <w:t>结算备付金</w:t>
            </w:r>
          </w:p>
        </w:tc>
        <w:tc>
          <w:tcPr>
            <w:tcW w:w="1701" w:type="dxa"/>
            <w:vAlign w:val="center"/>
          </w:tcPr>
          <w:p w:rsidR="003B130C" w:rsidRDefault="00717ECD">
            <w:pPr>
              <w:jc w:val="right"/>
            </w:pPr>
            <w:r>
              <w:rPr>
                <w:color w:val="000000"/>
                <w:szCs w:val="21"/>
              </w:rPr>
              <w:t>1,080,202.65</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301" w:type="dxa"/>
            <w:vAlign w:val="center"/>
          </w:tcPr>
          <w:p w:rsidR="003B130C" w:rsidRDefault="00717ECD">
            <w:pPr>
              <w:jc w:val="right"/>
            </w:pPr>
            <w:r>
              <w:rPr>
                <w:color w:val="000000"/>
                <w:szCs w:val="21"/>
              </w:rPr>
              <w:t>1,080,202.65</w:t>
            </w:r>
          </w:p>
        </w:tc>
      </w:tr>
      <w:tr w:rsidR="003B130C">
        <w:trPr>
          <w:jc w:val="center"/>
        </w:trPr>
        <w:tc>
          <w:tcPr>
            <w:tcW w:w="1588" w:type="dxa"/>
            <w:vAlign w:val="center"/>
          </w:tcPr>
          <w:p w:rsidR="003B130C" w:rsidRDefault="00717ECD">
            <w:pPr>
              <w:jc w:val="center"/>
            </w:pPr>
            <w:r>
              <w:rPr>
                <w:color w:val="000000"/>
                <w:szCs w:val="21"/>
              </w:rPr>
              <w:t>存出保证金</w:t>
            </w:r>
          </w:p>
        </w:tc>
        <w:tc>
          <w:tcPr>
            <w:tcW w:w="1701" w:type="dxa"/>
            <w:vAlign w:val="center"/>
          </w:tcPr>
          <w:p w:rsidR="003B130C" w:rsidRDefault="00717ECD">
            <w:pPr>
              <w:jc w:val="right"/>
            </w:pPr>
            <w:r>
              <w:rPr>
                <w:color w:val="000000"/>
                <w:szCs w:val="21"/>
              </w:rPr>
              <w:t>10,383.43</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301" w:type="dxa"/>
            <w:vAlign w:val="center"/>
          </w:tcPr>
          <w:p w:rsidR="003B130C" w:rsidRDefault="00717ECD">
            <w:pPr>
              <w:jc w:val="right"/>
            </w:pPr>
            <w:r>
              <w:rPr>
                <w:color w:val="000000"/>
                <w:szCs w:val="21"/>
              </w:rPr>
              <w:t>10,383.43</w:t>
            </w:r>
          </w:p>
        </w:tc>
      </w:tr>
      <w:tr w:rsidR="003B130C">
        <w:trPr>
          <w:jc w:val="center"/>
        </w:trPr>
        <w:tc>
          <w:tcPr>
            <w:tcW w:w="1588" w:type="dxa"/>
            <w:vAlign w:val="center"/>
          </w:tcPr>
          <w:p w:rsidR="003B130C" w:rsidRDefault="00717ECD">
            <w:pPr>
              <w:jc w:val="center"/>
            </w:pPr>
            <w:r>
              <w:rPr>
                <w:color w:val="000000"/>
                <w:szCs w:val="21"/>
              </w:rPr>
              <w:t>交易性金融资产</w:t>
            </w:r>
          </w:p>
        </w:tc>
        <w:tc>
          <w:tcPr>
            <w:tcW w:w="1701" w:type="dxa"/>
            <w:vAlign w:val="center"/>
          </w:tcPr>
          <w:p w:rsidR="003B130C" w:rsidRDefault="00717ECD">
            <w:pPr>
              <w:jc w:val="right"/>
            </w:pPr>
            <w:r>
              <w:rPr>
                <w:color w:val="000000"/>
                <w:szCs w:val="21"/>
              </w:rPr>
              <w:t>4,100,441.00</w:t>
            </w:r>
          </w:p>
        </w:tc>
        <w:tc>
          <w:tcPr>
            <w:tcW w:w="1701" w:type="dxa"/>
            <w:vAlign w:val="center"/>
          </w:tcPr>
          <w:p w:rsidR="003B130C" w:rsidRDefault="00717ECD">
            <w:pPr>
              <w:jc w:val="right"/>
            </w:pPr>
            <w:r>
              <w:rPr>
                <w:color w:val="000000"/>
                <w:szCs w:val="21"/>
              </w:rPr>
              <w:t>23,538,371.44</w:t>
            </w:r>
          </w:p>
        </w:tc>
        <w:tc>
          <w:tcPr>
            <w:tcW w:w="1559" w:type="dxa"/>
            <w:vAlign w:val="center"/>
          </w:tcPr>
          <w:p w:rsidR="003B130C" w:rsidRDefault="00717ECD">
            <w:pPr>
              <w:jc w:val="right"/>
            </w:pPr>
            <w:r>
              <w:rPr>
                <w:color w:val="000000"/>
                <w:szCs w:val="21"/>
              </w:rPr>
              <w:t>4,321,181.44</w:t>
            </w:r>
          </w:p>
        </w:tc>
        <w:tc>
          <w:tcPr>
            <w:tcW w:w="1559" w:type="dxa"/>
            <w:vAlign w:val="center"/>
          </w:tcPr>
          <w:p w:rsidR="003B130C" w:rsidRDefault="00717ECD">
            <w:pPr>
              <w:jc w:val="right"/>
            </w:pPr>
            <w:r>
              <w:rPr>
                <w:color w:val="000000"/>
                <w:szCs w:val="21"/>
              </w:rPr>
              <w:t>23,417,310.79</w:t>
            </w:r>
          </w:p>
        </w:tc>
        <w:tc>
          <w:tcPr>
            <w:tcW w:w="1301" w:type="dxa"/>
            <w:vAlign w:val="center"/>
          </w:tcPr>
          <w:p w:rsidR="003B130C" w:rsidRDefault="00717ECD">
            <w:pPr>
              <w:jc w:val="right"/>
            </w:pPr>
            <w:r>
              <w:rPr>
                <w:color w:val="000000"/>
                <w:szCs w:val="21"/>
              </w:rPr>
              <w:t>55,377,304.67</w:t>
            </w:r>
          </w:p>
        </w:tc>
      </w:tr>
      <w:tr w:rsidR="003B130C">
        <w:trPr>
          <w:jc w:val="center"/>
        </w:trPr>
        <w:tc>
          <w:tcPr>
            <w:tcW w:w="1588" w:type="dxa"/>
            <w:vAlign w:val="center"/>
          </w:tcPr>
          <w:p w:rsidR="003B130C" w:rsidRDefault="00717ECD">
            <w:pPr>
              <w:jc w:val="center"/>
            </w:pPr>
            <w:r>
              <w:rPr>
                <w:color w:val="000000"/>
                <w:szCs w:val="21"/>
              </w:rPr>
              <w:t>衍生金融资产</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301" w:type="dxa"/>
            <w:vAlign w:val="center"/>
          </w:tcPr>
          <w:p w:rsidR="003B130C" w:rsidRDefault="00717ECD">
            <w:pPr>
              <w:jc w:val="right"/>
            </w:pPr>
            <w:r>
              <w:rPr>
                <w:color w:val="000000"/>
                <w:szCs w:val="21"/>
              </w:rPr>
              <w:t>-</w:t>
            </w:r>
          </w:p>
        </w:tc>
      </w:tr>
      <w:tr w:rsidR="003B130C">
        <w:trPr>
          <w:jc w:val="center"/>
        </w:trPr>
        <w:tc>
          <w:tcPr>
            <w:tcW w:w="1588" w:type="dxa"/>
            <w:vAlign w:val="center"/>
          </w:tcPr>
          <w:p w:rsidR="003B130C" w:rsidRDefault="00717ECD">
            <w:pPr>
              <w:jc w:val="center"/>
            </w:pPr>
            <w:r>
              <w:rPr>
                <w:color w:val="000000"/>
                <w:szCs w:val="21"/>
              </w:rPr>
              <w:t>买入返售金融资产</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301" w:type="dxa"/>
            <w:vAlign w:val="center"/>
          </w:tcPr>
          <w:p w:rsidR="003B130C" w:rsidRDefault="00717ECD">
            <w:pPr>
              <w:jc w:val="right"/>
            </w:pPr>
            <w:r>
              <w:rPr>
                <w:color w:val="000000"/>
                <w:szCs w:val="21"/>
              </w:rPr>
              <w:t>-</w:t>
            </w:r>
          </w:p>
        </w:tc>
      </w:tr>
      <w:tr w:rsidR="003B130C">
        <w:trPr>
          <w:jc w:val="center"/>
        </w:trPr>
        <w:tc>
          <w:tcPr>
            <w:tcW w:w="1588" w:type="dxa"/>
            <w:vAlign w:val="center"/>
          </w:tcPr>
          <w:p w:rsidR="003B130C" w:rsidRDefault="00717ECD">
            <w:pPr>
              <w:jc w:val="center"/>
            </w:pPr>
            <w:r>
              <w:rPr>
                <w:color w:val="000000"/>
                <w:szCs w:val="21"/>
              </w:rPr>
              <w:t>应收证券清算款</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656,200.97</w:t>
            </w:r>
          </w:p>
        </w:tc>
        <w:tc>
          <w:tcPr>
            <w:tcW w:w="1301" w:type="dxa"/>
            <w:vAlign w:val="center"/>
          </w:tcPr>
          <w:p w:rsidR="003B130C" w:rsidRDefault="00717ECD">
            <w:pPr>
              <w:jc w:val="right"/>
            </w:pPr>
            <w:r>
              <w:rPr>
                <w:color w:val="000000"/>
                <w:szCs w:val="21"/>
              </w:rPr>
              <w:t>656,200.97</w:t>
            </w:r>
          </w:p>
        </w:tc>
      </w:tr>
      <w:tr w:rsidR="003B130C">
        <w:trPr>
          <w:jc w:val="center"/>
        </w:trPr>
        <w:tc>
          <w:tcPr>
            <w:tcW w:w="1588" w:type="dxa"/>
            <w:vAlign w:val="center"/>
          </w:tcPr>
          <w:p w:rsidR="003B130C" w:rsidRDefault="00717ECD">
            <w:pPr>
              <w:jc w:val="center"/>
            </w:pPr>
            <w:r>
              <w:rPr>
                <w:color w:val="000000"/>
                <w:szCs w:val="21"/>
              </w:rPr>
              <w:t>应收利息</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303,795.35</w:t>
            </w:r>
          </w:p>
        </w:tc>
        <w:tc>
          <w:tcPr>
            <w:tcW w:w="1301" w:type="dxa"/>
            <w:vAlign w:val="center"/>
          </w:tcPr>
          <w:p w:rsidR="003B130C" w:rsidRDefault="00717ECD">
            <w:pPr>
              <w:jc w:val="right"/>
            </w:pPr>
            <w:r>
              <w:rPr>
                <w:color w:val="000000"/>
                <w:szCs w:val="21"/>
              </w:rPr>
              <w:t>303,795.35</w:t>
            </w:r>
          </w:p>
        </w:tc>
      </w:tr>
      <w:tr w:rsidR="003B130C">
        <w:trPr>
          <w:jc w:val="center"/>
        </w:trPr>
        <w:tc>
          <w:tcPr>
            <w:tcW w:w="1588" w:type="dxa"/>
            <w:vAlign w:val="center"/>
          </w:tcPr>
          <w:p w:rsidR="003B130C" w:rsidRDefault="00717ECD">
            <w:pPr>
              <w:jc w:val="center"/>
            </w:pPr>
            <w:r>
              <w:rPr>
                <w:color w:val="000000"/>
                <w:szCs w:val="21"/>
              </w:rPr>
              <w:t>应收股利</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301" w:type="dxa"/>
            <w:vAlign w:val="center"/>
          </w:tcPr>
          <w:p w:rsidR="003B130C" w:rsidRDefault="00717ECD">
            <w:pPr>
              <w:jc w:val="right"/>
            </w:pPr>
            <w:r>
              <w:rPr>
                <w:color w:val="000000"/>
                <w:szCs w:val="21"/>
              </w:rPr>
              <w:t>-</w:t>
            </w:r>
          </w:p>
        </w:tc>
      </w:tr>
      <w:tr w:rsidR="003B130C">
        <w:trPr>
          <w:jc w:val="center"/>
        </w:trPr>
        <w:tc>
          <w:tcPr>
            <w:tcW w:w="1588" w:type="dxa"/>
            <w:vAlign w:val="center"/>
          </w:tcPr>
          <w:p w:rsidR="003B130C" w:rsidRDefault="00717ECD">
            <w:pPr>
              <w:jc w:val="center"/>
            </w:pPr>
            <w:r>
              <w:rPr>
                <w:color w:val="000000"/>
                <w:szCs w:val="21"/>
              </w:rPr>
              <w:t>应收申购款</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3,838.87</w:t>
            </w:r>
          </w:p>
        </w:tc>
        <w:tc>
          <w:tcPr>
            <w:tcW w:w="1301" w:type="dxa"/>
            <w:vAlign w:val="center"/>
          </w:tcPr>
          <w:p w:rsidR="003B130C" w:rsidRDefault="00717ECD">
            <w:pPr>
              <w:jc w:val="right"/>
            </w:pPr>
            <w:r>
              <w:rPr>
                <w:color w:val="000000"/>
                <w:szCs w:val="21"/>
              </w:rPr>
              <w:t>3,838.87</w:t>
            </w:r>
          </w:p>
        </w:tc>
      </w:tr>
      <w:tr w:rsidR="003B130C">
        <w:trPr>
          <w:jc w:val="center"/>
        </w:trPr>
        <w:tc>
          <w:tcPr>
            <w:tcW w:w="1588" w:type="dxa"/>
            <w:vAlign w:val="center"/>
          </w:tcPr>
          <w:p w:rsidR="003B130C" w:rsidRDefault="00717ECD">
            <w:pPr>
              <w:jc w:val="center"/>
            </w:pPr>
            <w:r>
              <w:rPr>
                <w:color w:val="000000"/>
                <w:szCs w:val="21"/>
              </w:rPr>
              <w:t>递延所得税资产</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301" w:type="dxa"/>
            <w:vAlign w:val="center"/>
          </w:tcPr>
          <w:p w:rsidR="003B130C" w:rsidRDefault="00717ECD">
            <w:pPr>
              <w:jc w:val="right"/>
            </w:pPr>
            <w:r>
              <w:rPr>
                <w:color w:val="000000"/>
                <w:szCs w:val="21"/>
              </w:rPr>
              <w:t>-</w:t>
            </w:r>
          </w:p>
        </w:tc>
      </w:tr>
      <w:tr w:rsidR="003B130C">
        <w:trPr>
          <w:jc w:val="center"/>
        </w:trPr>
        <w:tc>
          <w:tcPr>
            <w:tcW w:w="1588" w:type="dxa"/>
            <w:vAlign w:val="center"/>
          </w:tcPr>
          <w:p w:rsidR="003B130C" w:rsidRDefault="00717ECD">
            <w:pPr>
              <w:jc w:val="center"/>
            </w:pPr>
            <w:r>
              <w:rPr>
                <w:color w:val="000000"/>
                <w:szCs w:val="21"/>
              </w:rPr>
              <w:t>其他资产</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301" w:type="dxa"/>
            <w:vAlign w:val="center"/>
          </w:tcPr>
          <w:p w:rsidR="003B130C" w:rsidRDefault="00717ECD">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6,139,964.88</w:t>
            </w:r>
          </w:p>
        </w:tc>
        <w:tc>
          <w:tcPr>
            <w:tcW w:w="1701" w:type="dxa"/>
            <w:vAlign w:val="center"/>
          </w:tcPr>
          <w:p w:rsidR="00753756" w:rsidRPr="00224952" w:rsidRDefault="00753756" w:rsidP="001A1348">
            <w:pPr>
              <w:spacing w:line="360" w:lineRule="auto"/>
              <w:jc w:val="center"/>
              <w:rPr>
                <w:szCs w:val="21"/>
              </w:rPr>
            </w:pPr>
            <w:r w:rsidRPr="00224952">
              <w:rPr>
                <w:szCs w:val="21"/>
              </w:rPr>
              <w:t>23,538,371.44</w:t>
            </w:r>
          </w:p>
        </w:tc>
        <w:tc>
          <w:tcPr>
            <w:tcW w:w="1559" w:type="dxa"/>
            <w:vAlign w:val="center"/>
          </w:tcPr>
          <w:p w:rsidR="00753756" w:rsidRPr="00224952" w:rsidRDefault="00753756" w:rsidP="001A1348">
            <w:pPr>
              <w:spacing w:line="360" w:lineRule="auto"/>
              <w:jc w:val="center"/>
              <w:rPr>
                <w:szCs w:val="21"/>
              </w:rPr>
            </w:pPr>
            <w:r w:rsidRPr="00224952">
              <w:rPr>
                <w:szCs w:val="21"/>
              </w:rPr>
              <w:t>4,321,181.44</w:t>
            </w:r>
          </w:p>
        </w:tc>
        <w:tc>
          <w:tcPr>
            <w:tcW w:w="1559" w:type="dxa"/>
            <w:vAlign w:val="center"/>
          </w:tcPr>
          <w:p w:rsidR="00753756" w:rsidRPr="00224952" w:rsidRDefault="00753756" w:rsidP="001A1348">
            <w:pPr>
              <w:spacing w:line="360" w:lineRule="auto"/>
              <w:jc w:val="center"/>
              <w:rPr>
                <w:szCs w:val="21"/>
              </w:rPr>
            </w:pPr>
            <w:r w:rsidRPr="00224952">
              <w:rPr>
                <w:szCs w:val="21"/>
              </w:rPr>
              <w:t>24,381,145.98</w:t>
            </w:r>
          </w:p>
        </w:tc>
        <w:tc>
          <w:tcPr>
            <w:tcW w:w="1301" w:type="dxa"/>
            <w:vAlign w:val="center"/>
          </w:tcPr>
          <w:p w:rsidR="00753756" w:rsidRPr="00224952" w:rsidRDefault="00753756" w:rsidP="001A1348">
            <w:pPr>
              <w:spacing w:line="360" w:lineRule="auto"/>
              <w:jc w:val="center"/>
              <w:rPr>
                <w:szCs w:val="21"/>
              </w:rPr>
            </w:pPr>
            <w:r w:rsidRPr="00224952">
              <w:rPr>
                <w:szCs w:val="21"/>
              </w:rPr>
              <w:t>58,380,663.74</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3B130C">
        <w:trPr>
          <w:jc w:val="center"/>
        </w:trPr>
        <w:tc>
          <w:tcPr>
            <w:tcW w:w="1588" w:type="dxa"/>
            <w:vAlign w:val="center"/>
          </w:tcPr>
          <w:p w:rsidR="003B130C" w:rsidRDefault="00717ECD">
            <w:pPr>
              <w:jc w:val="center"/>
            </w:pPr>
            <w:r>
              <w:rPr>
                <w:color w:val="000000"/>
                <w:szCs w:val="21"/>
              </w:rPr>
              <w:t>短期借款</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301" w:type="dxa"/>
            <w:vAlign w:val="center"/>
          </w:tcPr>
          <w:p w:rsidR="003B130C" w:rsidRDefault="00717ECD">
            <w:pPr>
              <w:jc w:val="right"/>
            </w:pPr>
            <w:r>
              <w:rPr>
                <w:color w:val="000000"/>
                <w:szCs w:val="21"/>
              </w:rPr>
              <w:t>-</w:t>
            </w:r>
          </w:p>
        </w:tc>
      </w:tr>
      <w:tr w:rsidR="003B130C">
        <w:trPr>
          <w:jc w:val="center"/>
        </w:trPr>
        <w:tc>
          <w:tcPr>
            <w:tcW w:w="1588" w:type="dxa"/>
            <w:vAlign w:val="center"/>
          </w:tcPr>
          <w:p w:rsidR="003B130C" w:rsidRDefault="00717ECD">
            <w:pPr>
              <w:jc w:val="center"/>
            </w:pPr>
            <w:r>
              <w:rPr>
                <w:color w:val="000000"/>
                <w:szCs w:val="21"/>
              </w:rPr>
              <w:t>交易性金融负债</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301" w:type="dxa"/>
            <w:vAlign w:val="center"/>
          </w:tcPr>
          <w:p w:rsidR="003B130C" w:rsidRDefault="00717ECD">
            <w:pPr>
              <w:jc w:val="right"/>
            </w:pPr>
            <w:r>
              <w:rPr>
                <w:color w:val="000000"/>
                <w:szCs w:val="21"/>
              </w:rPr>
              <w:t>-</w:t>
            </w:r>
          </w:p>
        </w:tc>
      </w:tr>
      <w:tr w:rsidR="003B130C">
        <w:trPr>
          <w:jc w:val="center"/>
        </w:trPr>
        <w:tc>
          <w:tcPr>
            <w:tcW w:w="1588" w:type="dxa"/>
            <w:vAlign w:val="center"/>
          </w:tcPr>
          <w:p w:rsidR="003B130C" w:rsidRDefault="00717ECD">
            <w:pPr>
              <w:jc w:val="center"/>
            </w:pPr>
            <w:r>
              <w:rPr>
                <w:color w:val="000000"/>
                <w:szCs w:val="21"/>
              </w:rPr>
              <w:t>衍生金融负债</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301" w:type="dxa"/>
            <w:vAlign w:val="center"/>
          </w:tcPr>
          <w:p w:rsidR="003B130C" w:rsidRDefault="00717ECD">
            <w:pPr>
              <w:jc w:val="right"/>
            </w:pPr>
            <w:r>
              <w:rPr>
                <w:color w:val="000000"/>
                <w:szCs w:val="21"/>
              </w:rPr>
              <w:t>-</w:t>
            </w:r>
          </w:p>
        </w:tc>
      </w:tr>
      <w:tr w:rsidR="003B130C">
        <w:trPr>
          <w:jc w:val="center"/>
        </w:trPr>
        <w:tc>
          <w:tcPr>
            <w:tcW w:w="1588" w:type="dxa"/>
            <w:vAlign w:val="center"/>
          </w:tcPr>
          <w:p w:rsidR="003B130C" w:rsidRDefault="00717ECD">
            <w:pPr>
              <w:jc w:val="center"/>
            </w:pPr>
            <w:r>
              <w:rPr>
                <w:color w:val="000000"/>
                <w:szCs w:val="21"/>
              </w:rPr>
              <w:t>卖出回购金融资产款</w:t>
            </w:r>
          </w:p>
        </w:tc>
        <w:tc>
          <w:tcPr>
            <w:tcW w:w="1701" w:type="dxa"/>
            <w:vAlign w:val="center"/>
          </w:tcPr>
          <w:p w:rsidR="003B130C" w:rsidRDefault="00717ECD">
            <w:pPr>
              <w:jc w:val="right"/>
            </w:pPr>
            <w:r>
              <w:rPr>
                <w:color w:val="000000"/>
                <w:szCs w:val="21"/>
              </w:rPr>
              <w:t>9,000,000.00</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301" w:type="dxa"/>
            <w:vAlign w:val="center"/>
          </w:tcPr>
          <w:p w:rsidR="003B130C" w:rsidRDefault="00717ECD">
            <w:pPr>
              <w:jc w:val="right"/>
            </w:pPr>
            <w:r>
              <w:rPr>
                <w:color w:val="000000"/>
                <w:szCs w:val="21"/>
              </w:rPr>
              <w:t>9,000,000.00</w:t>
            </w:r>
          </w:p>
        </w:tc>
      </w:tr>
      <w:tr w:rsidR="003B130C">
        <w:trPr>
          <w:jc w:val="center"/>
        </w:trPr>
        <w:tc>
          <w:tcPr>
            <w:tcW w:w="1588" w:type="dxa"/>
            <w:vAlign w:val="center"/>
          </w:tcPr>
          <w:p w:rsidR="003B130C" w:rsidRDefault="00717ECD">
            <w:pPr>
              <w:jc w:val="center"/>
            </w:pPr>
            <w:r>
              <w:rPr>
                <w:color w:val="000000"/>
                <w:szCs w:val="21"/>
              </w:rPr>
              <w:t>应付证券清算款</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476.63</w:t>
            </w:r>
          </w:p>
        </w:tc>
        <w:tc>
          <w:tcPr>
            <w:tcW w:w="1301" w:type="dxa"/>
            <w:vAlign w:val="center"/>
          </w:tcPr>
          <w:p w:rsidR="003B130C" w:rsidRDefault="00717ECD">
            <w:pPr>
              <w:jc w:val="right"/>
            </w:pPr>
            <w:r>
              <w:rPr>
                <w:color w:val="000000"/>
                <w:szCs w:val="21"/>
              </w:rPr>
              <w:t>476.63</w:t>
            </w:r>
          </w:p>
        </w:tc>
      </w:tr>
      <w:tr w:rsidR="003B130C">
        <w:trPr>
          <w:jc w:val="center"/>
        </w:trPr>
        <w:tc>
          <w:tcPr>
            <w:tcW w:w="1588" w:type="dxa"/>
            <w:vAlign w:val="center"/>
          </w:tcPr>
          <w:p w:rsidR="003B130C" w:rsidRDefault="00717ECD">
            <w:pPr>
              <w:jc w:val="center"/>
            </w:pPr>
            <w:r>
              <w:rPr>
                <w:color w:val="000000"/>
                <w:szCs w:val="21"/>
              </w:rPr>
              <w:t>应付赎回款</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773,358.73</w:t>
            </w:r>
          </w:p>
        </w:tc>
        <w:tc>
          <w:tcPr>
            <w:tcW w:w="1301" w:type="dxa"/>
            <w:vAlign w:val="center"/>
          </w:tcPr>
          <w:p w:rsidR="003B130C" w:rsidRDefault="00717ECD">
            <w:pPr>
              <w:jc w:val="right"/>
            </w:pPr>
            <w:r>
              <w:rPr>
                <w:color w:val="000000"/>
                <w:szCs w:val="21"/>
              </w:rPr>
              <w:t>773,358.73</w:t>
            </w:r>
          </w:p>
        </w:tc>
      </w:tr>
      <w:tr w:rsidR="003B130C">
        <w:trPr>
          <w:jc w:val="center"/>
        </w:trPr>
        <w:tc>
          <w:tcPr>
            <w:tcW w:w="1588" w:type="dxa"/>
            <w:vAlign w:val="center"/>
          </w:tcPr>
          <w:p w:rsidR="003B130C" w:rsidRDefault="00717ECD">
            <w:pPr>
              <w:jc w:val="center"/>
            </w:pPr>
            <w:r>
              <w:rPr>
                <w:color w:val="000000"/>
                <w:szCs w:val="21"/>
              </w:rPr>
              <w:t>应付管理人报酬</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34,292.52</w:t>
            </w:r>
          </w:p>
        </w:tc>
        <w:tc>
          <w:tcPr>
            <w:tcW w:w="1301" w:type="dxa"/>
            <w:vAlign w:val="center"/>
          </w:tcPr>
          <w:p w:rsidR="003B130C" w:rsidRDefault="00717ECD">
            <w:pPr>
              <w:jc w:val="right"/>
            </w:pPr>
            <w:r>
              <w:rPr>
                <w:color w:val="000000"/>
                <w:szCs w:val="21"/>
              </w:rPr>
              <w:t>34,292.52</w:t>
            </w:r>
          </w:p>
        </w:tc>
      </w:tr>
      <w:tr w:rsidR="003B130C">
        <w:trPr>
          <w:jc w:val="center"/>
        </w:trPr>
        <w:tc>
          <w:tcPr>
            <w:tcW w:w="1588" w:type="dxa"/>
            <w:vAlign w:val="center"/>
          </w:tcPr>
          <w:p w:rsidR="003B130C" w:rsidRDefault="00717ECD">
            <w:pPr>
              <w:jc w:val="center"/>
            </w:pPr>
            <w:r>
              <w:rPr>
                <w:color w:val="000000"/>
                <w:szCs w:val="21"/>
              </w:rPr>
              <w:t>应付托管费</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10,716.39</w:t>
            </w:r>
          </w:p>
        </w:tc>
        <w:tc>
          <w:tcPr>
            <w:tcW w:w="1301" w:type="dxa"/>
            <w:vAlign w:val="center"/>
          </w:tcPr>
          <w:p w:rsidR="003B130C" w:rsidRDefault="00717ECD">
            <w:pPr>
              <w:jc w:val="right"/>
            </w:pPr>
            <w:r>
              <w:rPr>
                <w:color w:val="000000"/>
                <w:szCs w:val="21"/>
              </w:rPr>
              <w:t>10,716.39</w:t>
            </w:r>
          </w:p>
        </w:tc>
      </w:tr>
      <w:tr w:rsidR="003B130C">
        <w:trPr>
          <w:jc w:val="center"/>
        </w:trPr>
        <w:tc>
          <w:tcPr>
            <w:tcW w:w="1588" w:type="dxa"/>
            <w:vAlign w:val="center"/>
          </w:tcPr>
          <w:p w:rsidR="003B130C" w:rsidRDefault="00717ECD">
            <w:pPr>
              <w:jc w:val="center"/>
            </w:pPr>
            <w:r>
              <w:rPr>
                <w:color w:val="000000"/>
                <w:szCs w:val="21"/>
              </w:rPr>
              <w:t>应付销售服务费</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301" w:type="dxa"/>
            <w:vAlign w:val="center"/>
          </w:tcPr>
          <w:p w:rsidR="003B130C" w:rsidRDefault="00717ECD">
            <w:pPr>
              <w:jc w:val="right"/>
            </w:pPr>
            <w:r>
              <w:rPr>
                <w:color w:val="000000"/>
                <w:szCs w:val="21"/>
              </w:rPr>
              <w:t>-</w:t>
            </w:r>
          </w:p>
        </w:tc>
      </w:tr>
      <w:tr w:rsidR="003B130C">
        <w:trPr>
          <w:jc w:val="center"/>
        </w:trPr>
        <w:tc>
          <w:tcPr>
            <w:tcW w:w="1588" w:type="dxa"/>
            <w:vAlign w:val="center"/>
          </w:tcPr>
          <w:p w:rsidR="003B130C" w:rsidRDefault="00717ECD">
            <w:pPr>
              <w:jc w:val="center"/>
            </w:pPr>
            <w:r>
              <w:rPr>
                <w:color w:val="000000"/>
                <w:szCs w:val="21"/>
              </w:rPr>
              <w:t>应付交易费用</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16,413.47</w:t>
            </w:r>
          </w:p>
        </w:tc>
        <w:tc>
          <w:tcPr>
            <w:tcW w:w="1301" w:type="dxa"/>
            <w:vAlign w:val="center"/>
          </w:tcPr>
          <w:p w:rsidR="003B130C" w:rsidRDefault="00717ECD">
            <w:pPr>
              <w:jc w:val="right"/>
            </w:pPr>
            <w:r>
              <w:rPr>
                <w:color w:val="000000"/>
                <w:szCs w:val="21"/>
              </w:rPr>
              <w:t>16,413.47</w:t>
            </w:r>
          </w:p>
        </w:tc>
      </w:tr>
      <w:tr w:rsidR="003B130C">
        <w:trPr>
          <w:jc w:val="center"/>
        </w:trPr>
        <w:tc>
          <w:tcPr>
            <w:tcW w:w="1588" w:type="dxa"/>
            <w:vAlign w:val="center"/>
          </w:tcPr>
          <w:p w:rsidR="003B130C" w:rsidRDefault="00717ECD">
            <w:pPr>
              <w:jc w:val="center"/>
            </w:pPr>
            <w:r>
              <w:rPr>
                <w:color w:val="000000"/>
                <w:szCs w:val="21"/>
              </w:rPr>
              <w:t>应交税费</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226.98</w:t>
            </w:r>
          </w:p>
        </w:tc>
        <w:tc>
          <w:tcPr>
            <w:tcW w:w="1301" w:type="dxa"/>
            <w:vAlign w:val="center"/>
          </w:tcPr>
          <w:p w:rsidR="003B130C" w:rsidRDefault="00717ECD">
            <w:pPr>
              <w:jc w:val="right"/>
            </w:pPr>
            <w:r>
              <w:rPr>
                <w:color w:val="000000"/>
                <w:szCs w:val="21"/>
              </w:rPr>
              <w:t>226.98</w:t>
            </w:r>
          </w:p>
        </w:tc>
      </w:tr>
      <w:tr w:rsidR="003B130C">
        <w:trPr>
          <w:jc w:val="center"/>
        </w:trPr>
        <w:tc>
          <w:tcPr>
            <w:tcW w:w="1588" w:type="dxa"/>
            <w:vAlign w:val="center"/>
          </w:tcPr>
          <w:p w:rsidR="003B130C" w:rsidRDefault="00717ECD">
            <w:pPr>
              <w:jc w:val="center"/>
            </w:pPr>
            <w:r>
              <w:rPr>
                <w:color w:val="000000"/>
                <w:szCs w:val="21"/>
              </w:rPr>
              <w:t>应付利息</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-571.74</w:t>
            </w:r>
          </w:p>
        </w:tc>
        <w:tc>
          <w:tcPr>
            <w:tcW w:w="1301" w:type="dxa"/>
            <w:vAlign w:val="center"/>
          </w:tcPr>
          <w:p w:rsidR="003B130C" w:rsidRDefault="00717ECD">
            <w:pPr>
              <w:jc w:val="right"/>
            </w:pPr>
            <w:r>
              <w:rPr>
                <w:color w:val="000000"/>
                <w:szCs w:val="21"/>
              </w:rPr>
              <w:t>-571.74</w:t>
            </w:r>
          </w:p>
        </w:tc>
      </w:tr>
      <w:tr w:rsidR="003B130C">
        <w:trPr>
          <w:jc w:val="center"/>
        </w:trPr>
        <w:tc>
          <w:tcPr>
            <w:tcW w:w="1588" w:type="dxa"/>
            <w:vAlign w:val="center"/>
          </w:tcPr>
          <w:p w:rsidR="003B130C" w:rsidRDefault="00717ECD">
            <w:pPr>
              <w:jc w:val="center"/>
            </w:pPr>
            <w:r>
              <w:rPr>
                <w:color w:val="000000"/>
                <w:szCs w:val="21"/>
              </w:rPr>
              <w:t>应付利润</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301" w:type="dxa"/>
            <w:vAlign w:val="center"/>
          </w:tcPr>
          <w:p w:rsidR="003B130C" w:rsidRDefault="00717ECD">
            <w:pPr>
              <w:jc w:val="right"/>
            </w:pPr>
            <w:r>
              <w:rPr>
                <w:color w:val="000000"/>
                <w:szCs w:val="21"/>
              </w:rPr>
              <w:t>-</w:t>
            </w:r>
          </w:p>
        </w:tc>
      </w:tr>
      <w:tr w:rsidR="003B130C">
        <w:trPr>
          <w:jc w:val="center"/>
        </w:trPr>
        <w:tc>
          <w:tcPr>
            <w:tcW w:w="1588" w:type="dxa"/>
            <w:vAlign w:val="center"/>
          </w:tcPr>
          <w:p w:rsidR="003B130C" w:rsidRDefault="00717ECD">
            <w:pPr>
              <w:jc w:val="center"/>
            </w:pPr>
            <w:r>
              <w:rPr>
                <w:color w:val="000000"/>
                <w:szCs w:val="21"/>
              </w:rPr>
              <w:t>递延所得税负债</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301" w:type="dxa"/>
            <w:vAlign w:val="center"/>
          </w:tcPr>
          <w:p w:rsidR="003B130C" w:rsidRDefault="00717ECD">
            <w:pPr>
              <w:jc w:val="right"/>
            </w:pPr>
            <w:r>
              <w:rPr>
                <w:color w:val="000000"/>
                <w:szCs w:val="21"/>
              </w:rPr>
              <w:t>-</w:t>
            </w:r>
          </w:p>
        </w:tc>
      </w:tr>
      <w:tr w:rsidR="003B130C">
        <w:trPr>
          <w:jc w:val="center"/>
        </w:trPr>
        <w:tc>
          <w:tcPr>
            <w:tcW w:w="1588" w:type="dxa"/>
            <w:vAlign w:val="center"/>
          </w:tcPr>
          <w:p w:rsidR="003B130C" w:rsidRDefault="00717ECD">
            <w:pPr>
              <w:jc w:val="center"/>
            </w:pPr>
            <w:r>
              <w:rPr>
                <w:color w:val="000000"/>
                <w:szCs w:val="21"/>
              </w:rPr>
              <w:t>其他负债</w:t>
            </w:r>
          </w:p>
        </w:tc>
        <w:tc>
          <w:tcPr>
            <w:tcW w:w="1701" w:type="dxa"/>
            <w:vAlign w:val="center"/>
          </w:tcPr>
          <w:p w:rsidR="003B130C" w:rsidRDefault="00717ECD">
            <w:pPr>
              <w:jc w:val="right"/>
            </w:pPr>
            <w:r>
              <w:rPr>
                <w:color w:val="000000"/>
                <w:szCs w:val="21"/>
              </w:rPr>
              <w:t>-</w:t>
            </w:r>
          </w:p>
        </w:tc>
        <w:tc>
          <w:tcPr>
            <w:tcW w:w="1701"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w:t>
            </w:r>
          </w:p>
        </w:tc>
        <w:tc>
          <w:tcPr>
            <w:tcW w:w="1559" w:type="dxa"/>
            <w:vAlign w:val="center"/>
          </w:tcPr>
          <w:p w:rsidR="003B130C" w:rsidRDefault="00717ECD">
            <w:pPr>
              <w:jc w:val="right"/>
            </w:pPr>
            <w:r>
              <w:rPr>
                <w:color w:val="000000"/>
                <w:szCs w:val="21"/>
              </w:rPr>
              <w:t>170,005.25</w:t>
            </w:r>
          </w:p>
        </w:tc>
        <w:tc>
          <w:tcPr>
            <w:tcW w:w="1301" w:type="dxa"/>
            <w:vAlign w:val="center"/>
          </w:tcPr>
          <w:p w:rsidR="003B130C" w:rsidRDefault="00717ECD">
            <w:pPr>
              <w:jc w:val="right"/>
            </w:pPr>
            <w:r>
              <w:rPr>
                <w:color w:val="000000"/>
                <w:szCs w:val="21"/>
              </w:rPr>
              <w:t>170,005.25</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9,000,000.00</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1,004,918.23</w:t>
            </w:r>
          </w:p>
        </w:tc>
        <w:tc>
          <w:tcPr>
            <w:tcW w:w="1301" w:type="dxa"/>
            <w:vAlign w:val="center"/>
          </w:tcPr>
          <w:p w:rsidR="00753756" w:rsidRPr="00224952" w:rsidRDefault="00753756" w:rsidP="00B60413">
            <w:pPr>
              <w:spacing w:line="360" w:lineRule="auto"/>
              <w:jc w:val="center"/>
              <w:rPr>
                <w:szCs w:val="21"/>
              </w:rPr>
            </w:pPr>
            <w:r w:rsidRPr="00224952">
              <w:rPr>
                <w:szCs w:val="21"/>
              </w:rPr>
              <w:t>10,004,918.23</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-2,860,035.12</w:t>
            </w:r>
          </w:p>
        </w:tc>
        <w:tc>
          <w:tcPr>
            <w:tcW w:w="1701" w:type="dxa"/>
            <w:vAlign w:val="center"/>
          </w:tcPr>
          <w:p w:rsidR="00753756" w:rsidRPr="00224952" w:rsidRDefault="00753756" w:rsidP="00B60413">
            <w:pPr>
              <w:spacing w:line="360" w:lineRule="auto"/>
              <w:jc w:val="center"/>
              <w:rPr>
                <w:szCs w:val="21"/>
              </w:rPr>
            </w:pPr>
            <w:r w:rsidRPr="00224952">
              <w:rPr>
                <w:szCs w:val="21"/>
              </w:rPr>
              <w:t>23,538,371.44</w:t>
            </w:r>
          </w:p>
        </w:tc>
        <w:tc>
          <w:tcPr>
            <w:tcW w:w="1559" w:type="dxa"/>
            <w:vAlign w:val="center"/>
          </w:tcPr>
          <w:p w:rsidR="00753756" w:rsidRPr="00224952" w:rsidRDefault="00753756" w:rsidP="00B60413">
            <w:pPr>
              <w:spacing w:line="360" w:lineRule="auto"/>
              <w:jc w:val="center"/>
              <w:rPr>
                <w:szCs w:val="21"/>
              </w:rPr>
            </w:pPr>
            <w:r w:rsidRPr="00224952">
              <w:rPr>
                <w:szCs w:val="21"/>
              </w:rPr>
              <w:t>4,321,181.44</w:t>
            </w:r>
          </w:p>
        </w:tc>
        <w:tc>
          <w:tcPr>
            <w:tcW w:w="1559" w:type="dxa"/>
            <w:vAlign w:val="center"/>
          </w:tcPr>
          <w:p w:rsidR="00753756" w:rsidRPr="00224952" w:rsidRDefault="00753756" w:rsidP="00B60413">
            <w:pPr>
              <w:spacing w:line="360" w:lineRule="auto"/>
              <w:jc w:val="center"/>
              <w:rPr>
                <w:szCs w:val="21"/>
              </w:rPr>
            </w:pPr>
            <w:r w:rsidRPr="00224952">
              <w:rPr>
                <w:szCs w:val="21"/>
              </w:rPr>
              <w:t>23,376,227.75</w:t>
            </w:r>
          </w:p>
        </w:tc>
        <w:tc>
          <w:tcPr>
            <w:tcW w:w="1301" w:type="dxa"/>
            <w:vAlign w:val="center"/>
          </w:tcPr>
          <w:p w:rsidR="00753756" w:rsidRPr="00224952" w:rsidRDefault="00753756" w:rsidP="00B60413">
            <w:pPr>
              <w:spacing w:line="360" w:lineRule="auto"/>
              <w:jc w:val="center"/>
              <w:rPr>
                <w:szCs w:val="21"/>
              </w:rPr>
            </w:pPr>
            <w:r w:rsidRPr="00224952">
              <w:rPr>
                <w:szCs w:val="21"/>
              </w:rPr>
              <w:t>48,375,745.51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r w:rsidRPr="00224952">
        <w:rPr>
          <w:kern w:val="0"/>
          <w:szCs w:val="21"/>
        </w:rPr>
        <w:t xml:space="preserve"> </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3B130C">
        <w:tc>
          <w:tcPr>
            <w:tcW w:w="851" w:type="dxa"/>
            <w:vAlign w:val="center"/>
          </w:tcPr>
          <w:p w:rsidR="003B130C" w:rsidRDefault="00717ECD">
            <w:pPr>
              <w:jc w:val="left"/>
            </w:pPr>
            <w:r>
              <w:rPr>
                <w:rFonts w:eastAsiaTheme="minorEastAsia"/>
                <w:color w:val="000000"/>
                <w:szCs w:val="21"/>
              </w:rPr>
              <w:t>假设</w:t>
            </w:r>
          </w:p>
        </w:tc>
        <w:tc>
          <w:tcPr>
            <w:tcW w:w="8149" w:type="dxa"/>
            <w:gridSpan w:val="3"/>
            <w:vAlign w:val="center"/>
          </w:tcPr>
          <w:p w:rsidR="003B130C" w:rsidRDefault="00717ECD">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3B130C">
        <w:tc>
          <w:tcPr>
            <w:tcW w:w="851" w:type="dxa"/>
            <w:vMerge/>
          </w:tcPr>
          <w:p w:rsidR="003B130C" w:rsidRDefault="003B130C"/>
        </w:tc>
        <w:tc>
          <w:tcPr>
            <w:tcW w:w="2551" w:type="dxa"/>
            <w:vAlign w:val="center"/>
          </w:tcPr>
          <w:p w:rsidR="003B130C" w:rsidRDefault="00717ECD">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3B130C" w:rsidRDefault="00717ECD">
            <w:pPr>
              <w:jc w:val="right"/>
            </w:pPr>
            <w:r>
              <w:rPr>
                <w:rFonts w:eastAsiaTheme="minorEastAsia"/>
                <w:color w:val="000000"/>
                <w:szCs w:val="21"/>
              </w:rPr>
              <w:t>3,024,164.75</w:t>
            </w:r>
          </w:p>
        </w:tc>
        <w:tc>
          <w:tcPr>
            <w:tcW w:w="2904" w:type="dxa"/>
            <w:vAlign w:val="center"/>
          </w:tcPr>
          <w:p w:rsidR="003B130C" w:rsidRDefault="00717ECD">
            <w:pPr>
              <w:jc w:val="right"/>
            </w:pPr>
            <w:r>
              <w:rPr>
                <w:rFonts w:eastAsiaTheme="minorEastAsia"/>
                <w:color w:val="000000"/>
                <w:szCs w:val="21"/>
              </w:rPr>
              <w:t>102,423.55</w:t>
            </w:r>
          </w:p>
        </w:tc>
      </w:tr>
      <w:tr w:rsidR="003B130C">
        <w:tc>
          <w:tcPr>
            <w:tcW w:w="851" w:type="dxa"/>
            <w:vMerge/>
          </w:tcPr>
          <w:p w:rsidR="003B130C" w:rsidRDefault="003B130C"/>
        </w:tc>
        <w:tc>
          <w:tcPr>
            <w:tcW w:w="2551" w:type="dxa"/>
            <w:vAlign w:val="center"/>
          </w:tcPr>
          <w:p w:rsidR="003B130C" w:rsidRDefault="00717ECD">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3B130C" w:rsidRDefault="00717ECD">
            <w:pPr>
              <w:jc w:val="right"/>
            </w:pPr>
            <w:r>
              <w:rPr>
                <w:rFonts w:eastAsiaTheme="minorEastAsia"/>
                <w:color w:val="000000"/>
                <w:szCs w:val="21"/>
              </w:rPr>
              <w:t>-2,984,323.68</w:t>
            </w:r>
          </w:p>
        </w:tc>
        <w:tc>
          <w:tcPr>
            <w:tcW w:w="2904" w:type="dxa"/>
            <w:vAlign w:val="center"/>
          </w:tcPr>
          <w:p w:rsidR="003B130C" w:rsidRDefault="00717ECD">
            <w:pPr>
              <w:jc w:val="right"/>
            </w:pPr>
            <w:r>
              <w:rPr>
                <w:rFonts w:eastAsiaTheme="minorEastAsia"/>
                <w:color w:val="000000"/>
                <w:szCs w:val="21"/>
              </w:rPr>
              <w:t>-101,415.60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3B130C" w:rsidRDefault="00717ECD">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126,515,743.51</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17.14</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23,417,310.79</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48.41</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126,515,743.51</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17.14</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23,417,310.79</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48.41</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3B130C">
        <w:tc>
          <w:tcPr>
            <w:tcW w:w="993" w:type="dxa"/>
            <w:vAlign w:val="center"/>
          </w:tcPr>
          <w:p w:rsidR="003B130C" w:rsidRDefault="00717ECD">
            <w:pPr>
              <w:jc w:val="left"/>
            </w:pPr>
            <w:r>
              <w:rPr>
                <w:color w:val="000000"/>
                <w:szCs w:val="21"/>
              </w:rPr>
              <w:t>假设</w:t>
            </w:r>
          </w:p>
        </w:tc>
        <w:tc>
          <w:tcPr>
            <w:tcW w:w="7938" w:type="dxa"/>
            <w:gridSpan w:val="3"/>
            <w:vAlign w:val="center"/>
          </w:tcPr>
          <w:p w:rsidR="003B130C" w:rsidRDefault="00717ECD">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3B130C">
        <w:tc>
          <w:tcPr>
            <w:tcW w:w="993" w:type="dxa"/>
            <w:vMerge/>
          </w:tcPr>
          <w:p w:rsidR="003B130C" w:rsidRDefault="003B130C"/>
        </w:tc>
        <w:tc>
          <w:tcPr>
            <w:tcW w:w="2448" w:type="dxa"/>
            <w:vAlign w:val="center"/>
          </w:tcPr>
          <w:p w:rsidR="003B130C" w:rsidRDefault="00717ECD">
            <w:r>
              <w:rPr>
                <w:color w:val="000000"/>
                <w:szCs w:val="21"/>
              </w:rPr>
              <w:t>1.</w:t>
            </w:r>
            <w:r>
              <w:rPr>
                <w:color w:val="000000"/>
                <w:szCs w:val="21"/>
              </w:rPr>
              <w:t>业绩比较基准上升</w:t>
            </w:r>
            <w:r>
              <w:rPr>
                <w:color w:val="000000"/>
                <w:szCs w:val="21"/>
              </w:rPr>
              <w:t>5%</w:t>
            </w:r>
          </w:p>
        </w:tc>
        <w:tc>
          <w:tcPr>
            <w:tcW w:w="2880" w:type="dxa"/>
            <w:vAlign w:val="center"/>
          </w:tcPr>
          <w:p w:rsidR="003B130C" w:rsidRDefault="00717ECD">
            <w:pPr>
              <w:jc w:val="right"/>
            </w:pPr>
            <w:r>
              <w:rPr>
                <w:color w:val="000000"/>
                <w:szCs w:val="21"/>
              </w:rPr>
              <w:t>22,852,808.72</w:t>
            </w:r>
          </w:p>
        </w:tc>
        <w:tc>
          <w:tcPr>
            <w:tcW w:w="2610" w:type="dxa"/>
            <w:vAlign w:val="center"/>
          </w:tcPr>
          <w:p w:rsidR="003B130C" w:rsidRDefault="00717ECD">
            <w:pPr>
              <w:jc w:val="right"/>
            </w:pPr>
            <w:r>
              <w:rPr>
                <w:color w:val="000000"/>
                <w:szCs w:val="21"/>
              </w:rPr>
              <w:t>5,581,122.02</w:t>
            </w:r>
          </w:p>
        </w:tc>
      </w:tr>
      <w:tr w:rsidR="003B130C">
        <w:tc>
          <w:tcPr>
            <w:tcW w:w="993" w:type="dxa"/>
            <w:vMerge/>
          </w:tcPr>
          <w:p w:rsidR="003B130C" w:rsidRDefault="003B130C"/>
        </w:tc>
        <w:tc>
          <w:tcPr>
            <w:tcW w:w="2448" w:type="dxa"/>
            <w:vAlign w:val="center"/>
          </w:tcPr>
          <w:p w:rsidR="003B130C" w:rsidRDefault="00717ECD">
            <w:r>
              <w:rPr>
                <w:color w:val="000000"/>
                <w:szCs w:val="21"/>
              </w:rPr>
              <w:t>2.</w:t>
            </w:r>
            <w:r>
              <w:rPr>
                <w:color w:val="000000"/>
                <w:szCs w:val="21"/>
              </w:rPr>
              <w:t>业绩比较基准下降</w:t>
            </w:r>
            <w:r>
              <w:rPr>
                <w:color w:val="000000"/>
                <w:szCs w:val="21"/>
              </w:rPr>
              <w:t>5%</w:t>
            </w:r>
          </w:p>
        </w:tc>
        <w:tc>
          <w:tcPr>
            <w:tcW w:w="2880" w:type="dxa"/>
            <w:vAlign w:val="center"/>
          </w:tcPr>
          <w:p w:rsidR="003B130C" w:rsidRDefault="00717ECD">
            <w:pPr>
              <w:jc w:val="right"/>
            </w:pPr>
            <w:r>
              <w:rPr>
                <w:color w:val="000000"/>
                <w:szCs w:val="21"/>
              </w:rPr>
              <w:t>-22,852,808.72</w:t>
            </w:r>
          </w:p>
        </w:tc>
        <w:tc>
          <w:tcPr>
            <w:tcW w:w="2610" w:type="dxa"/>
            <w:vAlign w:val="center"/>
          </w:tcPr>
          <w:p w:rsidR="003B130C" w:rsidRDefault="00717ECD">
            <w:pPr>
              <w:jc w:val="right"/>
            </w:pPr>
            <w:r>
              <w:rPr>
                <w:color w:val="000000"/>
                <w:szCs w:val="21"/>
              </w:rPr>
              <w:t>-5,581,122.02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3B130C" w:rsidRDefault="00717ECD">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3B130C" w:rsidRDefault="00717ECD">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3B130C" w:rsidRDefault="00717ECD">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3B130C" w:rsidRDefault="00717ECD">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3B130C" w:rsidRDefault="00717ECD">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3B130C" w:rsidRDefault="00717ECD">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3B130C" w:rsidRDefault="00717ECD">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3B130C" w:rsidRDefault="00717ECD">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3B130C" w:rsidRDefault="00717ECD">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129,476,974.55</w:t>
      </w:r>
      <w:r>
        <w:rPr>
          <w:kern w:val="0"/>
          <w:szCs w:val="21"/>
        </w:rPr>
        <w:t>元，属于第二层次的余额为</w:t>
      </w:r>
      <w:r>
        <w:rPr>
          <w:kern w:val="0"/>
          <w:szCs w:val="21"/>
        </w:rPr>
        <w:t>706,171,115.08</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27,157,228.07</w:t>
      </w:r>
      <w:r>
        <w:rPr>
          <w:kern w:val="0"/>
          <w:szCs w:val="21"/>
        </w:rPr>
        <w:t>元，第二层次</w:t>
      </w:r>
      <w:r>
        <w:rPr>
          <w:kern w:val="0"/>
          <w:szCs w:val="21"/>
        </w:rPr>
        <w:t>28,220,076.60</w:t>
      </w:r>
      <w:r>
        <w:rPr>
          <w:kern w:val="0"/>
          <w:szCs w:val="21"/>
        </w:rPr>
        <w:t>元，无属于第三层次的余额</w:t>
      </w:r>
      <w:r>
        <w:rPr>
          <w:kern w:val="0"/>
          <w:szCs w:val="21"/>
        </w:rPr>
        <w:t xml:space="preserve">) </w:t>
      </w:r>
      <w:r>
        <w:rPr>
          <w:kern w:val="0"/>
          <w:szCs w:val="21"/>
        </w:rPr>
        <w:t>。</w:t>
      </w:r>
    </w:p>
    <w:p w:rsidR="003B130C" w:rsidRDefault="00717ECD">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3B130C" w:rsidRDefault="00717ECD">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3B130C" w:rsidRDefault="00717ECD">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3B130C" w:rsidRDefault="00717ECD">
      <w:pPr>
        <w:tabs>
          <w:tab w:val="left" w:pos="426"/>
        </w:tabs>
        <w:spacing w:line="360" w:lineRule="auto"/>
        <w:ind w:firstLineChars="200" w:firstLine="420"/>
        <w:rPr>
          <w:kern w:val="0"/>
          <w:szCs w:val="21"/>
        </w:rPr>
      </w:pPr>
      <w:r>
        <w:rPr>
          <w:kern w:val="0"/>
          <w:szCs w:val="21"/>
        </w:rPr>
        <w:t>无。</w:t>
      </w:r>
      <w:r>
        <w:rPr>
          <w:kern w:val="0"/>
          <w:szCs w:val="21"/>
        </w:rPr>
        <w:t xml:space="preserve"> </w:t>
      </w:r>
    </w:p>
    <w:p w:rsidR="003B130C" w:rsidRDefault="00717ECD">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3B130C" w:rsidRDefault="00717ECD">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3B130C" w:rsidRDefault="00717ECD">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3B130C" w:rsidRDefault="00717ECD">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 (2)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9" w:name="_Toc225498272"/>
      <w:bookmarkStart w:id="80" w:name="_Toc48657568"/>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9"/>
      <w:bookmarkEnd w:id="8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1" w:name="_Toc225498273"/>
      <w:bookmarkStart w:id="82" w:name="_Toc390421255"/>
      <w:bookmarkStart w:id="83" w:name="_Toc48657569"/>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1"/>
      <w:bookmarkEnd w:id="82"/>
      <w:bookmarkEnd w:id="83"/>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126,515,743.51</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13.63</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126,515,743.51</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13.63</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709,132,346.12</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76.40</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680,132,346.12</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73.28</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29,000,000.00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3.12</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3,062,007.09</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0.33</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89,414,340.15</w:t>
            </w:r>
          </w:p>
        </w:tc>
        <w:tc>
          <w:tcPr>
            <w:tcW w:w="2052" w:type="dxa"/>
            <w:vAlign w:val="center"/>
          </w:tcPr>
          <w:p w:rsidR="00753756" w:rsidRPr="00224952" w:rsidRDefault="00753756" w:rsidP="006F346C">
            <w:pPr>
              <w:jc w:val="right"/>
              <w:rPr>
                <w:color w:val="000000"/>
                <w:szCs w:val="21"/>
              </w:rPr>
            </w:pPr>
            <w:r w:rsidRPr="00224952">
              <w:rPr>
                <w:color w:val="000000"/>
                <w:szCs w:val="21"/>
              </w:rPr>
              <w:t>9.63</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928,124,436.87</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4" w:name="_Toc225498274"/>
      <w:bookmarkStart w:id="85" w:name="_Toc390421256"/>
      <w:bookmarkStart w:id="86" w:name="_Toc48657570"/>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4"/>
      <w:bookmarkEnd w:id="85"/>
      <w:bookmarkEnd w:id="86"/>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6,537,464.00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0.89</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68,576,735.94</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9.29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7,942,624.00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1.08</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2,341,593.00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0.32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10,154,195.00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1.38</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1,581,511.57</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0.21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14,809,066.00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2.01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13,390,934.00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1.81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1,181,620.00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0.16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126,515,743.51</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17.14</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7" w:name="_Toc390421257"/>
      <w:bookmarkStart w:id="88" w:name="_Toc48657571"/>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7"/>
      <w:bookmarkEnd w:id="88"/>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3B130C">
        <w:trPr>
          <w:jc w:val="center"/>
        </w:trPr>
        <w:tc>
          <w:tcPr>
            <w:tcW w:w="817" w:type="dxa"/>
            <w:vAlign w:val="center"/>
          </w:tcPr>
          <w:p w:rsidR="003B130C" w:rsidRDefault="00717ECD">
            <w:pPr>
              <w:jc w:val="center"/>
            </w:pPr>
            <w:r>
              <w:rPr>
                <w:color w:val="000000"/>
                <w:szCs w:val="21"/>
              </w:rPr>
              <w:t>1</w:t>
            </w:r>
          </w:p>
        </w:tc>
        <w:tc>
          <w:tcPr>
            <w:tcW w:w="1276" w:type="dxa"/>
            <w:vAlign w:val="center"/>
          </w:tcPr>
          <w:p w:rsidR="003B130C" w:rsidRDefault="00717ECD">
            <w:pPr>
              <w:jc w:val="center"/>
            </w:pPr>
            <w:r>
              <w:rPr>
                <w:color w:val="000000"/>
                <w:szCs w:val="21"/>
              </w:rPr>
              <w:t>600519</w:t>
            </w:r>
          </w:p>
        </w:tc>
        <w:tc>
          <w:tcPr>
            <w:tcW w:w="1701" w:type="dxa"/>
            <w:vAlign w:val="center"/>
          </w:tcPr>
          <w:p w:rsidR="003B130C" w:rsidRDefault="00717ECD">
            <w:pPr>
              <w:jc w:val="center"/>
            </w:pPr>
            <w:r>
              <w:rPr>
                <w:color w:val="000000"/>
                <w:szCs w:val="21"/>
              </w:rPr>
              <w:t>贵州茅台</w:t>
            </w:r>
          </w:p>
        </w:tc>
        <w:tc>
          <w:tcPr>
            <w:tcW w:w="1276" w:type="dxa"/>
            <w:vAlign w:val="center"/>
          </w:tcPr>
          <w:p w:rsidR="003B130C" w:rsidRDefault="00717ECD">
            <w:pPr>
              <w:jc w:val="right"/>
            </w:pPr>
            <w:r>
              <w:rPr>
                <w:color w:val="000000"/>
                <w:szCs w:val="21"/>
              </w:rPr>
              <w:t>2,910</w:t>
            </w:r>
          </w:p>
        </w:tc>
        <w:tc>
          <w:tcPr>
            <w:tcW w:w="2172" w:type="dxa"/>
            <w:vAlign w:val="center"/>
          </w:tcPr>
          <w:p w:rsidR="003B130C" w:rsidRDefault="00717ECD">
            <w:pPr>
              <w:jc w:val="right"/>
            </w:pPr>
            <w:r>
              <w:rPr>
                <w:color w:val="000000"/>
                <w:szCs w:val="21"/>
              </w:rPr>
              <w:t>4,256,980.80</w:t>
            </w:r>
          </w:p>
        </w:tc>
        <w:tc>
          <w:tcPr>
            <w:tcW w:w="1852" w:type="dxa"/>
            <w:vAlign w:val="center"/>
          </w:tcPr>
          <w:p w:rsidR="003B130C" w:rsidRDefault="00717ECD">
            <w:pPr>
              <w:jc w:val="right"/>
            </w:pPr>
            <w:r>
              <w:rPr>
                <w:color w:val="000000"/>
                <w:szCs w:val="21"/>
              </w:rPr>
              <w:t>0.58</w:t>
            </w:r>
          </w:p>
        </w:tc>
      </w:tr>
      <w:tr w:rsidR="003B130C">
        <w:trPr>
          <w:jc w:val="center"/>
        </w:trPr>
        <w:tc>
          <w:tcPr>
            <w:tcW w:w="817" w:type="dxa"/>
            <w:vAlign w:val="center"/>
          </w:tcPr>
          <w:p w:rsidR="003B130C" w:rsidRDefault="00717ECD">
            <w:pPr>
              <w:jc w:val="center"/>
            </w:pPr>
            <w:r>
              <w:rPr>
                <w:color w:val="000000"/>
                <w:szCs w:val="21"/>
              </w:rPr>
              <w:t>2</w:t>
            </w:r>
          </w:p>
        </w:tc>
        <w:tc>
          <w:tcPr>
            <w:tcW w:w="1276" w:type="dxa"/>
            <w:vAlign w:val="center"/>
          </w:tcPr>
          <w:p w:rsidR="003B130C" w:rsidRDefault="00717ECD">
            <w:pPr>
              <w:jc w:val="center"/>
            </w:pPr>
            <w:r>
              <w:rPr>
                <w:color w:val="000000"/>
                <w:szCs w:val="21"/>
              </w:rPr>
              <w:t>603806</w:t>
            </w:r>
          </w:p>
        </w:tc>
        <w:tc>
          <w:tcPr>
            <w:tcW w:w="1701" w:type="dxa"/>
            <w:vAlign w:val="center"/>
          </w:tcPr>
          <w:p w:rsidR="003B130C" w:rsidRDefault="00717ECD">
            <w:pPr>
              <w:jc w:val="center"/>
            </w:pPr>
            <w:r>
              <w:rPr>
                <w:color w:val="000000"/>
                <w:szCs w:val="21"/>
              </w:rPr>
              <w:t>福斯特</w:t>
            </w:r>
          </w:p>
        </w:tc>
        <w:tc>
          <w:tcPr>
            <w:tcW w:w="1276" w:type="dxa"/>
            <w:vAlign w:val="center"/>
          </w:tcPr>
          <w:p w:rsidR="003B130C" w:rsidRDefault="00717ECD">
            <w:pPr>
              <w:jc w:val="right"/>
            </w:pPr>
            <w:r>
              <w:rPr>
                <w:color w:val="000000"/>
                <w:szCs w:val="21"/>
              </w:rPr>
              <w:t>78,424</w:t>
            </w:r>
          </w:p>
        </w:tc>
        <w:tc>
          <w:tcPr>
            <w:tcW w:w="2172" w:type="dxa"/>
            <w:vAlign w:val="center"/>
          </w:tcPr>
          <w:p w:rsidR="003B130C" w:rsidRDefault="00717ECD">
            <w:pPr>
              <w:jc w:val="right"/>
            </w:pPr>
            <w:r>
              <w:rPr>
                <w:color w:val="000000"/>
                <w:szCs w:val="21"/>
              </w:rPr>
              <w:t>3,914,141.84</w:t>
            </w:r>
          </w:p>
        </w:tc>
        <w:tc>
          <w:tcPr>
            <w:tcW w:w="1852" w:type="dxa"/>
            <w:vAlign w:val="center"/>
          </w:tcPr>
          <w:p w:rsidR="003B130C" w:rsidRDefault="00717ECD">
            <w:pPr>
              <w:jc w:val="right"/>
            </w:pPr>
            <w:r>
              <w:rPr>
                <w:color w:val="000000"/>
                <w:szCs w:val="21"/>
              </w:rPr>
              <w:t>0.53</w:t>
            </w:r>
          </w:p>
        </w:tc>
      </w:tr>
      <w:tr w:rsidR="003B130C">
        <w:trPr>
          <w:jc w:val="center"/>
        </w:trPr>
        <w:tc>
          <w:tcPr>
            <w:tcW w:w="817" w:type="dxa"/>
            <w:vAlign w:val="center"/>
          </w:tcPr>
          <w:p w:rsidR="003B130C" w:rsidRDefault="00717ECD">
            <w:pPr>
              <w:jc w:val="center"/>
            </w:pPr>
            <w:r>
              <w:rPr>
                <w:color w:val="000000"/>
                <w:szCs w:val="21"/>
              </w:rPr>
              <w:t>3</w:t>
            </w:r>
          </w:p>
        </w:tc>
        <w:tc>
          <w:tcPr>
            <w:tcW w:w="1276" w:type="dxa"/>
            <w:vAlign w:val="center"/>
          </w:tcPr>
          <w:p w:rsidR="003B130C" w:rsidRDefault="00717ECD">
            <w:pPr>
              <w:jc w:val="center"/>
            </w:pPr>
            <w:r>
              <w:rPr>
                <w:color w:val="000000"/>
                <w:szCs w:val="21"/>
              </w:rPr>
              <w:t>000858</w:t>
            </w:r>
          </w:p>
        </w:tc>
        <w:tc>
          <w:tcPr>
            <w:tcW w:w="1701" w:type="dxa"/>
            <w:vAlign w:val="center"/>
          </w:tcPr>
          <w:p w:rsidR="003B130C" w:rsidRDefault="00717ECD">
            <w:pPr>
              <w:jc w:val="center"/>
            </w:pPr>
            <w:r>
              <w:rPr>
                <w:color w:val="000000"/>
                <w:szCs w:val="21"/>
              </w:rPr>
              <w:t>五粮液</w:t>
            </w:r>
          </w:p>
        </w:tc>
        <w:tc>
          <w:tcPr>
            <w:tcW w:w="1276" w:type="dxa"/>
            <w:vAlign w:val="center"/>
          </w:tcPr>
          <w:p w:rsidR="003B130C" w:rsidRDefault="00717ECD">
            <w:pPr>
              <w:jc w:val="right"/>
            </w:pPr>
            <w:r>
              <w:rPr>
                <w:color w:val="000000"/>
                <w:szCs w:val="21"/>
              </w:rPr>
              <w:t>19,100</w:t>
            </w:r>
          </w:p>
        </w:tc>
        <w:tc>
          <w:tcPr>
            <w:tcW w:w="2172" w:type="dxa"/>
            <w:vAlign w:val="center"/>
          </w:tcPr>
          <w:p w:rsidR="003B130C" w:rsidRDefault="00717ECD">
            <w:pPr>
              <w:jc w:val="right"/>
            </w:pPr>
            <w:r>
              <w:rPr>
                <w:color w:val="000000"/>
                <w:szCs w:val="21"/>
              </w:rPr>
              <w:t>3,268,392.00</w:t>
            </w:r>
          </w:p>
        </w:tc>
        <w:tc>
          <w:tcPr>
            <w:tcW w:w="1852" w:type="dxa"/>
            <w:vAlign w:val="center"/>
          </w:tcPr>
          <w:p w:rsidR="003B130C" w:rsidRDefault="00717ECD">
            <w:pPr>
              <w:jc w:val="right"/>
            </w:pPr>
            <w:r>
              <w:rPr>
                <w:color w:val="000000"/>
                <w:szCs w:val="21"/>
              </w:rPr>
              <w:t>0.44</w:t>
            </w:r>
          </w:p>
        </w:tc>
      </w:tr>
      <w:tr w:rsidR="003B130C">
        <w:trPr>
          <w:jc w:val="center"/>
        </w:trPr>
        <w:tc>
          <w:tcPr>
            <w:tcW w:w="817" w:type="dxa"/>
            <w:vAlign w:val="center"/>
          </w:tcPr>
          <w:p w:rsidR="003B130C" w:rsidRDefault="00717ECD">
            <w:pPr>
              <w:jc w:val="center"/>
            </w:pPr>
            <w:r>
              <w:rPr>
                <w:color w:val="000000"/>
                <w:szCs w:val="21"/>
              </w:rPr>
              <w:t>4</w:t>
            </w:r>
          </w:p>
        </w:tc>
        <w:tc>
          <w:tcPr>
            <w:tcW w:w="1276" w:type="dxa"/>
            <w:vAlign w:val="center"/>
          </w:tcPr>
          <w:p w:rsidR="003B130C" w:rsidRDefault="00717ECD">
            <w:pPr>
              <w:jc w:val="center"/>
            </w:pPr>
            <w:r>
              <w:rPr>
                <w:color w:val="000000"/>
                <w:szCs w:val="21"/>
              </w:rPr>
              <w:t>000651</w:t>
            </w:r>
          </w:p>
        </w:tc>
        <w:tc>
          <w:tcPr>
            <w:tcW w:w="1701" w:type="dxa"/>
            <w:vAlign w:val="center"/>
          </w:tcPr>
          <w:p w:rsidR="003B130C" w:rsidRDefault="00717ECD">
            <w:pPr>
              <w:jc w:val="center"/>
            </w:pPr>
            <w:r>
              <w:rPr>
                <w:color w:val="000000"/>
                <w:szCs w:val="21"/>
              </w:rPr>
              <w:t>格力电器</w:t>
            </w:r>
          </w:p>
        </w:tc>
        <w:tc>
          <w:tcPr>
            <w:tcW w:w="1276" w:type="dxa"/>
            <w:vAlign w:val="center"/>
          </w:tcPr>
          <w:p w:rsidR="003B130C" w:rsidRDefault="00717ECD">
            <w:pPr>
              <w:jc w:val="right"/>
            </w:pPr>
            <w:r>
              <w:rPr>
                <w:color w:val="000000"/>
                <w:szCs w:val="21"/>
              </w:rPr>
              <w:t>56,800</w:t>
            </w:r>
          </w:p>
        </w:tc>
        <w:tc>
          <w:tcPr>
            <w:tcW w:w="2172" w:type="dxa"/>
            <w:vAlign w:val="center"/>
          </w:tcPr>
          <w:p w:rsidR="003B130C" w:rsidRDefault="00717ECD">
            <w:pPr>
              <w:jc w:val="right"/>
            </w:pPr>
            <w:r>
              <w:rPr>
                <w:color w:val="000000"/>
                <w:szCs w:val="21"/>
              </w:rPr>
              <w:t>3,213,176.00</w:t>
            </w:r>
          </w:p>
        </w:tc>
        <w:tc>
          <w:tcPr>
            <w:tcW w:w="1852" w:type="dxa"/>
            <w:vAlign w:val="center"/>
          </w:tcPr>
          <w:p w:rsidR="003B130C" w:rsidRDefault="00717ECD">
            <w:pPr>
              <w:jc w:val="right"/>
            </w:pPr>
            <w:r>
              <w:rPr>
                <w:color w:val="000000"/>
                <w:szCs w:val="21"/>
              </w:rPr>
              <w:t>0.44</w:t>
            </w:r>
          </w:p>
        </w:tc>
      </w:tr>
      <w:tr w:rsidR="003B130C">
        <w:trPr>
          <w:jc w:val="center"/>
        </w:trPr>
        <w:tc>
          <w:tcPr>
            <w:tcW w:w="817" w:type="dxa"/>
            <w:vAlign w:val="center"/>
          </w:tcPr>
          <w:p w:rsidR="003B130C" w:rsidRDefault="00717ECD">
            <w:pPr>
              <w:jc w:val="center"/>
            </w:pPr>
            <w:r>
              <w:rPr>
                <w:color w:val="000000"/>
                <w:szCs w:val="21"/>
              </w:rPr>
              <w:t>5</w:t>
            </w:r>
          </w:p>
        </w:tc>
        <w:tc>
          <w:tcPr>
            <w:tcW w:w="1276" w:type="dxa"/>
            <w:vAlign w:val="center"/>
          </w:tcPr>
          <w:p w:rsidR="003B130C" w:rsidRDefault="00717ECD">
            <w:pPr>
              <w:jc w:val="center"/>
            </w:pPr>
            <w:r>
              <w:rPr>
                <w:color w:val="000000"/>
                <w:szCs w:val="21"/>
              </w:rPr>
              <w:t>600900</w:t>
            </w:r>
          </w:p>
        </w:tc>
        <w:tc>
          <w:tcPr>
            <w:tcW w:w="1701" w:type="dxa"/>
            <w:vAlign w:val="center"/>
          </w:tcPr>
          <w:p w:rsidR="003B130C" w:rsidRDefault="00717ECD">
            <w:pPr>
              <w:jc w:val="center"/>
            </w:pPr>
            <w:r>
              <w:rPr>
                <w:color w:val="000000"/>
                <w:szCs w:val="21"/>
              </w:rPr>
              <w:t>长江电力</w:t>
            </w:r>
          </w:p>
        </w:tc>
        <w:tc>
          <w:tcPr>
            <w:tcW w:w="1276" w:type="dxa"/>
            <w:vAlign w:val="center"/>
          </w:tcPr>
          <w:p w:rsidR="003B130C" w:rsidRDefault="00717ECD">
            <w:pPr>
              <w:jc w:val="right"/>
            </w:pPr>
            <w:r>
              <w:rPr>
                <w:color w:val="000000"/>
                <w:szCs w:val="21"/>
              </w:rPr>
              <w:t>167,100</w:t>
            </w:r>
          </w:p>
        </w:tc>
        <w:tc>
          <w:tcPr>
            <w:tcW w:w="2172" w:type="dxa"/>
            <w:vAlign w:val="center"/>
          </w:tcPr>
          <w:p w:rsidR="003B130C" w:rsidRDefault="00717ECD">
            <w:pPr>
              <w:jc w:val="right"/>
            </w:pPr>
            <w:r>
              <w:rPr>
                <w:color w:val="000000"/>
                <w:szCs w:val="21"/>
              </w:rPr>
              <w:t>3,164,874.00</w:t>
            </w:r>
          </w:p>
        </w:tc>
        <w:tc>
          <w:tcPr>
            <w:tcW w:w="1852" w:type="dxa"/>
            <w:vAlign w:val="center"/>
          </w:tcPr>
          <w:p w:rsidR="003B130C" w:rsidRDefault="00717ECD">
            <w:pPr>
              <w:jc w:val="right"/>
            </w:pPr>
            <w:r>
              <w:rPr>
                <w:color w:val="000000"/>
                <w:szCs w:val="21"/>
              </w:rPr>
              <w:t>0.43</w:t>
            </w:r>
          </w:p>
        </w:tc>
      </w:tr>
      <w:tr w:rsidR="003B130C">
        <w:trPr>
          <w:jc w:val="center"/>
        </w:trPr>
        <w:tc>
          <w:tcPr>
            <w:tcW w:w="817" w:type="dxa"/>
            <w:vAlign w:val="center"/>
          </w:tcPr>
          <w:p w:rsidR="003B130C" w:rsidRDefault="00717ECD">
            <w:pPr>
              <w:jc w:val="center"/>
            </w:pPr>
            <w:r>
              <w:rPr>
                <w:color w:val="000000"/>
                <w:szCs w:val="21"/>
              </w:rPr>
              <w:t>6</w:t>
            </w:r>
          </w:p>
        </w:tc>
        <w:tc>
          <w:tcPr>
            <w:tcW w:w="1276" w:type="dxa"/>
            <w:vAlign w:val="center"/>
          </w:tcPr>
          <w:p w:rsidR="003B130C" w:rsidRDefault="00717ECD">
            <w:pPr>
              <w:jc w:val="center"/>
            </w:pPr>
            <w:r>
              <w:rPr>
                <w:color w:val="000000"/>
                <w:szCs w:val="21"/>
              </w:rPr>
              <w:t>601688</w:t>
            </w:r>
          </w:p>
        </w:tc>
        <w:tc>
          <w:tcPr>
            <w:tcW w:w="1701" w:type="dxa"/>
            <w:vAlign w:val="center"/>
          </w:tcPr>
          <w:p w:rsidR="003B130C" w:rsidRDefault="00717ECD">
            <w:pPr>
              <w:jc w:val="center"/>
            </w:pPr>
            <w:r>
              <w:rPr>
                <w:color w:val="000000"/>
                <w:szCs w:val="21"/>
              </w:rPr>
              <w:t>华泰证券</w:t>
            </w:r>
          </w:p>
        </w:tc>
        <w:tc>
          <w:tcPr>
            <w:tcW w:w="1276" w:type="dxa"/>
            <w:vAlign w:val="center"/>
          </w:tcPr>
          <w:p w:rsidR="003B130C" w:rsidRDefault="00717ECD">
            <w:pPr>
              <w:jc w:val="right"/>
            </w:pPr>
            <w:r>
              <w:rPr>
                <w:color w:val="000000"/>
                <w:szCs w:val="21"/>
              </w:rPr>
              <w:t>166,900</w:t>
            </w:r>
          </w:p>
        </w:tc>
        <w:tc>
          <w:tcPr>
            <w:tcW w:w="2172" w:type="dxa"/>
            <w:vAlign w:val="center"/>
          </w:tcPr>
          <w:p w:rsidR="003B130C" w:rsidRDefault="00717ECD">
            <w:pPr>
              <w:jc w:val="right"/>
            </w:pPr>
            <w:r>
              <w:rPr>
                <w:color w:val="000000"/>
                <w:szCs w:val="21"/>
              </w:rPr>
              <w:t>3,137,720.00</w:t>
            </w:r>
          </w:p>
        </w:tc>
        <w:tc>
          <w:tcPr>
            <w:tcW w:w="1852" w:type="dxa"/>
            <w:vAlign w:val="center"/>
          </w:tcPr>
          <w:p w:rsidR="003B130C" w:rsidRDefault="00717ECD">
            <w:pPr>
              <w:jc w:val="right"/>
            </w:pPr>
            <w:r>
              <w:rPr>
                <w:color w:val="000000"/>
                <w:szCs w:val="21"/>
              </w:rPr>
              <w:t>0.43</w:t>
            </w:r>
          </w:p>
        </w:tc>
      </w:tr>
      <w:tr w:rsidR="003B130C">
        <w:trPr>
          <w:jc w:val="center"/>
        </w:trPr>
        <w:tc>
          <w:tcPr>
            <w:tcW w:w="817" w:type="dxa"/>
            <w:vAlign w:val="center"/>
          </w:tcPr>
          <w:p w:rsidR="003B130C" w:rsidRDefault="00717ECD">
            <w:pPr>
              <w:jc w:val="center"/>
            </w:pPr>
            <w:r>
              <w:rPr>
                <w:color w:val="000000"/>
                <w:szCs w:val="21"/>
              </w:rPr>
              <w:t>7</w:t>
            </w:r>
          </w:p>
        </w:tc>
        <w:tc>
          <w:tcPr>
            <w:tcW w:w="1276" w:type="dxa"/>
            <w:vAlign w:val="center"/>
          </w:tcPr>
          <w:p w:rsidR="003B130C" w:rsidRDefault="00717ECD">
            <w:pPr>
              <w:jc w:val="center"/>
            </w:pPr>
            <w:r>
              <w:rPr>
                <w:color w:val="000000"/>
                <w:szCs w:val="21"/>
              </w:rPr>
              <w:t>000002</w:t>
            </w:r>
          </w:p>
        </w:tc>
        <w:tc>
          <w:tcPr>
            <w:tcW w:w="1701" w:type="dxa"/>
            <w:vAlign w:val="center"/>
          </w:tcPr>
          <w:p w:rsidR="003B130C" w:rsidRDefault="00717ECD">
            <w:pPr>
              <w:jc w:val="center"/>
            </w:pPr>
            <w:r>
              <w:rPr>
                <w:color w:val="000000"/>
                <w:szCs w:val="21"/>
              </w:rPr>
              <w:t>万科</w:t>
            </w:r>
            <w:r>
              <w:rPr>
                <w:color w:val="000000"/>
                <w:szCs w:val="21"/>
              </w:rPr>
              <w:t>A</w:t>
            </w:r>
          </w:p>
        </w:tc>
        <w:tc>
          <w:tcPr>
            <w:tcW w:w="1276" w:type="dxa"/>
            <w:vAlign w:val="center"/>
          </w:tcPr>
          <w:p w:rsidR="003B130C" w:rsidRDefault="00717ECD">
            <w:pPr>
              <w:jc w:val="right"/>
            </w:pPr>
            <w:r>
              <w:rPr>
                <w:color w:val="000000"/>
                <w:szCs w:val="21"/>
              </w:rPr>
              <w:t>119,000</w:t>
            </w:r>
          </w:p>
        </w:tc>
        <w:tc>
          <w:tcPr>
            <w:tcW w:w="2172" w:type="dxa"/>
            <w:vAlign w:val="center"/>
          </w:tcPr>
          <w:p w:rsidR="003B130C" w:rsidRDefault="00717ECD">
            <w:pPr>
              <w:jc w:val="right"/>
            </w:pPr>
            <w:r>
              <w:rPr>
                <w:color w:val="000000"/>
                <w:szCs w:val="21"/>
              </w:rPr>
              <w:t>3,110,660.00</w:t>
            </w:r>
          </w:p>
        </w:tc>
        <w:tc>
          <w:tcPr>
            <w:tcW w:w="1852" w:type="dxa"/>
            <w:vAlign w:val="center"/>
          </w:tcPr>
          <w:p w:rsidR="003B130C" w:rsidRDefault="00717ECD">
            <w:pPr>
              <w:jc w:val="right"/>
            </w:pPr>
            <w:r>
              <w:rPr>
                <w:color w:val="000000"/>
                <w:szCs w:val="21"/>
              </w:rPr>
              <w:t>0.42</w:t>
            </w:r>
          </w:p>
        </w:tc>
      </w:tr>
      <w:tr w:rsidR="003B130C">
        <w:trPr>
          <w:jc w:val="center"/>
        </w:trPr>
        <w:tc>
          <w:tcPr>
            <w:tcW w:w="817" w:type="dxa"/>
            <w:vAlign w:val="center"/>
          </w:tcPr>
          <w:p w:rsidR="003B130C" w:rsidRDefault="00717ECD">
            <w:pPr>
              <w:jc w:val="center"/>
            </w:pPr>
            <w:r>
              <w:rPr>
                <w:color w:val="000000"/>
                <w:szCs w:val="21"/>
              </w:rPr>
              <w:t>8</w:t>
            </w:r>
          </w:p>
        </w:tc>
        <w:tc>
          <w:tcPr>
            <w:tcW w:w="1276" w:type="dxa"/>
            <w:vAlign w:val="center"/>
          </w:tcPr>
          <w:p w:rsidR="003B130C" w:rsidRDefault="00717ECD">
            <w:pPr>
              <w:jc w:val="center"/>
            </w:pPr>
            <w:r>
              <w:rPr>
                <w:color w:val="000000"/>
                <w:szCs w:val="21"/>
              </w:rPr>
              <w:t>600066</w:t>
            </w:r>
          </w:p>
        </w:tc>
        <w:tc>
          <w:tcPr>
            <w:tcW w:w="1701" w:type="dxa"/>
            <w:vAlign w:val="center"/>
          </w:tcPr>
          <w:p w:rsidR="003B130C" w:rsidRDefault="00717ECD">
            <w:pPr>
              <w:jc w:val="center"/>
            </w:pPr>
            <w:r>
              <w:rPr>
                <w:color w:val="000000"/>
                <w:szCs w:val="21"/>
              </w:rPr>
              <w:t>宇通客车</w:t>
            </w:r>
          </w:p>
        </w:tc>
        <w:tc>
          <w:tcPr>
            <w:tcW w:w="1276" w:type="dxa"/>
            <w:vAlign w:val="center"/>
          </w:tcPr>
          <w:p w:rsidR="003B130C" w:rsidRDefault="00717ECD">
            <w:pPr>
              <w:jc w:val="right"/>
            </w:pPr>
            <w:r>
              <w:rPr>
                <w:color w:val="000000"/>
                <w:szCs w:val="21"/>
              </w:rPr>
              <w:t>250,739</w:t>
            </w:r>
          </w:p>
        </w:tc>
        <w:tc>
          <w:tcPr>
            <w:tcW w:w="2172" w:type="dxa"/>
            <w:vAlign w:val="center"/>
          </w:tcPr>
          <w:p w:rsidR="003B130C" w:rsidRDefault="00717ECD">
            <w:pPr>
              <w:jc w:val="right"/>
            </w:pPr>
            <w:r>
              <w:rPr>
                <w:color w:val="000000"/>
                <w:szCs w:val="21"/>
              </w:rPr>
              <w:t>3,059,015.80</w:t>
            </w:r>
          </w:p>
        </w:tc>
        <w:tc>
          <w:tcPr>
            <w:tcW w:w="1852" w:type="dxa"/>
            <w:vAlign w:val="center"/>
          </w:tcPr>
          <w:p w:rsidR="003B130C" w:rsidRDefault="00717ECD">
            <w:pPr>
              <w:jc w:val="right"/>
            </w:pPr>
            <w:r>
              <w:rPr>
                <w:color w:val="000000"/>
                <w:szCs w:val="21"/>
              </w:rPr>
              <w:t>0.41</w:t>
            </w:r>
          </w:p>
        </w:tc>
      </w:tr>
      <w:tr w:rsidR="003B130C">
        <w:trPr>
          <w:jc w:val="center"/>
        </w:trPr>
        <w:tc>
          <w:tcPr>
            <w:tcW w:w="817" w:type="dxa"/>
            <w:vAlign w:val="center"/>
          </w:tcPr>
          <w:p w:rsidR="003B130C" w:rsidRDefault="00717ECD">
            <w:pPr>
              <w:jc w:val="center"/>
            </w:pPr>
            <w:r>
              <w:rPr>
                <w:color w:val="000000"/>
                <w:szCs w:val="21"/>
              </w:rPr>
              <w:t>9</w:t>
            </w:r>
          </w:p>
        </w:tc>
        <w:tc>
          <w:tcPr>
            <w:tcW w:w="1276" w:type="dxa"/>
            <w:vAlign w:val="center"/>
          </w:tcPr>
          <w:p w:rsidR="003B130C" w:rsidRDefault="00717ECD">
            <w:pPr>
              <w:jc w:val="center"/>
            </w:pPr>
            <w:r>
              <w:rPr>
                <w:color w:val="000000"/>
                <w:szCs w:val="21"/>
              </w:rPr>
              <w:t>002597</w:t>
            </w:r>
          </w:p>
        </w:tc>
        <w:tc>
          <w:tcPr>
            <w:tcW w:w="1701" w:type="dxa"/>
            <w:vAlign w:val="center"/>
          </w:tcPr>
          <w:p w:rsidR="003B130C" w:rsidRDefault="00717ECD">
            <w:pPr>
              <w:jc w:val="center"/>
            </w:pPr>
            <w:r>
              <w:rPr>
                <w:color w:val="000000"/>
                <w:szCs w:val="21"/>
              </w:rPr>
              <w:t>金禾实业</w:t>
            </w:r>
          </w:p>
        </w:tc>
        <w:tc>
          <w:tcPr>
            <w:tcW w:w="1276" w:type="dxa"/>
            <w:vAlign w:val="center"/>
          </w:tcPr>
          <w:p w:rsidR="003B130C" w:rsidRDefault="00717ECD">
            <w:pPr>
              <w:jc w:val="right"/>
            </w:pPr>
            <w:r>
              <w:rPr>
                <w:color w:val="000000"/>
                <w:szCs w:val="21"/>
              </w:rPr>
              <w:t>132,100</w:t>
            </w:r>
          </w:p>
        </w:tc>
        <w:tc>
          <w:tcPr>
            <w:tcW w:w="2172" w:type="dxa"/>
            <w:vAlign w:val="center"/>
          </w:tcPr>
          <w:p w:rsidR="003B130C" w:rsidRDefault="00717ECD">
            <w:pPr>
              <w:jc w:val="right"/>
            </w:pPr>
            <w:r>
              <w:rPr>
                <w:color w:val="000000"/>
                <w:szCs w:val="21"/>
              </w:rPr>
              <w:t>3,034,337.00</w:t>
            </w:r>
          </w:p>
        </w:tc>
        <w:tc>
          <w:tcPr>
            <w:tcW w:w="1852" w:type="dxa"/>
            <w:vAlign w:val="center"/>
          </w:tcPr>
          <w:p w:rsidR="003B130C" w:rsidRDefault="00717ECD">
            <w:pPr>
              <w:jc w:val="right"/>
            </w:pPr>
            <w:r>
              <w:rPr>
                <w:color w:val="000000"/>
                <w:szCs w:val="21"/>
              </w:rPr>
              <w:t>0.41</w:t>
            </w:r>
          </w:p>
        </w:tc>
      </w:tr>
      <w:tr w:rsidR="003B130C">
        <w:trPr>
          <w:jc w:val="center"/>
        </w:trPr>
        <w:tc>
          <w:tcPr>
            <w:tcW w:w="817" w:type="dxa"/>
            <w:vAlign w:val="center"/>
          </w:tcPr>
          <w:p w:rsidR="003B130C" w:rsidRDefault="00717ECD">
            <w:pPr>
              <w:jc w:val="center"/>
            </w:pPr>
            <w:r>
              <w:rPr>
                <w:color w:val="000000"/>
                <w:szCs w:val="21"/>
              </w:rPr>
              <w:t>10</w:t>
            </w:r>
          </w:p>
        </w:tc>
        <w:tc>
          <w:tcPr>
            <w:tcW w:w="1276" w:type="dxa"/>
            <w:vAlign w:val="center"/>
          </w:tcPr>
          <w:p w:rsidR="003B130C" w:rsidRDefault="00717ECD">
            <w:pPr>
              <w:jc w:val="center"/>
            </w:pPr>
            <w:r>
              <w:rPr>
                <w:color w:val="000000"/>
                <w:szCs w:val="21"/>
              </w:rPr>
              <w:t>000333</w:t>
            </w:r>
          </w:p>
        </w:tc>
        <w:tc>
          <w:tcPr>
            <w:tcW w:w="1701" w:type="dxa"/>
            <w:vAlign w:val="center"/>
          </w:tcPr>
          <w:p w:rsidR="003B130C" w:rsidRDefault="00717ECD">
            <w:pPr>
              <w:jc w:val="center"/>
            </w:pPr>
            <w:r>
              <w:rPr>
                <w:color w:val="000000"/>
                <w:szCs w:val="21"/>
              </w:rPr>
              <w:t>美的集团</w:t>
            </w:r>
          </w:p>
        </w:tc>
        <w:tc>
          <w:tcPr>
            <w:tcW w:w="1276" w:type="dxa"/>
            <w:vAlign w:val="center"/>
          </w:tcPr>
          <w:p w:rsidR="003B130C" w:rsidRDefault="00717ECD">
            <w:pPr>
              <w:jc w:val="right"/>
            </w:pPr>
            <w:r>
              <w:rPr>
                <w:color w:val="000000"/>
                <w:szCs w:val="21"/>
              </w:rPr>
              <w:t>50,400</w:t>
            </w:r>
          </w:p>
        </w:tc>
        <w:tc>
          <w:tcPr>
            <w:tcW w:w="2172" w:type="dxa"/>
            <w:vAlign w:val="center"/>
          </w:tcPr>
          <w:p w:rsidR="003B130C" w:rsidRDefault="00717ECD">
            <w:pPr>
              <w:jc w:val="right"/>
            </w:pPr>
            <w:r>
              <w:rPr>
                <w:color w:val="000000"/>
                <w:szCs w:val="21"/>
              </w:rPr>
              <w:t>3,013,416.00</w:t>
            </w:r>
          </w:p>
        </w:tc>
        <w:tc>
          <w:tcPr>
            <w:tcW w:w="1852" w:type="dxa"/>
            <w:vAlign w:val="center"/>
          </w:tcPr>
          <w:p w:rsidR="003B130C" w:rsidRDefault="00717ECD">
            <w:pPr>
              <w:jc w:val="right"/>
            </w:pPr>
            <w:r>
              <w:rPr>
                <w:color w:val="000000"/>
                <w:szCs w:val="21"/>
              </w:rPr>
              <w:t>0.41</w:t>
            </w:r>
          </w:p>
        </w:tc>
      </w:tr>
      <w:tr w:rsidR="003B130C">
        <w:trPr>
          <w:jc w:val="center"/>
        </w:trPr>
        <w:tc>
          <w:tcPr>
            <w:tcW w:w="817" w:type="dxa"/>
            <w:vAlign w:val="center"/>
          </w:tcPr>
          <w:p w:rsidR="003B130C" w:rsidRDefault="00717ECD">
            <w:pPr>
              <w:jc w:val="center"/>
            </w:pPr>
            <w:r>
              <w:rPr>
                <w:color w:val="000000"/>
                <w:szCs w:val="21"/>
              </w:rPr>
              <w:t>11</w:t>
            </w:r>
          </w:p>
        </w:tc>
        <w:tc>
          <w:tcPr>
            <w:tcW w:w="1276" w:type="dxa"/>
            <w:vAlign w:val="center"/>
          </w:tcPr>
          <w:p w:rsidR="003B130C" w:rsidRDefault="00717ECD">
            <w:pPr>
              <w:jc w:val="center"/>
            </w:pPr>
            <w:r>
              <w:rPr>
                <w:color w:val="000000"/>
                <w:szCs w:val="21"/>
              </w:rPr>
              <w:t>002078</w:t>
            </w:r>
          </w:p>
        </w:tc>
        <w:tc>
          <w:tcPr>
            <w:tcW w:w="1701" w:type="dxa"/>
            <w:vAlign w:val="center"/>
          </w:tcPr>
          <w:p w:rsidR="003B130C" w:rsidRDefault="00717ECD">
            <w:pPr>
              <w:jc w:val="center"/>
            </w:pPr>
            <w:r>
              <w:rPr>
                <w:color w:val="000000"/>
                <w:szCs w:val="21"/>
              </w:rPr>
              <w:t>太阳纸业</w:t>
            </w:r>
          </w:p>
        </w:tc>
        <w:tc>
          <w:tcPr>
            <w:tcW w:w="1276" w:type="dxa"/>
            <w:vAlign w:val="center"/>
          </w:tcPr>
          <w:p w:rsidR="003B130C" w:rsidRDefault="00717ECD">
            <w:pPr>
              <w:jc w:val="right"/>
            </w:pPr>
            <w:r>
              <w:rPr>
                <w:color w:val="000000"/>
                <w:szCs w:val="21"/>
              </w:rPr>
              <w:t>315,600</w:t>
            </w:r>
          </w:p>
        </w:tc>
        <w:tc>
          <w:tcPr>
            <w:tcW w:w="2172" w:type="dxa"/>
            <w:vAlign w:val="center"/>
          </w:tcPr>
          <w:p w:rsidR="003B130C" w:rsidRDefault="00717ECD">
            <w:pPr>
              <w:jc w:val="right"/>
            </w:pPr>
            <w:r>
              <w:rPr>
                <w:color w:val="000000"/>
                <w:szCs w:val="21"/>
              </w:rPr>
              <w:t>3,004,512.00</w:t>
            </w:r>
          </w:p>
        </w:tc>
        <w:tc>
          <w:tcPr>
            <w:tcW w:w="1852" w:type="dxa"/>
            <w:vAlign w:val="center"/>
          </w:tcPr>
          <w:p w:rsidR="003B130C" w:rsidRDefault="00717ECD">
            <w:pPr>
              <w:jc w:val="right"/>
            </w:pPr>
            <w:r>
              <w:rPr>
                <w:color w:val="000000"/>
                <w:szCs w:val="21"/>
              </w:rPr>
              <w:t>0.41</w:t>
            </w:r>
          </w:p>
        </w:tc>
      </w:tr>
      <w:tr w:rsidR="003B130C">
        <w:trPr>
          <w:jc w:val="center"/>
        </w:trPr>
        <w:tc>
          <w:tcPr>
            <w:tcW w:w="817" w:type="dxa"/>
            <w:vAlign w:val="center"/>
          </w:tcPr>
          <w:p w:rsidR="003B130C" w:rsidRDefault="00717ECD">
            <w:pPr>
              <w:jc w:val="center"/>
            </w:pPr>
            <w:r>
              <w:rPr>
                <w:color w:val="000000"/>
                <w:szCs w:val="21"/>
              </w:rPr>
              <w:t>12</w:t>
            </w:r>
          </w:p>
        </w:tc>
        <w:tc>
          <w:tcPr>
            <w:tcW w:w="1276" w:type="dxa"/>
            <w:vAlign w:val="center"/>
          </w:tcPr>
          <w:p w:rsidR="003B130C" w:rsidRDefault="00717ECD">
            <w:pPr>
              <w:jc w:val="center"/>
            </w:pPr>
            <w:r>
              <w:rPr>
                <w:color w:val="000000"/>
                <w:szCs w:val="21"/>
              </w:rPr>
              <w:t>600383</w:t>
            </w:r>
          </w:p>
        </w:tc>
        <w:tc>
          <w:tcPr>
            <w:tcW w:w="1701" w:type="dxa"/>
            <w:vAlign w:val="center"/>
          </w:tcPr>
          <w:p w:rsidR="003B130C" w:rsidRDefault="00717ECD">
            <w:pPr>
              <w:jc w:val="center"/>
            </w:pPr>
            <w:r>
              <w:rPr>
                <w:color w:val="000000"/>
                <w:szCs w:val="21"/>
              </w:rPr>
              <w:t>金地集团</w:t>
            </w:r>
          </w:p>
        </w:tc>
        <w:tc>
          <w:tcPr>
            <w:tcW w:w="1276" w:type="dxa"/>
            <w:vAlign w:val="center"/>
          </w:tcPr>
          <w:p w:rsidR="003B130C" w:rsidRDefault="00717ECD">
            <w:pPr>
              <w:jc w:val="right"/>
            </w:pPr>
            <w:r>
              <w:rPr>
                <w:color w:val="000000"/>
                <w:szCs w:val="21"/>
              </w:rPr>
              <w:t>218,600</w:t>
            </w:r>
          </w:p>
        </w:tc>
        <w:tc>
          <w:tcPr>
            <w:tcW w:w="2172" w:type="dxa"/>
            <w:vAlign w:val="center"/>
          </w:tcPr>
          <w:p w:rsidR="003B130C" w:rsidRDefault="00717ECD">
            <w:pPr>
              <w:jc w:val="right"/>
            </w:pPr>
            <w:r>
              <w:rPr>
                <w:color w:val="000000"/>
                <w:szCs w:val="21"/>
              </w:rPr>
              <w:t>2,994,820.00</w:t>
            </w:r>
          </w:p>
        </w:tc>
        <w:tc>
          <w:tcPr>
            <w:tcW w:w="1852" w:type="dxa"/>
            <w:vAlign w:val="center"/>
          </w:tcPr>
          <w:p w:rsidR="003B130C" w:rsidRDefault="00717ECD">
            <w:pPr>
              <w:jc w:val="right"/>
            </w:pPr>
            <w:r>
              <w:rPr>
                <w:color w:val="000000"/>
                <w:szCs w:val="21"/>
              </w:rPr>
              <w:t>0.41</w:t>
            </w:r>
          </w:p>
        </w:tc>
      </w:tr>
      <w:tr w:rsidR="003B130C">
        <w:trPr>
          <w:jc w:val="center"/>
        </w:trPr>
        <w:tc>
          <w:tcPr>
            <w:tcW w:w="817" w:type="dxa"/>
            <w:vAlign w:val="center"/>
          </w:tcPr>
          <w:p w:rsidR="003B130C" w:rsidRDefault="00717ECD">
            <w:pPr>
              <w:jc w:val="center"/>
            </w:pPr>
            <w:r>
              <w:rPr>
                <w:color w:val="000000"/>
                <w:szCs w:val="21"/>
              </w:rPr>
              <w:t>13</w:t>
            </w:r>
          </w:p>
        </w:tc>
        <w:tc>
          <w:tcPr>
            <w:tcW w:w="1276" w:type="dxa"/>
            <w:vAlign w:val="center"/>
          </w:tcPr>
          <w:p w:rsidR="003B130C" w:rsidRDefault="00717ECD">
            <w:pPr>
              <w:jc w:val="center"/>
            </w:pPr>
            <w:r>
              <w:rPr>
                <w:color w:val="000000"/>
                <w:szCs w:val="21"/>
              </w:rPr>
              <w:t>000338</w:t>
            </w:r>
          </w:p>
        </w:tc>
        <w:tc>
          <w:tcPr>
            <w:tcW w:w="1701" w:type="dxa"/>
            <w:vAlign w:val="center"/>
          </w:tcPr>
          <w:p w:rsidR="003B130C" w:rsidRDefault="00717ECD">
            <w:pPr>
              <w:jc w:val="center"/>
            </w:pPr>
            <w:r>
              <w:rPr>
                <w:color w:val="000000"/>
                <w:szCs w:val="21"/>
              </w:rPr>
              <w:t>潍柴动力</w:t>
            </w:r>
          </w:p>
        </w:tc>
        <w:tc>
          <w:tcPr>
            <w:tcW w:w="1276" w:type="dxa"/>
            <w:vAlign w:val="center"/>
          </w:tcPr>
          <w:p w:rsidR="003B130C" w:rsidRDefault="00717ECD">
            <w:pPr>
              <w:jc w:val="right"/>
            </w:pPr>
            <w:r>
              <w:rPr>
                <w:color w:val="000000"/>
                <w:szCs w:val="21"/>
              </w:rPr>
              <w:t>217,736</w:t>
            </w:r>
          </w:p>
        </w:tc>
        <w:tc>
          <w:tcPr>
            <w:tcW w:w="2172" w:type="dxa"/>
            <w:vAlign w:val="center"/>
          </w:tcPr>
          <w:p w:rsidR="003B130C" w:rsidRDefault="00717ECD">
            <w:pPr>
              <w:jc w:val="right"/>
            </w:pPr>
            <w:r>
              <w:rPr>
                <w:color w:val="000000"/>
                <w:szCs w:val="21"/>
              </w:rPr>
              <w:t>2,987,337.92</w:t>
            </w:r>
          </w:p>
        </w:tc>
        <w:tc>
          <w:tcPr>
            <w:tcW w:w="1852" w:type="dxa"/>
            <w:vAlign w:val="center"/>
          </w:tcPr>
          <w:p w:rsidR="003B130C" w:rsidRDefault="00717ECD">
            <w:pPr>
              <w:jc w:val="right"/>
            </w:pPr>
            <w:r>
              <w:rPr>
                <w:color w:val="000000"/>
                <w:szCs w:val="21"/>
              </w:rPr>
              <w:t>0.40</w:t>
            </w:r>
          </w:p>
        </w:tc>
      </w:tr>
      <w:tr w:rsidR="003B130C">
        <w:trPr>
          <w:jc w:val="center"/>
        </w:trPr>
        <w:tc>
          <w:tcPr>
            <w:tcW w:w="817" w:type="dxa"/>
            <w:vAlign w:val="center"/>
          </w:tcPr>
          <w:p w:rsidR="003B130C" w:rsidRDefault="00717ECD">
            <w:pPr>
              <w:jc w:val="center"/>
            </w:pPr>
            <w:r>
              <w:rPr>
                <w:color w:val="000000"/>
                <w:szCs w:val="21"/>
              </w:rPr>
              <w:t>14</w:t>
            </w:r>
          </w:p>
        </w:tc>
        <w:tc>
          <w:tcPr>
            <w:tcW w:w="1276" w:type="dxa"/>
            <w:vAlign w:val="center"/>
          </w:tcPr>
          <w:p w:rsidR="003B130C" w:rsidRDefault="00717ECD">
            <w:pPr>
              <w:jc w:val="center"/>
            </w:pPr>
            <w:r>
              <w:rPr>
                <w:color w:val="000000"/>
                <w:szCs w:val="21"/>
              </w:rPr>
              <w:t>000157</w:t>
            </w:r>
          </w:p>
        </w:tc>
        <w:tc>
          <w:tcPr>
            <w:tcW w:w="1701" w:type="dxa"/>
            <w:vAlign w:val="center"/>
          </w:tcPr>
          <w:p w:rsidR="003B130C" w:rsidRDefault="00717ECD">
            <w:pPr>
              <w:jc w:val="center"/>
            </w:pPr>
            <w:r>
              <w:rPr>
                <w:color w:val="000000"/>
                <w:szCs w:val="21"/>
              </w:rPr>
              <w:t>中联重科</w:t>
            </w:r>
          </w:p>
        </w:tc>
        <w:tc>
          <w:tcPr>
            <w:tcW w:w="1276" w:type="dxa"/>
            <w:vAlign w:val="center"/>
          </w:tcPr>
          <w:p w:rsidR="003B130C" w:rsidRDefault="00717ECD">
            <w:pPr>
              <w:jc w:val="right"/>
            </w:pPr>
            <w:r>
              <w:rPr>
                <w:color w:val="000000"/>
                <w:szCs w:val="21"/>
              </w:rPr>
              <w:t>462,984</w:t>
            </w:r>
          </w:p>
        </w:tc>
        <w:tc>
          <w:tcPr>
            <w:tcW w:w="2172" w:type="dxa"/>
            <w:vAlign w:val="center"/>
          </w:tcPr>
          <w:p w:rsidR="003B130C" w:rsidRDefault="00717ECD">
            <w:pPr>
              <w:jc w:val="right"/>
            </w:pPr>
            <w:r>
              <w:rPr>
                <w:color w:val="000000"/>
                <w:szCs w:val="21"/>
              </w:rPr>
              <w:t>2,976,987.12</w:t>
            </w:r>
          </w:p>
        </w:tc>
        <w:tc>
          <w:tcPr>
            <w:tcW w:w="1852" w:type="dxa"/>
            <w:vAlign w:val="center"/>
          </w:tcPr>
          <w:p w:rsidR="003B130C" w:rsidRDefault="00717ECD">
            <w:pPr>
              <w:jc w:val="right"/>
            </w:pPr>
            <w:r>
              <w:rPr>
                <w:color w:val="000000"/>
                <w:szCs w:val="21"/>
              </w:rPr>
              <w:t>0.40</w:t>
            </w:r>
          </w:p>
        </w:tc>
      </w:tr>
      <w:tr w:rsidR="003B130C">
        <w:trPr>
          <w:jc w:val="center"/>
        </w:trPr>
        <w:tc>
          <w:tcPr>
            <w:tcW w:w="817" w:type="dxa"/>
            <w:vAlign w:val="center"/>
          </w:tcPr>
          <w:p w:rsidR="003B130C" w:rsidRDefault="00717ECD">
            <w:pPr>
              <w:jc w:val="center"/>
            </w:pPr>
            <w:r>
              <w:rPr>
                <w:color w:val="000000"/>
                <w:szCs w:val="21"/>
              </w:rPr>
              <w:t>15</w:t>
            </w:r>
          </w:p>
        </w:tc>
        <w:tc>
          <w:tcPr>
            <w:tcW w:w="1276" w:type="dxa"/>
            <w:vAlign w:val="center"/>
          </w:tcPr>
          <w:p w:rsidR="003B130C" w:rsidRDefault="00717ECD">
            <w:pPr>
              <w:jc w:val="center"/>
            </w:pPr>
            <w:r>
              <w:rPr>
                <w:color w:val="000000"/>
                <w:szCs w:val="21"/>
              </w:rPr>
              <w:t>601288</w:t>
            </w:r>
          </w:p>
        </w:tc>
        <w:tc>
          <w:tcPr>
            <w:tcW w:w="1701" w:type="dxa"/>
            <w:vAlign w:val="center"/>
          </w:tcPr>
          <w:p w:rsidR="003B130C" w:rsidRDefault="00717ECD">
            <w:pPr>
              <w:jc w:val="center"/>
            </w:pPr>
            <w:r>
              <w:rPr>
                <w:color w:val="000000"/>
                <w:szCs w:val="21"/>
              </w:rPr>
              <w:t>农业银行</w:t>
            </w:r>
          </w:p>
        </w:tc>
        <w:tc>
          <w:tcPr>
            <w:tcW w:w="1276" w:type="dxa"/>
            <w:vAlign w:val="center"/>
          </w:tcPr>
          <w:p w:rsidR="003B130C" w:rsidRDefault="00717ECD">
            <w:pPr>
              <w:jc w:val="right"/>
            </w:pPr>
            <w:r>
              <w:rPr>
                <w:color w:val="000000"/>
                <w:szCs w:val="21"/>
              </w:rPr>
              <w:t>876,200</w:t>
            </w:r>
          </w:p>
        </w:tc>
        <w:tc>
          <w:tcPr>
            <w:tcW w:w="2172" w:type="dxa"/>
            <w:vAlign w:val="center"/>
          </w:tcPr>
          <w:p w:rsidR="003B130C" w:rsidRDefault="00717ECD">
            <w:pPr>
              <w:jc w:val="right"/>
            </w:pPr>
            <w:r>
              <w:rPr>
                <w:color w:val="000000"/>
                <w:szCs w:val="21"/>
              </w:rPr>
              <w:t>2,961,556.00</w:t>
            </w:r>
          </w:p>
        </w:tc>
        <w:tc>
          <w:tcPr>
            <w:tcW w:w="1852" w:type="dxa"/>
            <w:vAlign w:val="center"/>
          </w:tcPr>
          <w:p w:rsidR="003B130C" w:rsidRDefault="00717ECD">
            <w:pPr>
              <w:jc w:val="right"/>
            </w:pPr>
            <w:r>
              <w:rPr>
                <w:color w:val="000000"/>
                <w:szCs w:val="21"/>
              </w:rPr>
              <w:t>0.40</w:t>
            </w:r>
          </w:p>
        </w:tc>
      </w:tr>
      <w:tr w:rsidR="003B130C">
        <w:trPr>
          <w:jc w:val="center"/>
        </w:trPr>
        <w:tc>
          <w:tcPr>
            <w:tcW w:w="817" w:type="dxa"/>
            <w:vAlign w:val="center"/>
          </w:tcPr>
          <w:p w:rsidR="003B130C" w:rsidRDefault="00717ECD">
            <w:pPr>
              <w:jc w:val="center"/>
            </w:pPr>
            <w:r>
              <w:rPr>
                <w:color w:val="000000"/>
                <w:szCs w:val="21"/>
              </w:rPr>
              <w:t>16</w:t>
            </w:r>
          </w:p>
        </w:tc>
        <w:tc>
          <w:tcPr>
            <w:tcW w:w="1276" w:type="dxa"/>
            <w:vAlign w:val="center"/>
          </w:tcPr>
          <w:p w:rsidR="003B130C" w:rsidRDefault="00717ECD">
            <w:pPr>
              <w:jc w:val="center"/>
            </w:pPr>
            <w:r>
              <w:rPr>
                <w:color w:val="000000"/>
                <w:szCs w:val="21"/>
              </w:rPr>
              <w:t>600377</w:t>
            </w:r>
          </w:p>
        </w:tc>
        <w:tc>
          <w:tcPr>
            <w:tcW w:w="1701" w:type="dxa"/>
            <w:vAlign w:val="center"/>
          </w:tcPr>
          <w:p w:rsidR="003B130C" w:rsidRDefault="00717ECD">
            <w:pPr>
              <w:jc w:val="center"/>
            </w:pPr>
            <w:r>
              <w:rPr>
                <w:color w:val="000000"/>
                <w:szCs w:val="21"/>
              </w:rPr>
              <w:t>宁沪高速</w:t>
            </w:r>
          </w:p>
        </w:tc>
        <w:tc>
          <w:tcPr>
            <w:tcW w:w="1276" w:type="dxa"/>
            <w:vAlign w:val="center"/>
          </w:tcPr>
          <w:p w:rsidR="003B130C" w:rsidRDefault="00717ECD">
            <w:pPr>
              <w:jc w:val="right"/>
            </w:pPr>
            <w:r>
              <w:rPr>
                <w:color w:val="000000"/>
                <w:szCs w:val="21"/>
              </w:rPr>
              <w:t>299,800</w:t>
            </w:r>
          </w:p>
        </w:tc>
        <w:tc>
          <w:tcPr>
            <w:tcW w:w="2172" w:type="dxa"/>
            <w:vAlign w:val="center"/>
          </w:tcPr>
          <w:p w:rsidR="003B130C" w:rsidRDefault="00717ECD">
            <w:pPr>
              <w:jc w:val="right"/>
            </w:pPr>
            <w:r>
              <w:rPr>
                <w:color w:val="000000"/>
                <w:szCs w:val="21"/>
              </w:rPr>
              <w:t>2,941,038.00</w:t>
            </w:r>
          </w:p>
        </w:tc>
        <w:tc>
          <w:tcPr>
            <w:tcW w:w="1852" w:type="dxa"/>
            <w:vAlign w:val="center"/>
          </w:tcPr>
          <w:p w:rsidR="003B130C" w:rsidRDefault="00717ECD">
            <w:pPr>
              <w:jc w:val="right"/>
            </w:pPr>
            <w:r>
              <w:rPr>
                <w:color w:val="000000"/>
                <w:szCs w:val="21"/>
              </w:rPr>
              <w:t>0.40</w:t>
            </w:r>
          </w:p>
        </w:tc>
      </w:tr>
      <w:tr w:rsidR="003B130C">
        <w:trPr>
          <w:jc w:val="center"/>
        </w:trPr>
        <w:tc>
          <w:tcPr>
            <w:tcW w:w="817" w:type="dxa"/>
            <w:vAlign w:val="center"/>
          </w:tcPr>
          <w:p w:rsidR="003B130C" w:rsidRDefault="00717ECD">
            <w:pPr>
              <w:jc w:val="center"/>
            </w:pPr>
            <w:r>
              <w:rPr>
                <w:color w:val="000000"/>
                <w:szCs w:val="21"/>
              </w:rPr>
              <w:t>17</w:t>
            </w:r>
          </w:p>
        </w:tc>
        <w:tc>
          <w:tcPr>
            <w:tcW w:w="1276" w:type="dxa"/>
            <w:vAlign w:val="center"/>
          </w:tcPr>
          <w:p w:rsidR="003B130C" w:rsidRDefault="00717ECD">
            <w:pPr>
              <w:jc w:val="center"/>
            </w:pPr>
            <w:r>
              <w:rPr>
                <w:color w:val="000000"/>
                <w:szCs w:val="21"/>
              </w:rPr>
              <w:t>600036</w:t>
            </w:r>
          </w:p>
        </w:tc>
        <w:tc>
          <w:tcPr>
            <w:tcW w:w="1701" w:type="dxa"/>
            <w:vAlign w:val="center"/>
          </w:tcPr>
          <w:p w:rsidR="003B130C" w:rsidRDefault="00717ECD">
            <w:pPr>
              <w:jc w:val="center"/>
            </w:pPr>
            <w:r>
              <w:rPr>
                <w:color w:val="000000"/>
                <w:szCs w:val="21"/>
              </w:rPr>
              <w:t>招商银行</w:t>
            </w:r>
          </w:p>
        </w:tc>
        <w:tc>
          <w:tcPr>
            <w:tcW w:w="1276" w:type="dxa"/>
            <w:vAlign w:val="center"/>
          </w:tcPr>
          <w:p w:rsidR="003B130C" w:rsidRDefault="00717ECD">
            <w:pPr>
              <w:jc w:val="right"/>
            </w:pPr>
            <w:r>
              <w:rPr>
                <w:color w:val="000000"/>
                <w:szCs w:val="21"/>
              </w:rPr>
              <w:t>87,100</w:t>
            </w:r>
          </w:p>
        </w:tc>
        <w:tc>
          <w:tcPr>
            <w:tcW w:w="2172" w:type="dxa"/>
            <w:vAlign w:val="center"/>
          </w:tcPr>
          <w:p w:rsidR="003B130C" w:rsidRDefault="00717ECD">
            <w:pPr>
              <w:jc w:val="right"/>
            </w:pPr>
            <w:r>
              <w:rPr>
                <w:color w:val="000000"/>
                <w:szCs w:val="21"/>
              </w:rPr>
              <w:t>2,937,012.00</w:t>
            </w:r>
          </w:p>
        </w:tc>
        <w:tc>
          <w:tcPr>
            <w:tcW w:w="1852" w:type="dxa"/>
            <w:vAlign w:val="center"/>
          </w:tcPr>
          <w:p w:rsidR="003B130C" w:rsidRDefault="00717ECD">
            <w:pPr>
              <w:jc w:val="right"/>
            </w:pPr>
            <w:r>
              <w:rPr>
                <w:color w:val="000000"/>
                <w:szCs w:val="21"/>
              </w:rPr>
              <w:t>0.40</w:t>
            </w:r>
          </w:p>
        </w:tc>
      </w:tr>
      <w:tr w:rsidR="003B130C">
        <w:trPr>
          <w:jc w:val="center"/>
        </w:trPr>
        <w:tc>
          <w:tcPr>
            <w:tcW w:w="817" w:type="dxa"/>
            <w:vAlign w:val="center"/>
          </w:tcPr>
          <w:p w:rsidR="003B130C" w:rsidRDefault="00717ECD">
            <w:pPr>
              <w:jc w:val="center"/>
            </w:pPr>
            <w:r>
              <w:rPr>
                <w:color w:val="000000"/>
                <w:szCs w:val="21"/>
              </w:rPr>
              <w:t>18</w:t>
            </w:r>
          </w:p>
        </w:tc>
        <w:tc>
          <w:tcPr>
            <w:tcW w:w="1276" w:type="dxa"/>
            <w:vAlign w:val="center"/>
          </w:tcPr>
          <w:p w:rsidR="003B130C" w:rsidRDefault="00717ECD">
            <w:pPr>
              <w:jc w:val="center"/>
            </w:pPr>
            <w:r>
              <w:rPr>
                <w:color w:val="000000"/>
                <w:szCs w:val="21"/>
              </w:rPr>
              <w:t>300628</w:t>
            </w:r>
          </w:p>
        </w:tc>
        <w:tc>
          <w:tcPr>
            <w:tcW w:w="1701" w:type="dxa"/>
            <w:vAlign w:val="center"/>
          </w:tcPr>
          <w:p w:rsidR="003B130C" w:rsidRDefault="00717ECD">
            <w:pPr>
              <w:jc w:val="center"/>
            </w:pPr>
            <w:r>
              <w:rPr>
                <w:color w:val="000000"/>
                <w:szCs w:val="21"/>
              </w:rPr>
              <w:t>亿联网络</w:t>
            </w:r>
          </w:p>
        </w:tc>
        <w:tc>
          <w:tcPr>
            <w:tcW w:w="1276" w:type="dxa"/>
            <w:vAlign w:val="center"/>
          </w:tcPr>
          <w:p w:rsidR="003B130C" w:rsidRDefault="00717ECD">
            <w:pPr>
              <w:jc w:val="right"/>
            </w:pPr>
            <w:r>
              <w:rPr>
                <w:color w:val="000000"/>
                <w:szCs w:val="21"/>
              </w:rPr>
              <w:t>42,950</w:t>
            </w:r>
          </w:p>
        </w:tc>
        <w:tc>
          <w:tcPr>
            <w:tcW w:w="2172" w:type="dxa"/>
            <w:vAlign w:val="center"/>
          </w:tcPr>
          <w:p w:rsidR="003B130C" w:rsidRDefault="00717ECD">
            <w:pPr>
              <w:jc w:val="right"/>
            </w:pPr>
            <w:r>
              <w:rPr>
                <w:color w:val="000000"/>
                <w:szCs w:val="21"/>
              </w:rPr>
              <w:t>2,931,767.00</w:t>
            </w:r>
          </w:p>
        </w:tc>
        <w:tc>
          <w:tcPr>
            <w:tcW w:w="1852" w:type="dxa"/>
            <w:vAlign w:val="center"/>
          </w:tcPr>
          <w:p w:rsidR="003B130C" w:rsidRDefault="00717ECD">
            <w:pPr>
              <w:jc w:val="right"/>
            </w:pPr>
            <w:r>
              <w:rPr>
                <w:color w:val="000000"/>
                <w:szCs w:val="21"/>
              </w:rPr>
              <w:t>0.40</w:t>
            </w:r>
          </w:p>
        </w:tc>
      </w:tr>
      <w:tr w:rsidR="003B130C">
        <w:trPr>
          <w:jc w:val="center"/>
        </w:trPr>
        <w:tc>
          <w:tcPr>
            <w:tcW w:w="817" w:type="dxa"/>
            <w:vAlign w:val="center"/>
          </w:tcPr>
          <w:p w:rsidR="003B130C" w:rsidRDefault="00717ECD">
            <w:pPr>
              <w:jc w:val="center"/>
            </w:pPr>
            <w:r>
              <w:rPr>
                <w:color w:val="000000"/>
                <w:szCs w:val="21"/>
              </w:rPr>
              <w:t>19</w:t>
            </w:r>
          </w:p>
        </w:tc>
        <w:tc>
          <w:tcPr>
            <w:tcW w:w="1276" w:type="dxa"/>
            <w:vAlign w:val="center"/>
          </w:tcPr>
          <w:p w:rsidR="003B130C" w:rsidRDefault="00717ECD">
            <w:pPr>
              <w:jc w:val="center"/>
            </w:pPr>
            <w:r>
              <w:rPr>
                <w:color w:val="000000"/>
                <w:szCs w:val="21"/>
              </w:rPr>
              <w:t>002242</w:t>
            </w:r>
          </w:p>
        </w:tc>
        <w:tc>
          <w:tcPr>
            <w:tcW w:w="1701" w:type="dxa"/>
            <w:vAlign w:val="center"/>
          </w:tcPr>
          <w:p w:rsidR="003B130C" w:rsidRDefault="00717ECD">
            <w:pPr>
              <w:jc w:val="center"/>
            </w:pPr>
            <w:r>
              <w:rPr>
                <w:color w:val="000000"/>
                <w:szCs w:val="21"/>
              </w:rPr>
              <w:t>九阳股份</w:t>
            </w:r>
          </w:p>
        </w:tc>
        <w:tc>
          <w:tcPr>
            <w:tcW w:w="1276" w:type="dxa"/>
            <w:vAlign w:val="center"/>
          </w:tcPr>
          <w:p w:rsidR="003B130C" w:rsidRDefault="00717ECD">
            <w:pPr>
              <w:jc w:val="right"/>
            </w:pPr>
            <w:r>
              <w:rPr>
                <w:color w:val="000000"/>
                <w:szCs w:val="21"/>
              </w:rPr>
              <w:t>78,300</w:t>
            </w:r>
          </w:p>
        </w:tc>
        <w:tc>
          <w:tcPr>
            <w:tcW w:w="2172" w:type="dxa"/>
            <w:vAlign w:val="center"/>
          </w:tcPr>
          <w:p w:rsidR="003B130C" w:rsidRDefault="00717ECD">
            <w:pPr>
              <w:jc w:val="right"/>
            </w:pPr>
            <w:r>
              <w:rPr>
                <w:color w:val="000000"/>
                <w:szCs w:val="21"/>
              </w:rPr>
              <w:t>2,918,241.00</w:t>
            </w:r>
          </w:p>
        </w:tc>
        <w:tc>
          <w:tcPr>
            <w:tcW w:w="1852" w:type="dxa"/>
            <w:vAlign w:val="center"/>
          </w:tcPr>
          <w:p w:rsidR="003B130C" w:rsidRDefault="00717ECD">
            <w:pPr>
              <w:jc w:val="right"/>
            </w:pPr>
            <w:r>
              <w:rPr>
                <w:color w:val="000000"/>
                <w:szCs w:val="21"/>
              </w:rPr>
              <w:t>0.40</w:t>
            </w:r>
          </w:p>
        </w:tc>
      </w:tr>
      <w:tr w:rsidR="003B130C">
        <w:trPr>
          <w:jc w:val="center"/>
        </w:trPr>
        <w:tc>
          <w:tcPr>
            <w:tcW w:w="817" w:type="dxa"/>
            <w:vAlign w:val="center"/>
          </w:tcPr>
          <w:p w:rsidR="003B130C" w:rsidRDefault="00717ECD">
            <w:pPr>
              <w:jc w:val="center"/>
            </w:pPr>
            <w:r>
              <w:rPr>
                <w:color w:val="000000"/>
                <w:szCs w:val="21"/>
              </w:rPr>
              <w:t>20</w:t>
            </w:r>
          </w:p>
        </w:tc>
        <w:tc>
          <w:tcPr>
            <w:tcW w:w="1276" w:type="dxa"/>
            <w:vAlign w:val="center"/>
          </w:tcPr>
          <w:p w:rsidR="003B130C" w:rsidRDefault="00717ECD">
            <w:pPr>
              <w:jc w:val="center"/>
            </w:pPr>
            <w:r>
              <w:rPr>
                <w:color w:val="000000"/>
                <w:szCs w:val="21"/>
              </w:rPr>
              <w:t>601318</w:t>
            </w:r>
          </w:p>
        </w:tc>
        <w:tc>
          <w:tcPr>
            <w:tcW w:w="1701" w:type="dxa"/>
            <w:vAlign w:val="center"/>
          </w:tcPr>
          <w:p w:rsidR="003B130C" w:rsidRDefault="00717ECD">
            <w:pPr>
              <w:jc w:val="center"/>
            </w:pPr>
            <w:r>
              <w:rPr>
                <w:color w:val="000000"/>
                <w:szCs w:val="21"/>
              </w:rPr>
              <w:t>中国平安</w:t>
            </w:r>
          </w:p>
        </w:tc>
        <w:tc>
          <w:tcPr>
            <w:tcW w:w="1276" w:type="dxa"/>
            <w:vAlign w:val="center"/>
          </w:tcPr>
          <w:p w:rsidR="003B130C" w:rsidRDefault="00717ECD">
            <w:pPr>
              <w:jc w:val="right"/>
            </w:pPr>
            <w:r>
              <w:rPr>
                <w:color w:val="000000"/>
                <w:szCs w:val="21"/>
              </w:rPr>
              <w:t>40,600</w:t>
            </w:r>
          </w:p>
        </w:tc>
        <w:tc>
          <w:tcPr>
            <w:tcW w:w="2172" w:type="dxa"/>
            <w:vAlign w:val="center"/>
          </w:tcPr>
          <w:p w:rsidR="003B130C" w:rsidRDefault="00717ECD">
            <w:pPr>
              <w:jc w:val="right"/>
            </w:pPr>
            <w:r>
              <w:rPr>
                <w:color w:val="000000"/>
                <w:szCs w:val="21"/>
              </w:rPr>
              <w:t>2,898,840.00</w:t>
            </w:r>
          </w:p>
        </w:tc>
        <w:tc>
          <w:tcPr>
            <w:tcW w:w="1852" w:type="dxa"/>
            <w:vAlign w:val="center"/>
          </w:tcPr>
          <w:p w:rsidR="003B130C" w:rsidRDefault="00717ECD">
            <w:pPr>
              <w:jc w:val="right"/>
            </w:pPr>
            <w:r>
              <w:rPr>
                <w:color w:val="000000"/>
                <w:szCs w:val="21"/>
              </w:rPr>
              <w:t>0.39</w:t>
            </w:r>
          </w:p>
        </w:tc>
      </w:tr>
      <w:tr w:rsidR="003B130C">
        <w:trPr>
          <w:jc w:val="center"/>
        </w:trPr>
        <w:tc>
          <w:tcPr>
            <w:tcW w:w="817" w:type="dxa"/>
            <w:vAlign w:val="center"/>
          </w:tcPr>
          <w:p w:rsidR="003B130C" w:rsidRDefault="00717ECD">
            <w:pPr>
              <w:jc w:val="center"/>
            </w:pPr>
            <w:r>
              <w:rPr>
                <w:color w:val="000000"/>
                <w:szCs w:val="21"/>
              </w:rPr>
              <w:t>21</w:t>
            </w:r>
          </w:p>
        </w:tc>
        <w:tc>
          <w:tcPr>
            <w:tcW w:w="1276" w:type="dxa"/>
            <w:vAlign w:val="center"/>
          </w:tcPr>
          <w:p w:rsidR="003B130C" w:rsidRDefault="00717ECD">
            <w:pPr>
              <w:jc w:val="center"/>
            </w:pPr>
            <w:r>
              <w:rPr>
                <w:color w:val="000000"/>
                <w:szCs w:val="21"/>
              </w:rPr>
              <w:t>000581</w:t>
            </w:r>
          </w:p>
        </w:tc>
        <w:tc>
          <w:tcPr>
            <w:tcW w:w="1701" w:type="dxa"/>
            <w:vAlign w:val="center"/>
          </w:tcPr>
          <w:p w:rsidR="003B130C" w:rsidRDefault="00717ECD">
            <w:pPr>
              <w:jc w:val="center"/>
            </w:pPr>
            <w:r>
              <w:rPr>
                <w:color w:val="000000"/>
                <w:szCs w:val="21"/>
              </w:rPr>
              <w:t>威孚高科</w:t>
            </w:r>
          </w:p>
        </w:tc>
        <w:tc>
          <w:tcPr>
            <w:tcW w:w="1276" w:type="dxa"/>
            <w:vAlign w:val="center"/>
          </w:tcPr>
          <w:p w:rsidR="003B130C" w:rsidRDefault="00717ECD">
            <w:pPr>
              <w:jc w:val="right"/>
            </w:pPr>
            <w:r>
              <w:rPr>
                <w:color w:val="000000"/>
                <w:szCs w:val="21"/>
              </w:rPr>
              <w:t>139,100</w:t>
            </w:r>
          </w:p>
        </w:tc>
        <w:tc>
          <w:tcPr>
            <w:tcW w:w="2172" w:type="dxa"/>
            <w:vAlign w:val="center"/>
          </w:tcPr>
          <w:p w:rsidR="003B130C" w:rsidRDefault="00717ECD">
            <w:pPr>
              <w:jc w:val="right"/>
            </w:pPr>
            <w:r>
              <w:rPr>
                <w:color w:val="000000"/>
                <w:szCs w:val="21"/>
              </w:rPr>
              <w:t>2,876,588.00</w:t>
            </w:r>
          </w:p>
        </w:tc>
        <w:tc>
          <w:tcPr>
            <w:tcW w:w="1852" w:type="dxa"/>
            <w:vAlign w:val="center"/>
          </w:tcPr>
          <w:p w:rsidR="003B130C" w:rsidRDefault="00717ECD">
            <w:pPr>
              <w:jc w:val="right"/>
            </w:pPr>
            <w:r>
              <w:rPr>
                <w:color w:val="000000"/>
                <w:szCs w:val="21"/>
              </w:rPr>
              <w:t>0.39</w:t>
            </w:r>
          </w:p>
        </w:tc>
      </w:tr>
      <w:tr w:rsidR="003B130C">
        <w:trPr>
          <w:jc w:val="center"/>
        </w:trPr>
        <w:tc>
          <w:tcPr>
            <w:tcW w:w="817" w:type="dxa"/>
            <w:vAlign w:val="center"/>
          </w:tcPr>
          <w:p w:rsidR="003B130C" w:rsidRDefault="00717ECD">
            <w:pPr>
              <w:jc w:val="center"/>
            </w:pPr>
            <w:r>
              <w:rPr>
                <w:color w:val="000000"/>
                <w:szCs w:val="21"/>
              </w:rPr>
              <w:t>22</w:t>
            </w:r>
          </w:p>
        </w:tc>
        <w:tc>
          <w:tcPr>
            <w:tcW w:w="1276" w:type="dxa"/>
            <w:vAlign w:val="center"/>
          </w:tcPr>
          <w:p w:rsidR="003B130C" w:rsidRDefault="00717ECD">
            <w:pPr>
              <w:jc w:val="center"/>
            </w:pPr>
            <w:r>
              <w:rPr>
                <w:color w:val="000000"/>
                <w:szCs w:val="21"/>
              </w:rPr>
              <w:t>002142</w:t>
            </w:r>
          </w:p>
        </w:tc>
        <w:tc>
          <w:tcPr>
            <w:tcW w:w="1701" w:type="dxa"/>
            <w:vAlign w:val="center"/>
          </w:tcPr>
          <w:p w:rsidR="003B130C" w:rsidRDefault="00717ECD">
            <w:pPr>
              <w:jc w:val="center"/>
            </w:pPr>
            <w:r>
              <w:rPr>
                <w:color w:val="000000"/>
                <w:szCs w:val="21"/>
              </w:rPr>
              <w:t>宁波银行</w:t>
            </w:r>
          </w:p>
        </w:tc>
        <w:tc>
          <w:tcPr>
            <w:tcW w:w="1276" w:type="dxa"/>
            <w:vAlign w:val="center"/>
          </w:tcPr>
          <w:p w:rsidR="003B130C" w:rsidRDefault="00717ECD">
            <w:pPr>
              <w:jc w:val="right"/>
            </w:pPr>
            <w:r>
              <w:rPr>
                <w:color w:val="000000"/>
                <w:szCs w:val="21"/>
              </w:rPr>
              <w:t>109,400</w:t>
            </w:r>
          </w:p>
        </w:tc>
        <w:tc>
          <w:tcPr>
            <w:tcW w:w="2172" w:type="dxa"/>
            <w:vAlign w:val="center"/>
          </w:tcPr>
          <w:p w:rsidR="003B130C" w:rsidRDefault="00717ECD">
            <w:pPr>
              <w:jc w:val="right"/>
            </w:pPr>
            <w:r>
              <w:rPr>
                <w:color w:val="000000"/>
                <w:szCs w:val="21"/>
              </w:rPr>
              <w:t>2,873,938.00</w:t>
            </w:r>
          </w:p>
        </w:tc>
        <w:tc>
          <w:tcPr>
            <w:tcW w:w="1852" w:type="dxa"/>
            <w:vAlign w:val="center"/>
          </w:tcPr>
          <w:p w:rsidR="003B130C" w:rsidRDefault="00717ECD">
            <w:pPr>
              <w:jc w:val="right"/>
            </w:pPr>
            <w:r>
              <w:rPr>
                <w:color w:val="000000"/>
                <w:szCs w:val="21"/>
              </w:rPr>
              <w:t>0.39</w:t>
            </w:r>
          </w:p>
        </w:tc>
      </w:tr>
      <w:tr w:rsidR="003B130C">
        <w:trPr>
          <w:jc w:val="center"/>
        </w:trPr>
        <w:tc>
          <w:tcPr>
            <w:tcW w:w="817" w:type="dxa"/>
            <w:vAlign w:val="center"/>
          </w:tcPr>
          <w:p w:rsidR="003B130C" w:rsidRDefault="00717ECD">
            <w:pPr>
              <w:jc w:val="center"/>
            </w:pPr>
            <w:r>
              <w:rPr>
                <w:color w:val="000000"/>
                <w:szCs w:val="21"/>
              </w:rPr>
              <w:t>23</w:t>
            </w:r>
          </w:p>
        </w:tc>
        <w:tc>
          <w:tcPr>
            <w:tcW w:w="1276" w:type="dxa"/>
            <w:vAlign w:val="center"/>
          </w:tcPr>
          <w:p w:rsidR="003B130C" w:rsidRDefault="00717ECD">
            <w:pPr>
              <w:jc w:val="center"/>
            </w:pPr>
            <w:r>
              <w:rPr>
                <w:color w:val="000000"/>
                <w:szCs w:val="21"/>
              </w:rPr>
              <w:t>600276</w:t>
            </w:r>
          </w:p>
        </w:tc>
        <w:tc>
          <w:tcPr>
            <w:tcW w:w="1701" w:type="dxa"/>
            <w:vAlign w:val="center"/>
          </w:tcPr>
          <w:p w:rsidR="003B130C" w:rsidRDefault="00717ECD">
            <w:pPr>
              <w:jc w:val="center"/>
            </w:pPr>
            <w:r>
              <w:rPr>
                <w:color w:val="000000"/>
                <w:szCs w:val="21"/>
              </w:rPr>
              <w:t>恒瑞医药</w:t>
            </w:r>
          </w:p>
        </w:tc>
        <w:tc>
          <w:tcPr>
            <w:tcW w:w="1276" w:type="dxa"/>
            <w:vAlign w:val="center"/>
          </w:tcPr>
          <w:p w:rsidR="003B130C" w:rsidRDefault="00717ECD">
            <w:pPr>
              <w:jc w:val="right"/>
            </w:pPr>
            <w:r>
              <w:rPr>
                <w:color w:val="000000"/>
                <w:szCs w:val="21"/>
              </w:rPr>
              <w:t>31,100</w:t>
            </w:r>
          </w:p>
        </w:tc>
        <w:tc>
          <w:tcPr>
            <w:tcW w:w="2172" w:type="dxa"/>
            <w:vAlign w:val="center"/>
          </w:tcPr>
          <w:p w:rsidR="003B130C" w:rsidRDefault="00717ECD">
            <w:pPr>
              <w:jc w:val="right"/>
            </w:pPr>
            <w:r>
              <w:rPr>
                <w:color w:val="000000"/>
                <w:szCs w:val="21"/>
              </w:rPr>
              <w:t>2,870,530.00</w:t>
            </w:r>
          </w:p>
        </w:tc>
        <w:tc>
          <w:tcPr>
            <w:tcW w:w="1852" w:type="dxa"/>
            <w:vAlign w:val="center"/>
          </w:tcPr>
          <w:p w:rsidR="003B130C" w:rsidRDefault="00717ECD">
            <w:pPr>
              <w:jc w:val="right"/>
            </w:pPr>
            <w:r>
              <w:rPr>
                <w:color w:val="000000"/>
                <w:szCs w:val="21"/>
              </w:rPr>
              <w:t>0.39</w:t>
            </w:r>
          </w:p>
        </w:tc>
      </w:tr>
      <w:tr w:rsidR="003B130C">
        <w:trPr>
          <w:jc w:val="center"/>
        </w:trPr>
        <w:tc>
          <w:tcPr>
            <w:tcW w:w="817" w:type="dxa"/>
            <w:vAlign w:val="center"/>
          </w:tcPr>
          <w:p w:rsidR="003B130C" w:rsidRDefault="00717ECD">
            <w:pPr>
              <w:jc w:val="center"/>
            </w:pPr>
            <w:r>
              <w:rPr>
                <w:color w:val="000000"/>
                <w:szCs w:val="21"/>
              </w:rPr>
              <w:t>24</w:t>
            </w:r>
          </w:p>
        </w:tc>
        <w:tc>
          <w:tcPr>
            <w:tcW w:w="1276" w:type="dxa"/>
            <w:vAlign w:val="center"/>
          </w:tcPr>
          <w:p w:rsidR="003B130C" w:rsidRDefault="00717ECD">
            <w:pPr>
              <w:jc w:val="center"/>
            </w:pPr>
            <w:r>
              <w:rPr>
                <w:color w:val="000000"/>
                <w:szCs w:val="21"/>
              </w:rPr>
              <w:t>002352</w:t>
            </w:r>
          </w:p>
        </w:tc>
        <w:tc>
          <w:tcPr>
            <w:tcW w:w="1701" w:type="dxa"/>
            <w:vAlign w:val="center"/>
          </w:tcPr>
          <w:p w:rsidR="003B130C" w:rsidRDefault="00717ECD">
            <w:pPr>
              <w:jc w:val="center"/>
            </w:pPr>
            <w:r>
              <w:rPr>
                <w:color w:val="000000"/>
                <w:szCs w:val="21"/>
              </w:rPr>
              <w:t>顺丰控股</w:t>
            </w:r>
          </w:p>
        </w:tc>
        <w:tc>
          <w:tcPr>
            <w:tcW w:w="1276" w:type="dxa"/>
            <w:vAlign w:val="center"/>
          </w:tcPr>
          <w:p w:rsidR="003B130C" w:rsidRDefault="00717ECD">
            <w:pPr>
              <w:jc w:val="right"/>
            </w:pPr>
            <w:r>
              <w:rPr>
                <w:color w:val="000000"/>
                <w:szCs w:val="21"/>
              </w:rPr>
              <w:t>51,700</w:t>
            </w:r>
          </w:p>
        </w:tc>
        <w:tc>
          <w:tcPr>
            <w:tcW w:w="2172" w:type="dxa"/>
            <w:vAlign w:val="center"/>
          </w:tcPr>
          <w:p w:rsidR="003B130C" w:rsidRDefault="00717ECD">
            <w:pPr>
              <w:jc w:val="right"/>
            </w:pPr>
            <w:r>
              <w:rPr>
                <w:color w:val="000000"/>
                <w:szCs w:val="21"/>
              </w:rPr>
              <w:t>2,827,990.00</w:t>
            </w:r>
          </w:p>
        </w:tc>
        <w:tc>
          <w:tcPr>
            <w:tcW w:w="1852" w:type="dxa"/>
            <w:vAlign w:val="center"/>
          </w:tcPr>
          <w:p w:rsidR="003B130C" w:rsidRDefault="00717ECD">
            <w:pPr>
              <w:jc w:val="right"/>
            </w:pPr>
            <w:r>
              <w:rPr>
                <w:color w:val="000000"/>
                <w:szCs w:val="21"/>
              </w:rPr>
              <w:t>0.38</w:t>
            </w:r>
          </w:p>
        </w:tc>
      </w:tr>
      <w:tr w:rsidR="003B130C">
        <w:trPr>
          <w:jc w:val="center"/>
        </w:trPr>
        <w:tc>
          <w:tcPr>
            <w:tcW w:w="817" w:type="dxa"/>
            <w:vAlign w:val="center"/>
          </w:tcPr>
          <w:p w:rsidR="003B130C" w:rsidRDefault="00717ECD">
            <w:pPr>
              <w:jc w:val="center"/>
            </w:pPr>
            <w:r>
              <w:rPr>
                <w:color w:val="000000"/>
                <w:szCs w:val="21"/>
              </w:rPr>
              <w:t>25</w:t>
            </w:r>
          </w:p>
        </w:tc>
        <w:tc>
          <w:tcPr>
            <w:tcW w:w="1276" w:type="dxa"/>
            <w:vAlign w:val="center"/>
          </w:tcPr>
          <w:p w:rsidR="003B130C" w:rsidRDefault="00717ECD">
            <w:pPr>
              <w:jc w:val="center"/>
            </w:pPr>
            <w:r>
              <w:rPr>
                <w:color w:val="000000"/>
                <w:szCs w:val="21"/>
              </w:rPr>
              <w:t>000538</w:t>
            </w:r>
          </w:p>
        </w:tc>
        <w:tc>
          <w:tcPr>
            <w:tcW w:w="1701" w:type="dxa"/>
            <w:vAlign w:val="center"/>
          </w:tcPr>
          <w:p w:rsidR="003B130C" w:rsidRDefault="00717ECD">
            <w:pPr>
              <w:jc w:val="center"/>
            </w:pPr>
            <w:r>
              <w:rPr>
                <w:color w:val="000000"/>
                <w:szCs w:val="21"/>
              </w:rPr>
              <w:t>云南白药</w:t>
            </w:r>
          </w:p>
        </w:tc>
        <w:tc>
          <w:tcPr>
            <w:tcW w:w="1276" w:type="dxa"/>
            <w:vAlign w:val="center"/>
          </w:tcPr>
          <w:p w:rsidR="003B130C" w:rsidRDefault="00717ECD">
            <w:pPr>
              <w:jc w:val="right"/>
            </w:pPr>
            <w:r>
              <w:rPr>
                <w:color w:val="000000"/>
                <w:szCs w:val="21"/>
              </w:rPr>
              <w:t>30,100</w:t>
            </w:r>
          </w:p>
        </w:tc>
        <w:tc>
          <w:tcPr>
            <w:tcW w:w="2172" w:type="dxa"/>
            <w:vAlign w:val="center"/>
          </w:tcPr>
          <w:p w:rsidR="003B130C" w:rsidRDefault="00717ECD">
            <w:pPr>
              <w:jc w:val="right"/>
            </w:pPr>
            <w:r>
              <w:rPr>
                <w:color w:val="000000"/>
                <w:szCs w:val="21"/>
              </w:rPr>
              <w:t>2,823,681.00</w:t>
            </w:r>
          </w:p>
        </w:tc>
        <w:tc>
          <w:tcPr>
            <w:tcW w:w="1852" w:type="dxa"/>
            <w:vAlign w:val="center"/>
          </w:tcPr>
          <w:p w:rsidR="003B130C" w:rsidRDefault="00717ECD">
            <w:pPr>
              <w:jc w:val="right"/>
            </w:pPr>
            <w:r>
              <w:rPr>
                <w:color w:val="000000"/>
                <w:szCs w:val="21"/>
              </w:rPr>
              <w:t>0.38</w:t>
            </w:r>
          </w:p>
        </w:tc>
      </w:tr>
      <w:tr w:rsidR="003B130C">
        <w:trPr>
          <w:jc w:val="center"/>
        </w:trPr>
        <w:tc>
          <w:tcPr>
            <w:tcW w:w="817" w:type="dxa"/>
            <w:vAlign w:val="center"/>
          </w:tcPr>
          <w:p w:rsidR="003B130C" w:rsidRDefault="00717ECD">
            <w:pPr>
              <w:jc w:val="center"/>
            </w:pPr>
            <w:r>
              <w:rPr>
                <w:color w:val="000000"/>
                <w:szCs w:val="21"/>
              </w:rPr>
              <w:t>26</w:t>
            </w:r>
          </w:p>
        </w:tc>
        <w:tc>
          <w:tcPr>
            <w:tcW w:w="1276" w:type="dxa"/>
            <w:vAlign w:val="center"/>
          </w:tcPr>
          <w:p w:rsidR="003B130C" w:rsidRDefault="00717ECD">
            <w:pPr>
              <w:jc w:val="center"/>
            </w:pPr>
            <w:r>
              <w:rPr>
                <w:color w:val="000000"/>
                <w:szCs w:val="21"/>
              </w:rPr>
              <w:t>600585</w:t>
            </w:r>
          </w:p>
        </w:tc>
        <w:tc>
          <w:tcPr>
            <w:tcW w:w="1701" w:type="dxa"/>
            <w:vAlign w:val="center"/>
          </w:tcPr>
          <w:p w:rsidR="003B130C" w:rsidRDefault="00717ECD">
            <w:pPr>
              <w:jc w:val="center"/>
            </w:pPr>
            <w:r>
              <w:rPr>
                <w:color w:val="000000"/>
                <w:szCs w:val="21"/>
              </w:rPr>
              <w:t>海螺水泥</w:t>
            </w:r>
          </w:p>
        </w:tc>
        <w:tc>
          <w:tcPr>
            <w:tcW w:w="1276" w:type="dxa"/>
            <w:vAlign w:val="center"/>
          </w:tcPr>
          <w:p w:rsidR="003B130C" w:rsidRDefault="00717ECD">
            <w:pPr>
              <w:jc w:val="right"/>
            </w:pPr>
            <w:r>
              <w:rPr>
                <w:color w:val="000000"/>
                <w:szCs w:val="21"/>
              </w:rPr>
              <w:t>51,200</w:t>
            </w:r>
          </w:p>
        </w:tc>
        <w:tc>
          <w:tcPr>
            <w:tcW w:w="2172" w:type="dxa"/>
            <w:vAlign w:val="center"/>
          </w:tcPr>
          <w:p w:rsidR="003B130C" w:rsidRDefault="00717ECD">
            <w:pPr>
              <w:jc w:val="right"/>
            </w:pPr>
            <w:r>
              <w:rPr>
                <w:color w:val="000000"/>
                <w:szCs w:val="21"/>
              </w:rPr>
              <w:t>2,708,992.00</w:t>
            </w:r>
          </w:p>
        </w:tc>
        <w:tc>
          <w:tcPr>
            <w:tcW w:w="1852" w:type="dxa"/>
            <w:vAlign w:val="center"/>
          </w:tcPr>
          <w:p w:rsidR="003B130C" w:rsidRDefault="00717ECD">
            <w:pPr>
              <w:jc w:val="right"/>
            </w:pPr>
            <w:r>
              <w:rPr>
                <w:color w:val="000000"/>
                <w:szCs w:val="21"/>
              </w:rPr>
              <w:t>0.37</w:t>
            </w:r>
          </w:p>
        </w:tc>
      </w:tr>
      <w:tr w:rsidR="003B130C">
        <w:trPr>
          <w:jc w:val="center"/>
        </w:trPr>
        <w:tc>
          <w:tcPr>
            <w:tcW w:w="817" w:type="dxa"/>
            <w:vAlign w:val="center"/>
          </w:tcPr>
          <w:p w:rsidR="003B130C" w:rsidRDefault="00717ECD">
            <w:pPr>
              <w:jc w:val="center"/>
            </w:pPr>
            <w:r>
              <w:rPr>
                <w:color w:val="000000"/>
                <w:szCs w:val="21"/>
              </w:rPr>
              <w:t>27</w:t>
            </w:r>
          </w:p>
        </w:tc>
        <w:tc>
          <w:tcPr>
            <w:tcW w:w="1276" w:type="dxa"/>
            <w:vAlign w:val="center"/>
          </w:tcPr>
          <w:p w:rsidR="003B130C" w:rsidRDefault="00717ECD">
            <w:pPr>
              <w:jc w:val="center"/>
            </w:pPr>
            <w:r>
              <w:rPr>
                <w:color w:val="000000"/>
                <w:szCs w:val="21"/>
              </w:rPr>
              <w:t>002146</w:t>
            </w:r>
          </w:p>
        </w:tc>
        <w:tc>
          <w:tcPr>
            <w:tcW w:w="1701" w:type="dxa"/>
            <w:vAlign w:val="center"/>
          </w:tcPr>
          <w:p w:rsidR="003B130C" w:rsidRDefault="00717ECD">
            <w:pPr>
              <w:jc w:val="center"/>
            </w:pPr>
            <w:r>
              <w:rPr>
                <w:color w:val="000000"/>
                <w:szCs w:val="21"/>
              </w:rPr>
              <w:t>荣盛发展</w:t>
            </w:r>
          </w:p>
        </w:tc>
        <w:tc>
          <w:tcPr>
            <w:tcW w:w="1276" w:type="dxa"/>
            <w:vAlign w:val="center"/>
          </w:tcPr>
          <w:p w:rsidR="003B130C" w:rsidRDefault="00717ECD">
            <w:pPr>
              <w:jc w:val="right"/>
            </w:pPr>
            <w:r>
              <w:rPr>
                <w:color w:val="000000"/>
                <w:szCs w:val="21"/>
              </w:rPr>
              <w:t>330,700</w:t>
            </w:r>
          </w:p>
        </w:tc>
        <w:tc>
          <w:tcPr>
            <w:tcW w:w="2172" w:type="dxa"/>
            <w:vAlign w:val="center"/>
          </w:tcPr>
          <w:p w:rsidR="003B130C" w:rsidRDefault="00717ECD">
            <w:pPr>
              <w:jc w:val="right"/>
            </w:pPr>
            <w:r>
              <w:rPr>
                <w:color w:val="000000"/>
                <w:szCs w:val="21"/>
              </w:rPr>
              <w:t>2,678,670.00</w:t>
            </w:r>
          </w:p>
        </w:tc>
        <w:tc>
          <w:tcPr>
            <w:tcW w:w="1852" w:type="dxa"/>
            <w:vAlign w:val="center"/>
          </w:tcPr>
          <w:p w:rsidR="003B130C" w:rsidRDefault="00717ECD">
            <w:pPr>
              <w:jc w:val="right"/>
            </w:pPr>
            <w:r>
              <w:rPr>
                <w:color w:val="000000"/>
                <w:szCs w:val="21"/>
              </w:rPr>
              <w:t>0.36</w:t>
            </w:r>
          </w:p>
        </w:tc>
      </w:tr>
      <w:tr w:rsidR="003B130C">
        <w:trPr>
          <w:jc w:val="center"/>
        </w:trPr>
        <w:tc>
          <w:tcPr>
            <w:tcW w:w="817" w:type="dxa"/>
            <w:vAlign w:val="center"/>
          </w:tcPr>
          <w:p w:rsidR="003B130C" w:rsidRDefault="00717ECD">
            <w:pPr>
              <w:jc w:val="center"/>
            </w:pPr>
            <w:r>
              <w:rPr>
                <w:color w:val="000000"/>
                <w:szCs w:val="21"/>
              </w:rPr>
              <w:t>28</w:t>
            </w:r>
          </w:p>
        </w:tc>
        <w:tc>
          <w:tcPr>
            <w:tcW w:w="1276" w:type="dxa"/>
            <w:vAlign w:val="center"/>
          </w:tcPr>
          <w:p w:rsidR="003B130C" w:rsidRDefault="00717ECD">
            <w:pPr>
              <w:jc w:val="center"/>
            </w:pPr>
            <w:r>
              <w:rPr>
                <w:color w:val="000000"/>
                <w:szCs w:val="21"/>
              </w:rPr>
              <w:t>600048</w:t>
            </w:r>
          </w:p>
        </w:tc>
        <w:tc>
          <w:tcPr>
            <w:tcW w:w="1701" w:type="dxa"/>
            <w:vAlign w:val="center"/>
          </w:tcPr>
          <w:p w:rsidR="003B130C" w:rsidRDefault="00717ECD">
            <w:pPr>
              <w:jc w:val="center"/>
            </w:pPr>
            <w:r>
              <w:rPr>
                <w:color w:val="000000"/>
                <w:szCs w:val="21"/>
              </w:rPr>
              <w:t>保利地产</w:t>
            </w:r>
          </w:p>
        </w:tc>
        <w:tc>
          <w:tcPr>
            <w:tcW w:w="1276" w:type="dxa"/>
            <w:vAlign w:val="center"/>
          </w:tcPr>
          <w:p w:rsidR="003B130C" w:rsidRDefault="00717ECD">
            <w:pPr>
              <w:jc w:val="right"/>
            </w:pPr>
            <w:r>
              <w:rPr>
                <w:color w:val="000000"/>
                <w:szCs w:val="21"/>
              </w:rPr>
              <w:t>178,600</w:t>
            </w:r>
          </w:p>
        </w:tc>
        <w:tc>
          <w:tcPr>
            <w:tcW w:w="2172" w:type="dxa"/>
            <w:vAlign w:val="center"/>
          </w:tcPr>
          <w:p w:rsidR="003B130C" w:rsidRDefault="00717ECD">
            <w:pPr>
              <w:jc w:val="right"/>
            </w:pPr>
            <w:r>
              <w:rPr>
                <w:color w:val="000000"/>
                <w:szCs w:val="21"/>
              </w:rPr>
              <w:t>2,639,708.00</w:t>
            </w:r>
          </w:p>
        </w:tc>
        <w:tc>
          <w:tcPr>
            <w:tcW w:w="1852" w:type="dxa"/>
            <w:vAlign w:val="center"/>
          </w:tcPr>
          <w:p w:rsidR="003B130C" w:rsidRDefault="00717ECD">
            <w:pPr>
              <w:jc w:val="right"/>
            </w:pPr>
            <w:r>
              <w:rPr>
                <w:color w:val="000000"/>
                <w:szCs w:val="21"/>
              </w:rPr>
              <w:t>0.36</w:t>
            </w:r>
          </w:p>
        </w:tc>
      </w:tr>
      <w:tr w:rsidR="003B130C">
        <w:trPr>
          <w:jc w:val="center"/>
        </w:trPr>
        <w:tc>
          <w:tcPr>
            <w:tcW w:w="817" w:type="dxa"/>
            <w:vAlign w:val="center"/>
          </w:tcPr>
          <w:p w:rsidR="003B130C" w:rsidRDefault="00717ECD">
            <w:pPr>
              <w:jc w:val="center"/>
            </w:pPr>
            <w:r>
              <w:rPr>
                <w:color w:val="000000"/>
                <w:szCs w:val="21"/>
              </w:rPr>
              <w:t>29</w:t>
            </w:r>
          </w:p>
        </w:tc>
        <w:tc>
          <w:tcPr>
            <w:tcW w:w="1276" w:type="dxa"/>
            <w:vAlign w:val="center"/>
          </w:tcPr>
          <w:p w:rsidR="003B130C" w:rsidRDefault="00717ECD">
            <w:pPr>
              <w:jc w:val="center"/>
            </w:pPr>
            <w:r>
              <w:rPr>
                <w:color w:val="000000"/>
                <w:szCs w:val="21"/>
              </w:rPr>
              <w:t>601877</w:t>
            </w:r>
          </w:p>
        </w:tc>
        <w:tc>
          <w:tcPr>
            <w:tcW w:w="1701" w:type="dxa"/>
            <w:vAlign w:val="center"/>
          </w:tcPr>
          <w:p w:rsidR="003B130C" w:rsidRDefault="00717ECD">
            <w:pPr>
              <w:jc w:val="center"/>
            </w:pPr>
            <w:r>
              <w:rPr>
                <w:color w:val="000000"/>
                <w:szCs w:val="21"/>
              </w:rPr>
              <w:t>正泰电器</w:t>
            </w:r>
          </w:p>
        </w:tc>
        <w:tc>
          <w:tcPr>
            <w:tcW w:w="1276" w:type="dxa"/>
            <w:vAlign w:val="center"/>
          </w:tcPr>
          <w:p w:rsidR="003B130C" w:rsidRDefault="00717ECD">
            <w:pPr>
              <w:jc w:val="right"/>
            </w:pPr>
            <w:r>
              <w:rPr>
                <w:color w:val="000000"/>
                <w:szCs w:val="21"/>
              </w:rPr>
              <w:t>99,720</w:t>
            </w:r>
          </w:p>
        </w:tc>
        <w:tc>
          <w:tcPr>
            <w:tcW w:w="2172" w:type="dxa"/>
            <w:vAlign w:val="center"/>
          </w:tcPr>
          <w:p w:rsidR="003B130C" w:rsidRDefault="00717ECD">
            <w:pPr>
              <w:jc w:val="right"/>
            </w:pPr>
            <w:r>
              <w:rPr>
                <w:color w:val="000000"/>
                <w:szCs w:val="21"/>
              </w:rPr>
              <w:t>2,627,622.00</w:t>
            </w:r>
          </w:p>
        </w:tc>
        <w:tc>
          <w:tcPr>
            <w:tcW w:w="1852" w:type="dxa"/>
            <w:vAlign w:val="center"/>
          </w:tcPr>
          <w:p w:rsidR="003B130C" w:rsidRDefault="00717ECD">
            <w:pPr>
              <w:jc w:val="right"/>
            </w:pPr>
            <w:r>
              <w:rPr>
                <w:color w:val="000000"/>
                <w:szCs w:val="21"/>
              </w:rPr>
              <w:t>0.36</w:t>
            </w:r>
          </w:p>
        </w:tc>
      </w:tr>
      <w:tr w:rsidR="003B130C">
        <w:trPr>
          <w:jc w:val="center"/>
        </w:trPr>
        <w:tc>
          <w:tcPr>
            <w:tcW w:w="817" w:type="dxa"/>
            <w:vAlign w:val="center"/>
          </w:tcPr>
          <w:p w:rsidR="003B130C" w:rsidRDefault="00717ECD">
            <w:pPr>
              <w:jc w:val="center"/>
            </w:pPr>
            <w:r>
              <w:rPr>
                <w:color w:val="000000"/>
                <w:szCs w:val="21"/>
              </w:rPr>
              <w:t>30</w:t>
            </w:r>
          </w:p>
        </w:tc>
        <w:tc>
          <w:tcPr>
            <w:tcW w:w="1276" w:type="dxa"/>
            <w:vAlign w:val="center"/>
          </w:tcPr>
          <w:p w:rsidR="003B130C" w:rsidRDefault="00717ECD">
            <w:pPr>
              <w:jc w:val="center"/>
            </w:pPr>
            <w:r>
              <w:rPr>
                <w:color w:val="000000"/>
                <w:szCs w:val="21"/>
              </w:rPr>
              <w:t>002475</w:t>
            </w:r>
          </w:p>
        </w:tc>
        <w:tc>
          <w:tcPr>
            <w:tcW w:w="1701" w:type="dxa"/>
            <w:vAlign w:val="center"/>
          </w:tcPr>
          <w:p w:rsidR="003B130C" w:rsidRDefault="00717ECD">
            <w:pPr>
              <w:jc w:val="center"/>
            </w:pPr>
            <w:r>
              <w:rPr>
                <w:color w:val="000000"/>
                <w:szCs w:val="21"/>
              </w:rPr>
              <w:t>立讯精密</w:t>
            </w:r>
          </w:p>
        </w:tc>
        <w:tc>
          <w:tcPr>
            <w:tcW w:w="1276" w:type="dxa"/>
            <w:vAlign w:val="center"/>
          </w:tcPr>
          <w:p w:rsidR="003B130C" w:rsidRDefault="00717ECD">
            <w:pPr>
              <w:jc w:val="right"/>
            </w:pPr>
            <w:r>
              <w:rPr>
                <w:color w:val="000000"/>
                <w:szCs w:val="21"/>
              </w:rPr>
              <w:t>50,959</w:t>
            </w:r>
          </w:p>
        </w:tc>
        <w:tc>
          <w:tcPr>
            <w:tcW w:w="2172" w:type="dxa"/>
            <w:vAlign w:val="center"/>
          </w:tcPr>
          <w:p w:rsidR="003B130C" w:rsidRDefault="00717ECD">
            <w:pPr>
              <w:jc w:val="right"/>
            </w:pPr>
            <w:r>
              <w:rPr>
                <w:color w:val="000000"/>
                <w:szCs w:val="21"/>
              </w:rPr>
              <w:t>2,616,744.65</w:t>
            </w:r>
          </w:p>
        </w:tc>
        <w:tc>
          <w:tcPr>
            <w:tcW w:w="1852" w:type="dxa"/>
            <w:vAlign w:val="center"/>
          </w:tcPr>
          <w:p w:rsidR="003B130C" w:rsidRDefault="00717ECD">
            <w:pPr>
              <w:jc w:val="right"/>
            </w:pPr>
            <w:r>
              <w:rPr>
                <w:color w:val="000000"/>
                <w:szCs w:val="21"/>
              </w:rPr>
              <w:t>0.35</w:t>
            </w:r>
          </w:p>
        </w:tc>
      </w:tr>
      <w:tr w:rsidR="003B130C">
        <w:trPr>
          <w:jc w:val="center"/>
        </w:trPr>
        <w:tc>
          <w:tcPr>
            <w:tcW w:w="817" w:type="dxa"/>
            <w:vAlign w:val="center"/>
          </w:tcPr>
          <w:p w:rsidR="003B130C" w:rsidRDefault="00717ECD">
            <w:pPr>
              <w:jc w:val="center"/>
            </w:pPr>
            <w:r>
              <w:rPr>
                <w:color w:val="000000"/>
                <w:szCs w:val="21"/>
              </w:rPr>
              <w:t>31</w:t>
            </w:r>
          </w:p>
        </w:tc>
        <w:tc>
          <w:tcPr>
            <w:tcW w:w="1276" w:type="dxa"/>
            <w:vAlign w:val="center"/>
          </w:tcPr>
          <w:p w:rsidR="003B130C" w:rsidRDefault="00717ECD">
            <w:pPr>
              <w:jc w:val="center"/>
            </w:pPr>
            <w:r>
              <w:rPr>
                <w:color w:val="000000"/>
                <w:szCs w:val="21"/>
              </w:rPr>
              <w:t>002601</w:t>
            </w:r>
          </w:p>
        </w:tc>
        <w:tc>
          <w:tcPr>
            <w:tcW w:w="1701" w:type="dxa"/>
            <w:vAlign w:val="center"/>
          </w:tcPr>
          <w:p w:rsidR="003B130C" w:rsidRDefault="00717ECD">
            <w:pPr>
              <w:jc w:val="center"/>
            </w:pPr>
            <w:r>
              <w:rPr>
                <w:color w:val="000000"/>
                <w:szCs w:val="21"/>
              </w:rPr>
              <w:t>龙蟒佰利</w:t>
            </w:r>
          </w:p>
        </w:tc>
        <w:tc>
          <w:tcPr>
            <w:tcW w:w="1276" w:type="dxa"/>
            <w:vAlign w:val="center"/>
          </w:tcPr>
          <w:p w:rsidR="003B130C" w:rsidRDefault="00717ECD">
            <w:pPr>
              <w:jc w:val="right"/>
            </w:pPr>
            <w:r>
              <w:rPr>
                <w:color w:val="000000"/>
                <w:szCs w:val="21"/>
              </w:rPr>
              <w:t>138,485</w:t>
            </w:r>
          </w:p>
        </w:tc>
        <w:tc>
          <w:tcPr>
            <w:tcW w:w="2172" w:type="dxa"/>
            <w:vAlign w:val="center"/>
          </w:tcPr>
          <w:p w:rsidR="003B130C" w:rsidRDefault="00717ECD">
            <w:pPr>
              <w:jc w:val="right"/>
            </w:pPr>
            <w:r>
              <w:rPr>
                <w:color w:val="000000"/>
                <w:szCs w:val="21"/>
              </w:rPr>
              <w:t>2,561,972.50</w:t>
            </w:r>
          </w:p>
        </w:tc>
        <w:tc>
          <w:tcPr>
            <w:tcW w:w="1852" w:type="dxa"/>
            <w:vAlign w:val="center"/>
          </w:tcPr>
          <w:p w:rsidR="003B130C" w:rsidRDefault="00717ECD">
            <w:pPr>
              <w:jc w:val="right"/>
            </w:pPr>
            <w:r>
              <w:rPr>
                <w:color w:val="000000"/>
                <w:szCs w:val="21"/>
              </w:rPr>
              <w:t>0.35</w:t>
            </w:r>
          </w:p>
        </w:tc>
      </w:tr>
      <w:tr w:rsidR="003B130C">
        <w:trPr>
          <w:jc w:val="center"/>
        </w:trPr>
        <w:tc>
          <w:tcPr>
            <w:tcW w:w="817" w:type="dxa"/>
            <w:vAlign w:val="center"/>
          </w:tcPr>
          <w:p w:rsidR="003B130C" w:rsidRDefault="00717ECD">
            <w:pPr>
              <w:jc w:val="center"/>
            </w:pPr>
            <w:r>
              <w:rPr>
                <w:color w:val="000000"/>
                <w:szCs w:val="21"/>
              </w:rPr>
              <w:t>32</w:t>
            </w:r>
          </w:p>
        </w:tc>
        <w:tc>
          <w:tcPr>
            <w:tcW w:w="1276" w:type="dxa"/>
            <w:vAlign w:val="center"/>
          </w:tcPr>
          <w:p w:rsidR="003B130C" w:rsidRDefault="00717ECD">
            <w:pPr>
              <w:jc w:val="center"/>
            </w:pPr>
            <w:r>
              <w:rPr>
                <w:color w:val="000000"/>
                <w:szCs w:val="21"/>
              </w:rPr>
              <w:t>601965</w:t>
            </w:r>
          </w:p>
        </w:tc>
        <w:tc>
          <w:tcPr>
            <w:tcW w:w="1701" w:type="dxa"/>
            <w:vAlign w:val="center"/>
          </w:tcPr>
          <w:p w:rsidR="003B130C" w:rsidRDefault="00717ECD">
            <w:pPr>
              <w:jc w:val="center"/>
            </w:pPr>
            <w:r>
              <w:rPr>
                <w:color w:val="000000"/>
                <w:szCs w:val="21"/>
              </w:rPr>
              <w:t>中国汽研</w:t>
            </w:r>
          </w:p>
        </w:tc>
        <w:tc>
          <w:tcPr>
            <w:tcW w:w="1276" w:type="dxa"/>
            <w:vAlign w:val="center"/>
          </w:tcPr>
          <w:p w:rsidR="003B130C" w:rsidRDefault="00717ECD">
            <w:pPr>
              <w:jc w:val="right"/>
            </w:pPr>
            <w:r>
              <w:rPr>
                <w:color w:val="000000"/>
                <w:szCs w:val="21"/>
              </w:rPr>
              <w:t>276,900</w:t>
            </w:r>
          </w:p>
        </w:tc>
        <w:tc>
          <w:tcPr>
            <w:tcW w:w="2172" w:type="dxa"/>
            <w:vAlign w:val="center"/>
          </w:tcPr>
          <w:p w:rsidR="003B130C" w:rsidRDefault="00717ECD">
            <w:pPr>
              <w:jc w:val="right"/>
            </w:pPr>
            <w:r>
              <w:rPr>
                <w:color w:val="000000"/>
                <w:szCs w:val="21"/>
              </w:rPr>
              <w:t>2,414,568.00</w:t>
            </w:r>
          </w:p>
        </w:tc>
        <w:tc>
          <w:tcPr>
            <w:tcW w:w="1852" w:type="dxa"/>
            <w:vAlign w:val="center"/>
          </w:tcPr>
          <w:p w:rsidR="003B130C" w:rsidRDefault="00717ECD">
            <w:pPr>
              <w:jc w:val="right"/>
            </w:pPr>
            <w:r>
              <w:rPr>
                <w:color w:val="000000"/>
                <w:szCs w:val="21"/>
              </w:rPr>
              <w:t>0.33</w:t>
            </w:r>
          </w:p>
        </w:tc>
      </w:tr>
      <w:tr w:rsidR="003B130C">
        <w:trPr>
          <w:jc w:val="center"/>
        </w:trPr>
        <w:tc>
          <w:tcPr>
            <w:tcW w:w="817" w:type="dxa"/>
            <w:vAlign w:val="center"/>
          </w:tcPr>
          <w:p w:rsidR="003B130C" w:rsidRDefault="00717ECD">
            <w:pPr>
              <w:jc w:val="center"/>
            </w:pPr>
            <w:r>
              <w:rPr>
                <w:color w:val="000000"/>
                <w:szCs w:val="21"/>
              </w:rPr>
              <w:t>33</w:t>
            </w:r>
          </w:p>
        </w:tc>
        <w:tc>
          <w:tcPr>
            <w:tcW w:w="1276" w:type="dxa"/>
            <w:vAlign w:val="center"/>
          </w:tcPr>
          <w:p w:rsidR="003B130C" w:rsidRDefault="00717ECD">
            <w:pPr>
              <w:jc w:val="center"/>
            </w:pPr>
            <w:r>
              <w:rPr>
                <w:color w:val="000000"/>
                <w:szCs w:val="21"/>
              </w:rPr>
              <w:t>600236</w:t>
            </w:r>
          </w:p>
        </w:tc>
        <w:tc>
          <w:tcPr>
            <w:tcW w:w="1701" w:type="dxa"/>
            <w:vAlign w:val="center"/>
          </w:tcPr>
          <w:p w:rsidR="003B130C" w:rsidRDefault="00717ECD">
            <w:pPr>
              <w:jc w:val="center"/>
            </w:pPr>
            <w:r>
              <w:rPr>
                <w:color w:val="000000"/>
                <w:szCs w:val="21"/>
              </w:rPr>
              <w:t>桂冠电力</w:t>
            </w:r>
          </w:p>
        </w:tc>
        <w:tc>
          <w:tcPr>
            <w:tcW w:w="1276" w:type="dxa"/>
            <w:vAlign w:val="center"/>
          </w:tcPr>
          <w:p w:rsidR="003B130C" w:rsidRDefault="00717ECD">
            <w:pPr>
              <w:jc w:val="right"/>
            </w:pPr>
            <w:r>
              <w:rPr>
                <w:color w:val="000000"/>
                <w:szCs w:val="21"/>
              </w:rPr>
              <w:t>568,900</w:t>
            </w:r>
          </w:p>
        </w:tc>
        <w:tc>
          <w:tcPr>
            <w:tcW w:w="2172" w:type="dxa"/>
            <w:vAlign w:val="center"/>
          </w:tcPr>
          <w:p w:rsidR="003B130C" w:rsidRDefault="00717ECD">
            <w:pPr>
              <w:jc w:val="right"/>
            </w:pPr>
            <w:r>
              <w:rPr>
                <w:color w:val="000000"/>
                <w:szCs w:val="21"/>
              </w:rPr>
              <w:t>2,412,136.00</w:t>
            </w:r>
          </w:p>
        </w:tc>
        <w:tc>
          <w:tcPr>
            <w:tcW w:w="1852" w:type="dxa"/>
            <w:vAlign w:val="center"/>
          </w:tcPr>
          <w:p w:rsidR="003B130C" w:rsidRDefault="00717ECD">
            <w:pPr>
              <w:jc w:val="right"/>
            </w:pPr>
            <w:r>
              <w:rPr>
                <w:color w:val="000000"/>
                <w:szCs w:val="21"/>
              </w:rPr>
              <w:t>0.33</w:t>
            </w:r>
          </w:p>
        </w:tc>
      </w:tr>
      <w:tr w:rsidR="003B130C">
        <w:trPr>
          <w:jc w:val="center"/>
        </w:trPr>
        <w:tc>
          <w:tcPr>
            <w:tcW w:w="817" w:type="dxa"/>
            <w:vAlign w:val="center"/>
          </w:tcPr>
          <w:p w:rsidR="003B130C" w:rsidRDefault="00717ECD">
            <w:pPr>
              <w:jc w:val="center"/>
            </w:pPr>
            <w:r>
              <w:rPr>
                <w:color w:val="000000"/>
                <w:szCs w:val="21"/>
              </w:rPr>
              <w:t>34</w:t>
            </w:r>
          </w:p>
        </w:tc>
        <w:tc>
          <w:tcPr>
            <w:tcW w:w="1276" w:type="dxa"/>
            <w:vAlign w:val="center"/>
          </w:tcPr>
          <w:p w:rsidR="003B130C" w:rsidRDefault="00717ECD">
            <w:pPr>
              <w:jc w:val="center"/>
            </w:pPr>
            <w:r>
              <w:rPr>
                <w:color w:val="000000"/>
                <w:szCs w:val="21"/>
              </w:rPr>
              <w:t>000429</w:t>
            </w:r>
          </w:p>
        </w:tc>
        <w:tc>
          <w:tcPr>
            <w:tcW w:w="1701" w:type="dxa"/>
            <w:vAlign w:val="center"/>
          </w:tcPr>
          <w:p w:rsidR="003B130C" w:rsidRDefault="00717ECD">
            <w:pPr>
              <w:jc w:val="center"/>
            </w:pPr>
            <w:r>
              <w:rPr>
                <w:color w:val="000000"/>
                <w:szCs w:val="21"/>
              </w:rPr>
              <w:t>粤高速</w:t>
            </w:r>
            <w:r>
              <w:rPr>
                <w:color w:val="000000"/>
                <w:szCs w:val="21"/>
              </w:rPr>
              <w:t>A</w:t>
            </w:r>
          </w:p>
        </w:tc>
        <w:tc>
          <w:tcPr>
            <w:tcW w:w="1276" w:type="dxa"/>
            <w:vAlign w:val="center"/>
          </w:tcPr>
          <w:p w:rsidR="003B130C" w:rsidRDefault="00717ECD">
            <w:pPr>
              <w:jc w:val="right"/>
            </w:pPr>
            <w:r>
              <w:rPr>
                <w:color w:val="000000"/>
                <w:szCs w:val="21"/>
              </w:rPr>
              <w:t>338,900</w:t>
            </w:r>
          </w:p>
        </w:tc>
        <w:tc>
          <w:tcPr>
            <w:tcW w:w="2172" w:type="dxa"/>
            <w:vAlign w:val="center"/>
          </w:tcPr>
          <w:p w:rsidR="003B130C" w:rsidRDefault="00717ECD">
            <w:pPr>
              <w:jc w:val="right"/>
            </w:pPr>
            <w:r>
              <w:rPr>
                <w:color w:val="000000"/>
                <w:szCs w:val="21"/>
              </w:rPr>
              <w:t>2,368,911.00</w:t>
            </w:r>
          </w:p>
        </w:tc>
        <w:tc>
          <w:tcPr>
            <w:tcW w:w="1852" w:type="dxa"/>
            <w:vAlign w:val="center"/>
          </w:tcPr>
          <w:p w:rsidR="003B130C" w:rsidRDefault="00717ECD">
            <w:pPr>
              <w:jc w:val="right"/>
            </w:pPr>
            <w:r>
              <w:rPr>
                <w:color w:val="000000"/>
                <w:szCs w:val="21"/>
              </w:rPr>
              <w:t>0.32</w:t>
            </w:r>
          </w:p>
        </w:tc>
      </w:tr>
      <w:tr w:rsidR="003B130C">
        <w:trPr>
          <w:jc w:val="center"/>
        </w:trPr>
        <w:tc>
          <w:tcPr>
            <w:tcW w:w="817" w:type="dxa"/>
            <w:vAlign w:val="center"/>
          </w:tcPr>
          <w:p w:rsidR="003B130C" w:rsidRDefault="00717ECD">
            <w:pPr>
              <w:jc w:val="center"/>
            </w:pPr>
            <w:r>
              <w:rPr>
                <w:color w:val="000000"/>
                <w:szCs w:val="21"/>
              </w:rPr>
              <w:t>35</w:t>
            </w:r>
          </w:p>
        </w:tc>
        <w:tc>
          <w:tcPr>
            <w:tcW w:w="1276" w:type="dxa"/>
            <w:vAlign w:val="center"/>
          </w:tcPr>
          <w:p w:rsidR="003B130C" w:rsidRDefault="00717ECD">
            <w:pPr>
              <w:jc w:val="center"/>
            </w:pPr>
            <w:r>
              <w:rPr>
                <w:color w:val="000000"/>
                <w:szCs w:val="21"/>
              </w:rPr>
              <w:t>600028</w:t>
            </w:r>
          </w:p>
        </w:tc>
        <w:tc>
          <w:tcPr>
            <w:tcW w:w="1701" w:type="dxa"/>
            <w:vAlign w:val="center"/>
          </w:tcPr>
          <w:p w:rsidR="003B130C" w:rsidRDefault="00717ECD">
            <w:pPr>
              <w:jc w:val="center"/>
            </w:pPr>
            <w:r>
              <w:rPr>
                <w:color w:val="000000"/>
                <w:szCs w:val="21"/>
              </w:rPr>
              <w:t>中国石化</w:t>
            </w:r>
          </w:p>
        </w:tc>
        <w:tc>
          <w:tcPr>
            <w:tcW w:w="1276" w:type="dxa"/>
            <w:vAlign w:val="center"/>
          </w:tcPr>
          <w:p w:rsidR="003B130C" w:rsidRDefault="00717ECD">
            <w:pPr>
              <w:jc w:val="right"/>
            </w:pPr>
            <w:r>
              <w:rPr>
                <w:color w:val="000000"/>
                <w:szCs w:val="21"/>
              </w:rPr>
              <w:t>605,700</w:t>
            </w:r>
          </w:p>
        </w:tc>
        <w:tc>
          <w:tcPr>
            <w:tcW w:w="2172" w:type="dxa"/>
            <w:vAlign w:val="center"/>
          </w:tcPr>
          <w:p w:rsidR="003B130C" w:rsidRDefault="00717ECD">
            <w:pPr>
              <w:jc w:val="right"/>
            </w:pPr>
            <w:r>
              <w:rPr>
                <w:color w:val="000000"/>
                <w:szCs w:val="21"/>
              </w:rPr>
              <w:t>2,368,287.00</w:t>
            </w:r>
          </w:p>
        </w:tc>
        <w:tc>
          <w:tcPr>
            <w:tcW w:w="1852" w:type="dxa"/>
            <w:vAlign w:val="center"/>
          </w:tcPr>
          <w:p w:rsidR="003B130C" w:rsidRDefault="00717ECD">
            <w:pPr>
              <w:jc w:val="right"/>
            </w:pPr>
            <w:r>
              <w:rPr>
                <w:color w:val="000000"/>
                <w:szCs w:val="21"/>
              </w:rPr>
              <w:t>0.32</w:t>
            </w:r>
          </w:p>
        </w:tc>
      </w:tr>
      <w:tr w:rsidR="003B130C">
        <w:trPr>
          <w:jc w:val="center"/>
        </w:trPr>
        <w:tc>
          <w:tcPr>
            <w:tcW w:w="817" w:type="dxa"/>
            <w:vAlign w:val="center"/>
          </w:tcPr>
          <w:p w:rsidR="003B130C" w:rsidRDefault="00717ECD">
            <w:pPr>
              <w:jc w:val="center"/>
            </w:pPr>
            <w:r>
              <w:rPr>
                <w:color w:val="000000"/>
                <w:szCs w:val="21"/>
              </w:rPr>
              <w:t>36</w:t>
            </w:r>
          </w:p>
        </w:tc>
        <w:tc>
          <w:tcPr>
            <w:tcW w:w="1276" w:type="dxa"/>
            <w:vAlign w:val="center"/>
          </w:tcPr>
          <w:p w:rsidR="003B130C" w:rsidRDefault="00717ECD">
            <w:pPr>
              <w:jc w:val="center"/>
            </w:pPr>
            <w:r>
              <w:rPr>
                <w:color w:val="000000"/>
                <w:szCs w:val="21"/>
              </w:rPr>
              <w:t>600027</w:t>
            </w:r>
          </w:p>
        </w:tc>
        <w:tc>
          <w:tcPr>
            <w:tcW w:w="1701" w:type="dxa"/>
            <w:vAlign w:val="center"/>
          </w:tcPr>
          <w:p w:rsidR="003B130C" w:rsidRDefault="00717ECD">
            <w:pPr>
              <w:jc w:val="center"/>
            </w:pPr>
            <w:r>
              <w:rPr>
                <w:color w:val="000000"/>
                <w:szCs w:val="21"/>
              </w:rPr>
              <w:t>华电国际</w:t>
            </w:r>
          </w:p>
        </w:tc>
        <w:tc>
          <w:tcPr>
            <w:tcW w:w="1276" w:type="dxa"/>
            <w:vAlign w:val="center"/>
          </w:tcPr>
          <w:p w:rsidR="003B130C" w:rsidRDefault="00717ECD">
            <w:pPr>
              <w:jc w:val="right"/>
            </w:pPr>
            <w:r>
              <w:rPr>
                <w:color w:val="000000"/>
                <w:szCs w:val="21"/>
              </w:rPr>
              <w:t>691,700</w:t>
            </w:r>
          </w:p>
        </w:tc>
        <w:tc>
          <w:tcPr>
            <w:tcW w:w="2172" w:type="dxa"/>
            <w:vAlign w:val="center"/>
          </w:tcPr>
          <w:p w:rsidR="003B130C" w:rsidRDefault="00717ECD">
            <w:pPr>
              <w:jc w:val="right"/>
            </w:pPr>
            <w:r>
              <w:rPr>
                <w:color w:val="000000"/>
                <w:szCs w:val="21"/>
              </w:rPr>
              <w:t>2,365,614.00</w:t>
            </w:r>
          </w:p>
        </w:tc>
        <w:tc>
          <w:tcPr>
            <w:tcW w:w="1852" w:type="dxa"/>
            <w:vAlign w:val="center"/>
          </w:tcPr>
          <w:p w:rsidR="003B130C" w:rsidRDefault="00717ECD">
            <w:pPr>
              <w:jc w:val="right"/>
            </w:pPr>
            <w:r>
              <w:rPr>
                <w:color w:val="000000"/>
                <w:szCs w:val="21"/>
              </w:rPr>
              <w:t>0.32</w:t>
            </w:r>
          </w:p>
        </w:tc>
      </w:tr>
      <w:tr w:rsidR="003B130C">
        <w:trPr>
          <w:jc w:val="center"/>
        </w:trPr>
        <w:tc>
          <w:tcPr>
            <w:tcW w:w="817" w:type="dxa"/>
            <w:vAlign w:val="center"/>
          </w:tcPr>
          <w:p w:rsidR="003B130C" w:rsidRDefault="00717ECD">
            <w:pPr>
              <w:jc w:val="center"/>
            </w:pPr>
            <w:r>
              <w:rPr>
                <w:color w:val="000000"/>
                <w:szCs w:val="21"/>
              </w:rPr>
              <w:t>37</w:t>
            </w:r>
          </w:p>
        </w:tc>
        <w:tc>
          <w:tcPr>
            <w:tcW w:w="1276" w:type="dxa"/>
            <w:vAlign w:val="center"/>
          </w:tcPr>
          <w:p w:rsidR="003B130C" w:rsidRDefault="00717ECD">
            <w:pPr>
              <w:jc w:val="center"/>
            </w:pPr>
            <w:r>
              <w:rPr>
                <w:color w:val="000000"/>
                <w:szCs w:val="21"/>
              </w:rPr>
              <w:t>000895</w:t>
            </w:r>
          </w:p>
        </w:tc>
        <w:tc>
          <w:tcPr>
            <w:tcW w:w="1701" w:type="dxa"/>
            <w:vAlign w:val="center"/>
          </w:tcPr>
          <w:p w:rsidR="003B130C" w:rsidRDefault="00717ECD">
            <w:pPr>
              <w:jc w:val="center"/>
            </w:pPr>
            <w:r>
              <w:rPr>
                <w:color w:val="000000"/>
                <w:szCs w:val="21"/>
              </w:rPr>
              <w:t>双汇发展</w:t>
            </w:r>
          </w:p>
        </w:tc>
        <w:tc>
          <w:tcPr>
            <w:tcW w:w="1276" w:type="dxa"/>
            <w:vAlign w:val="center"/>
          </w:tcPr>
          <w:p w:rsidR="003B130C" w:rsidRDefault="00717ECD">
            <w:pPr>
              <w:jc w:val="right"/>
            </w:pPr>
            <w:r>
              <w:rPr>
                <w:color w:val="000000"/>
                <w:szCs w:val="21"/>
              </w:rPr>
              <w:t>51,200</w:t>
            </w:r>
          </w:p>
        </w:tc>
        <w:tc>
          <w:tcPr>
            <w:tcW w:w="2172" w:type="dxa"/>
            <w:vAlign w:val="center"/>
          </w:tcPr>
          <w:p w:rsidR="003B130C" w:rsidRDefault="00717ECD">
            <w:pPr>
              <w:jc w:val="right"/>
            </w:pPr>
            <w:r>
              <w:rPr>
                <w:color w:val="000000"/>
                <w:szCs w:val="21"/>
              </w:rPr>
              <w:t>2,359,808.00</w:t>
            </w:r>
          </w:p>
        </w:tc>
        <w:tc>
          <w:tcPr>
            <w:tcW w:w="1852" w:type="dxa"/>
            <w:vAlign w:val="center"/>
          </w:tcPr>
          <w:p w:rsidR="003B130C" w:rsidRDefault="00717ECD">
            <w:pPr>
              <w:jc w:val="right"/>
            </w:pPr>
            <w:r>
              <w:rPr>
                <w:color w:val="000000"/>
                <w:szCs w:val="21"/>
              </w:rPr>
              <w:t>0.32</w:t>
            </w:r>
          </w:p>
        </w:tc>
      </w:tr>
      <w:tr w:rsidR="003B130C">
        <w:trPr>
          <w:jc w:val="center"/>
        </w:trPr>
        <w:tc>
          <w:tcPr>
            <w:tcW w:w="817" w:type="dxa"/>
            <w:vAlign w:val="center"/>
          </w:tcPr>
          <w:p w:rsidR="003B130C" w:rsidRDefault="00717ECD">
            <w:pPr>
              <w:jc w:val="center"/>
            </w:pPr>
            <w:r>
              <w:rPr>
                <w:color w:val="000000"/>
                <w:szCs w:val="21"/>
              </w:rPr>
              <w:t>38</w:t>
            </w:r>
          </w:p>
        </w:tc>
        <w:tc>
          <w:tcPr>
            <w:tcW w:w="1276" w:type="dxa"/>
            <w:vAlign w:val="center"/>
          </w:tcPr>
          <w:p w:rsidR="003B130C" w:rsidRDefault="00717ECD">
            <w:pPr>
              <w:jc w:val="center"/>
            </w:pPr>
            <w:r>
              <w:rPr>
                <w:color w:val="000000"/>
                <w:szCs w:val="21"/>
              </w:rPr>
              <w:t>601668</w:t>
            </w:r>
          </w:p>
        </w:tc>
        <w:tc>
          <w:tcPr>
            <w:tcW w:w="1701" w:type="dxa"/>
            <w:vAlign w:val="center"/>
          </w:tcPr>
          <w:p w:rsidR="003B130C" w:rsidRDefault="00717ECD">
            <w:pPr>
              <w:jc w:val="center"/>
            </w:pPr>
            <w:r>
              <w:rPr>
                <w:color w:val="000000"/>
                <w:szCs w:val="21"/>
              </w:rPr>
              <w:t>中国建筑</w:t>
            </w:r>
          </w:p>
        </w:tc>
        <w:tc>
          <w:tcPr>
            <w:tcW w:w="1276" w:type="dxa"/>
            <w:vAlign w:val="center"/>
          </w:tcPr>
          <w:p w:rsidR="003B130C" w:rsidRDefault="00717ECD">
            <w:pPr>
              <w:jc w:val="right"/>
            </w:pPr>
            <w:r>
              <w:rPr>
                <w:color w:val="000000"/>
                <w:szCs w:val="21"/>
              </w:rPr>
              <w:t>490,900</w:t>
            </w:r>
          </w:p>
        </w:tc>
        <w:tc>
          <w:tcPr>
            <w:tcW w:w="2172" w:type="dxa"/>
            <w:vAlign w:val="center"/>
          </w:tcPr>
          <w:p w:rsidR="003B130C" w:rsidRDefault="00717ECD">
            <w:pPr>
              <w:jc w:val="right"/>
            </w:pPr>
            <w:r>
              <w:rPr>
                <w:color w:val="000000"/>
                <w:szCs w:val="21"/>
              </w:rPr>
              <w:t>2,341,593.00</w:t>
            </w:r>
          </w:p>
        </w:tc>
        <w:tc>
          <w:tcPr>
            <w:tcW w:w="1852" w:type="dxa"/>
            <w:vAlign w:val="center"/>
          </w:tcPr>
          <w:p w:rsidR="003B130C" w:rsidRDefault="00717ECD">
            <w:pPr>
              <w:jc w:val="right"/>
            </w:pPr>
            <w:r>
              <w:rPr>
                <w:color w:val="000000"/>
                <w:szCs w:val="21"/>
              </w:rPr>
              <w:t>0.32</w:t>
            </w:r>
          </w:p>
        </w:tc>
      </w:tr>
      <w:tr w:rsidR="003B130C">
        <w:trPr>
          <w:jc w:val="center"/>
        </w:trPr>
        <w:tc>
          <w:tcPr>
            <w:tcW w:w="817" w:type="dxa"/>
            <w:vAlign w:val="center"/>
          </w:tcPr>
          <w:p w:rsidR="003B130C" w:rsidRDefault="00717ECD">
            <w:pPr>
              <w:jc w:val="center"/>
            </w:pPr>
            <w:r>
              <w:rPr>
                <w:color w:val="000000"/>
                <w:szCs w:val="21"/>
              </w:rPr>
              <w:t>39</w:t>
            </w:r>
          </w:p>
        </w:tc>
        <w:tc>
          <w:tcPr>
            <w:tcW w:w="1276" w:type="dxa"/>
            <w:vAlign w:val="center"/>
          </w:tcPr>
          <w:p w:rsidR="003B130C" w:rsidRDefault="00717ECD">
            <w:pPr>
              <w:jc w:val="center"/>
            </w:pPr>
            <w:r>
              <w:rPr>
                <w:color w:val="000000"/>
                <w:szCs w:val="21"/>
              </w:rPr>
              <w:t>600104</w:t>
            </w:r>
          </w:p>
        </w:tc>
        <w:tc>
          <w:tcPr>
            <w:tcW w:w="1701" w:type="dxa"/>
            <w:vAlign w:val="center"/>
          </w:tcPr>
          <w:p w:rsidR="003B130C" w:rsidRDefault="00717ECD">
            <w:pPr>
              <w:jc w:val="center"/>
            </w:pPr>
            <w:r>
              <w:rPr>
                <w:color w:val="000000"/>
                <w:szCs w:val="21"/>
              </w:rPr>
              <w:t>上汽集团</w:t>
            </w:r>
          </w:p>
        </w:tc>
        <w:tc>
          <w:tcPr>
            <w:tcW w:w="1276" w:type="dxa"/>
            <w:vAlign w:val="center"/>
          </w:tcPr>
          <w:p w:rsidR="003B130C" w:rsidRDefault="00717ECD">
            <w:pPr>
              <w:jc w:val="right"/>
            </w:pPr>
            <w:r>
              <w:rPr>
                <w:color w:val="000000"/>
                <w:szCs w:val="21"/>
              </w:rPr>
              <w:t>134,100</w:t>
            </w:r>
          </w:p>
        </w:tc>
        <w:tc>
          <w:tcPr>
            <w:tcW w:w="2172" w:type="dxa"/>
            <w:vAlign w:val="center"/>
          </w:tcPr>
          <w:p w:rsidR="003B130C" w:rsidRDefault="00717ECD">
            <w:pPr>
              <w:jc w:val="right"/>
            </w:pPr>
            <w:r>
              <w:rPr>
                <w:color w:val="000000"/>
                <w:szCs w:val="21"/>
              </w:rPr>
              <w:t>2,278,359.00</w:t>
            </w:r>
          </w:p>
        </w:tc>
        <w:tc>
          <w:tcPr>
            <w:tcW w:w="1852" w:type="dxa"/>
            <w:vAlign w:val="center"/>
          </w:tcPr>
          <w:p w:rsidR="003B130C" w:rsidRDefault="00717ECD">
            <w:pPr>
              <w:jc w:val="right"/>
            </w:pPr>
            <w:r>
              <w:rPr>
                <w:color w:val="000000"/>
                <w:szCs w:val="21"/>
              </w:rPr>
              <w:t>0.31</w:t>
            </w:r>
          </w:p>
        </w:tc>
      </w:tr>
      <w:tr w:rsidR="003B130C">
        <w:trPr>
          <w:jc w:val="center"/>
        </w:trPr>
        <w:tc>
          <w:tcPr>
            <w:tcW w:w="817" w:type="dxa"/>
            <w:vAlign w:val="center"/>
          </w:tcPr>
          <w:p w:rsidR="003B130C" w:rsidRDefault="00717ECD">
            <w:pPr>
              <w:jc w:val="center"/>
            </w:pPr>
            <w:r>
              <w:rPr>
                <w:color w:val="000000"/>
                <w:szCs w:val="21"/>
              </w:rPr>
              <w:t>40</w:t>
            </w:r>
          </w:p>
        </w:tc>
        <w:tc>
          <w:tcPr>
            <w:tcW w:w="1276" w:type="dxa"/>
            <w:vAlign w:val="center"/>
          </w:tcPr>
          <w:p w:rsidR="003B130C" w:rsidRDefault="00717ECD">
            <w:pPr>
              <w:jc w:val="center"/>
            </w:pPr>
            <w:r>
              <w:rPr>
                <w:color w:val="000000"/>
                <w:szCs w:val="21"/>
              </w:rPr>
              <w:t>002311</w:t>
            </w:r>
          </w:p>
        </w:tc>
        <w:tc>
          <w:tcPr>
            <w:tcW w:w="1701" w:type="dxa"/>
            <w:vAlign w:val="center"/>
          </w:tcPr>
          <w:p w:rsidR="003B130C" w:rsidRDefault="00717ECD">
            <w:pPr>
              <w:jc w:val="center"/>
            </w:pPr>
            <w:r>
              <w:rPr>
                <w:color w:val="000000"/>
                <w:szCs w:val="21"/>
              </w:rPr>
              <w:t>海大集团</w:t>
            </w:r>
          </w:p>
        </w:tc>
        <w:tc>
          <w:tcPr>
            <w:tcW w:w="1276" w:type="dxa"/>
            <w:vAlign w:val="center"/>
          </w:tcPr>
          <w:p w:rsidR="003B130C" w:rsidRDefault="00717ECD">
            <w:pPr>
              <w:jc w:val="right"/>
            </w:pPr>
            <w:r>
              <w:rPr>
                <w:color w:val="000000"/>
                <w:szCs w:val="21"/>
              </w:rPr>
              <w:t>46,800</w:t>
            </w:r>
          </w:p>
        </w:tc>
        <w:tc>
          <w:tcPr>
            <w:tcW w:w="2172" w:type="dxa"/>
            <w:vAlign w:val="center"/>
          </w:tcPr>
          <w:p w:rsidR="003B130C" w:rsidRDefault="00717ECD">
            <w:pPr>
              <w:jc w:val="right"/>
            </w:pPr>
            <w:r>
              <w:rPr>
                <w:color w:val="000000"/>
                <w:szCs w:val="21"/>
              </w:rPr>
              <w:t>2,227,212.00</w:t>
            </w:r>
          </w:p>
        </w:tc>
        <w:tc>
          <w:tcPr>
            <w:tcW w:w="1852" w:type="dxa"/>
            <w:vAlign w:val="center"/>
          </w:tcPr>
          <w:p w:rsidR="003B130C" w:rsidRDefault="00717ECD">
            <w:pPr>
              <w:jc w:val="right"/>
            </w:pPr>
            <w:r>
              <w:rPr>
                <w:color w:val="000000"/>
                <w:szCs w:val="21"/>
              </w:rPr>
              <w:t>0.30</w:t>
            </w:r>
          </w:p>
        </w:tc>
      </w:tr>
      <w:tr w:rsidR="003B130C">
        <w:trPr>
          <w:jc w:val="center"/>
        </w:trPr>
        <w:tc>
          <w:tcPr>
            <w:tcW w:w="817" w:type="dxa"/>
            <w:vAlign w:val="center"/>
          </w:tcPr>
          <w:p w:rsidR="003B130C" w:rsidRDefault="00717ECD">
            <w:pPr>
              <w:jc w:val="center"/>
            </w:pPr>
            <w:r>
              <w:rPr>
                <w:color w:val="000000"/>
                <w:szCs w:val="21"/>
              </w:rPr>
              <w:t>41</w:t>
            </w:r>
          </w:p>
        </w:tc>
        <w:tc>
          <w:tcPr>
            <w:tcW w:w="1276" w:type="dxa"/>
            <w:vAlign w:val="center"/>
          </w:tcPr>
          <w:p w:rsidR="003B130C" w:rsidRDefault="00717ECD">
            <w:pPr>
              <w:jc w:val="center"/>
            </w:pPr>
            <w:r>
              <w:rPr>
                <w:color w:val="000000"/>
                <w:szCs w:val="21"/>
              </w:rPr>
              <w:t>601088</w:t>
            </w:r>
          </w:p>
        </w:tc>
        <w:tc>
          <w:tcPr>
            <w:tcW w:w="1701" w:type="dxa"/>
            <w:vAlign w:val="center"/>
          </w:tcPr>
          <w:p w:rsidR="003B130C" w:rsidRDefault="00717ECD">
            <w:pPr>
              <w:jc w:val="center"/>
            </w:pPr>
            <w:r>
              <w:rPr>
                <w:color w:val="000000"/>
                <w:szCs w:val="21"/>
              </w:rPr>
              <w:t>中国神华</w:t>
            </w:r>
          </w:p>
        </w:tc>
        <w:tc>
          <w:tcPr>
            <w:tcW w:w="1276" w:type="dxa"/>
            <w:vAlign w:val="center"/>
          </w:tcPr>
          <w:p w:rsidR="003B130C" w:rsidRDefault="00717ECD">
            <w:pPr>
              <w:jc w:val="right"/>
            </w:pPr>
            <w:r>
              <w:rPr>
                <w:color w:val="000000"/>
                <w:szCs w:val="21"/>
              </w:rPr>
              <w:t>150,300</w:t>
            </w:r>
          </w:p>
        </w:tc>
        <w:tc>
          <w:tcPr>
            <w:tcW w:w="2172" w:type="dxa"/>
            <w:vAlign w:val="center"/>
          </w:tcPr>
          <w:p w:rsidR="003B130C" w:rsidRDefault="00717ECD">
            <w:pPr>
              <w:jc w:val="right"/>
            </w:pPr>
            <w:r>
              <w:rPr>
                <w:color w:val="000000"/>
                <w:szCs w:val="21"/>
              </w:rPr>
              <w:t>2,158,308.00</w:t>
            </w:r>
          </w:p>
        </w:tc>
        <w:tc>
          <w:tcPr>
            <w:tcW w:w="1852" w:type="dxa"/>
            <w:vAlign w:val="center"/>
          </w:tcPr>
          <w:p w:rsidR="003B130C" w:rsidRDefault="00717ECD">
            <w:pPr>
              <w:jc w:val="right"/>
            </w:pPr>
            <w:r>
              <w:rPr>
                <w:color w:val="000000"/>
                <w:szCs w:val="21"/>
              </w:rPr>
              <w:t>0.29</w:t>
            </w:r>
          </w:p>
        </w:tc>
      </w:tr>
      <w:tr w:rsidR="003B130C">
        <w:trPr>
          <w:jc w:val="center"/>
        </w:trPr>
        <w:tc>
          <w:tcPr>
            <w:tcW w:w="817" w:type="dxa"/>
            <w:vAlign w:val="center"/>
          </w:tcPr>
          <w:p w:rsidR="003B130C" w:rsidRDefault="00717ECD">
            <w:pPr>
              <w:jc w:val="center"/>
            </w:pPr>
            <w:r>
              <w:rPr>
                <w:color w:val="000000"/>
                <w:szCs w:val="21"/>
              </w:rPr>
              <w:t>42</w:t>
            </w:r>
          </w:p>
        </w:tc>
        <w:tc>
          <w:tcPr>
            <w:tcW w:w="1276" w:type="dxa"/>
            <w:vAlign w:val="center"/>
          </w:tcPr>
          <w:p w:rsidR="003B130C" w:rsidRDefault="00717ECD">
            <w:pPr>
              <w:jc w:val="center"/>
            </w:pPr>
            <w:r>
              <w:rPr>
                <w:color w:val="000000"/>
                <w:szCs w:val="21"/>
              </w:rPr>
              <w:t>601006</w:t>
            </w:r>
          </w:p>
        </w:tc>
        <w:tc>
          <w:tcPr>
            <w:tcW w:w="1701" w:type="dxa"/>
            <w:vAlign w:val="center"/>
          </w:tcPr>
          <w:p w:rsidR="003B130C" w:rsidRDefault="00717ECD">
            <w:pPr>
              <w:jc w:val="center"/>
            </w:pPr>
            <w:r>
              <w:rPr>
                <w:color w:val="000000"/>
                <w:szCs w:val="21"/>
              </w:rPr>
              <w:t>大秦铁路</w:t>
            </w:r>
          </w:p>
        </w:tc>
        <w:tc>
          <w:tcPr>
            <w:tcW w:w="1276" w:type="dxa"/>
            <w:vAlign w:val="center"/>
          </w:tcPr>
          <w:p w:rsidR="003B130C" w:rsidRDefault="00717ECD">
            <w:pPr>
              <w:jc w:val="right"/>
            </w:pPr>
            <w:r>
              <w:rPr>
                <w:color w:val="000000"/>
                <w:szCs w:val="21"/>
              </w:rPr>
              <w:t>286,400</w:t>
            </w:r>
          </w:p>
        </w:tc>
        <w:tc>
          <w:tcPr>
            <w:tcW w:w="2172" w:type="dxa"/>
            <w:vAlign w:val="center"/>
          </w:tcPr>
          <w:p w:rsidR="003B130C" w:rsidRDefault="00717ECD">
            <w:pPr>
              <w:jc w:val="right"/>
            </w:pPr>
            <w:r>
              <w:rPr>
                <w:color w:val="000000"/>
                <w:szCs w:val="21"/>
              </w:rPr>
              <w:t>2,016,256.00</w:t>
            </w:r>
          </w:p>
        </w:tc>
        <w:tc>
          <w:tcPr>
            <w:tcW w:w="1852" w:type="dxa"/>
            <w:vAlign w:val="center"/>
          </w:tcPr>
          <w:p w:rsidR="003B130C" w:rsidRDefault="00717ECD">
            <w:pPr>
              <w:jc w:val="right"/>
            </w:pPr>
            <w:r>
              <w:rPr>
                <w:color w:val="000000"/>
                <w:szCs w:val="21"/>
              </w:rPr>
              <w:t>0.27</w:t>
            </w:r>
          </w:p>
        </w:tc>
      </w:tr>
      <w:tr w:rsidR="003B130C">
        <w:trPr>
          <w:jc w:val="center"/>
        </w:trPr>
        <w:tc>
          <w:tcPr>
            <w:tcW w:w="817" w:type="dxa"/>
            <w:vAlign w:val="center"/>
          </w:tcPr>
          <w:p w:rsidR="003B130C" w:rsidRDefault="00717ECD">
            <w:pPr>
              <w:jc w:val="center"/>
            </w:pPr>
            <w:r>
              <w:rPr>
                <w:color w:val="000000"/>
                <w:szCs w:val="21"/>
              </w:rPr>
              <w:t>43</w:t>
            </w:r>
          </w:p>
        </w:tc>
        <w:tc>
          <w:tcPr>
            <w:tcW w:w="1276" w:type="dxa"/>
            <w:vAlign w:val="center"/>
          </w:tcPr>
          <w:p w:rsidR="003B130C" w:rsidRDefault="00717ECD">
            <w:pPr>
              <w:jc w:val="center"/>
            </w:pPr>
            <w:r>
              <w:rPr>
                <w:color w:val="000000"/>
                <w:szCs w:val="21"/>
              </w:rPr>
              <w:t>601225</w:t>
            </w:r>
          </w:p>
        </w:tc>
        <w:tc>
          <w:tcPr>
            <w:tcW w:w="1701" w:type="dxa"/>
            <w:vAlign w:val="center"/>
          </w:tcPr>
          <w:p w:rsidR="003B130C" w:rsidRDefault="00717ECD">
            <w:pPr>
              <w:jc w:val="center"/>
            </w:pPr>
            <w:r>
              <w:rPr>
                <w:color w:val="000000"/>
                <w:szCs w:val="21"/>
              </w:rPr>
              <w:t>陕西煤业</w:t>
            </w:r>
          </w:p>
        </w:tc>
        <w:tc>
          <w:tcPr>
            <w:tcW w:w="1276" w:type="dxa"/>
            <w:vAlign w:val="center"/>
          </w:tcPr>
          <w:p w:rsidR="003B130C" w:rsidRDefault="00717ECD">
            <w:pPr>
              <w:jc w:val="right"/>
            </w:pPr>
            <w:r>
              <w:rPr>
                <w:color w:val="000000"/>
                <w:szCs w:val="21"/>
              </w:rPr>
              <w:t>278,900</w:t>
            </w:r>
          </w:p>
        </w:tc>
        <w:tc>
          <w:tcPr>
            <w:tcW w:w="2172" w:type="dxa"/>
            <w:vAlign w:val="center"/>
          </w:tcPr>
          <w:p w:rsidR="003B130C" w:rsidRDefault="00717ECD">
            <w:pPr>
              <w:jc w:val="right"/>
            </w:pPr>
            <w:r>
              <w:rPr>
                <w:color w:val="000000"/>
                <w:szCs w:val="21"/>
              </w:rPr>
              <w:t>2,010,869.00</w:t>
            </w:r>
          </w:p>
        </w:tc>
        <w:tc>
          <w:tcPr>
            <w:tcW w:w="1852" w:type="dxa"/>
            <w:vAlign w:val="center"/>
          </w:tcPr>
          <w:p w:rsidR="003B130C" w:rsidRDefault="00717ECD">
            <w:pPr>
              <w:jc w:val="right"/>
            </w:pPr>
            <w:r>
              <w:rPr>
                <w:color w:val="000000"/>
                <w:szCs w:val="21"/>
              </w:rPr>
              <w:t>0.27</w:t>
            </w:r>
          </w:p>
        </w:tc>
      </w:tr>
      <w:tr w:rsidR="003B130C">
        <w:trPr>
          <w:jc w:val="center"/>
        </w:trPr>
        <w:tc>
          <w:tcPr>
            <w:tcW w:w="817" w:type="dxa"/>
            <w:vAlign w:val="center"/>
          </w:tcPr>
          <w:p w:rsidR="003B130C" w:rsidRDefault="00717ECD">
            <w:pPr>
              <w:jc w:val="center"/>
            </w:pPr>
            <w:r>
              <w:rPr>
                <w:color w:val="000000"/>
                <w:szCs w:val="21"/>
              </w:rPr>
              <w:t>44</w:t>
            </w:r>
          </w:p>
        </w:tc>
        <w:tc>
          <w:tcPr>
            <w:tcW w:w="1276" w:type="dxa"/>
            <w:vAlign w:val="center"/>
          </w:tcPr>
          <w:p w:rsidR="003B130C" w:rsidRDefault="00717ECD">
            <w:pPr>
              <w:jc w:val="center"/>
            </w:pPr>
            <w:r>
              <w:rPr>
                <w:color w:val="000000"/>
                <w:szCs w:val="21"/>
              </w:rPr>
              <w:t>000069</w:t>
            </w:r>
          </w:p>
        </w:tc>
        <w:tc>
          <w:tcPr>
            <w:tcW w:w="1701" w:type="dxa"/>
            <w:vAlign w:val="center"/>
          </w:tcPr>
          <w:p w:rsidR="003B130C" w:rsidRDefault="00717ECD">
            <w:pPr>
              <w:jc w:val="center"/>
            </w:pPr>
            <w:r>
              <w:rPr>
                <w:color w:val="000000"/>
                <w:szCs w:val="21"/>
              </w:rPr>
              <w:t>华侨城</w:t>
            </w:r>
            <w:r>
              <w:rPr>
                <w:color w:val="000000"/>
                <w:szCs w:val="21"/>
              </w:rPr>
              <w:t>A</w:t>
            </w:r>
          </w:p>
        </w:tc>
        <w:tc>
          <w:tcPr>
            <w:tcW w:w="1276" w:type="dxa"/>
            <w:vAlign w:val="center"/>
          </w:tcPr>
          <w:p w:rsidR="003B130C" w:rsidRDefault="00717ECD">
            <w:pPr>
              <w:jc w:val="right"/>
            </w:pPr>
            <w:r>
              <w:rPr>
                <w:color w:val="000000"/>
                <w:szCs w:val="21"/>
              </w:rPr>
              <w:t>324,600</w:t>
            </w:r>
          </w:p>
        </w:tc>
        <w:tc>
          <w:tcPr>
            <w:tcW w:w="2172" w:type="dxa"/>
            <w:vAlign w:val="center"/>
          </w:tcPr>
          <w:p w:rsidR="003B130C" w:rsidRDefault="00717ECD">
            <w:pPr>
              <w:jc w:val="right"/>
            </w:pPr>
            <w:r>
              <w:rPr>
                <w:color w:val="000000"/>
                <w:szCs w:val="21"/>
              </w:rPr>
              <w:t>1,967,076.00</w:t>
            </w:r>
          </w:p>
        </w:tc>
        <w:tc>
          <w:tcPr>
            <w:tcW w:w="1852" w:type="dxa"/>
            <w:vAlign w:val="center"/>
          </w:tcPr>
          <w:p w:rsidR="003B130C" w:rsidRDefault="00717ECD">
            <w:pPr>
              <w:jc w:val="right"/>
            </w:pPr>
            <w:r>
              <w:rPr>
                <w:color w:val="000000"/>
                <w:szCs w:val="21"/>
              </w:rPr>
              <w:t>0.27</w:t>
            </w:r>
          </w:p>
        </w:tc>
      </w:tr>
      <w:tr w:rsidR="003B130C">
        <w:trPr>
          <w:jc w:val="center"/>
        </w:trPr>
        <w:tc>
          <w:tcPr>
            <w:tcW w:w="817" w:type="dxa"/>
            <w:vAlign w:val="center"/>
          </w:tcPr>
          <w:p w:rsidR="003B130C" w:rsidRDefault="00717ECD">
            <w:pPr>
              <w:jc w:val="center"/>
            </w:pPr>
            <w:r>
              <w:rPr>
                <w:color w:val="000000"/>
                <w:szCs w:val="21"/>
              </w:rPr>
              <w:t>45</w:t>
            </w:r>
          </w:p>
        </w:tc>
        <w:tc>
          <w:tcPr>
            <w:tcW w:w="1276" w:type="dxa"/>
            <w:vAlign w:val="center"/>
          </w:tcPr>
          <w:p w:rsidR="003B130C" w:rsidRDefault="00717ECD">
            <w:pPr>
              <w:jc w:val="center"/>
            </w:pPr>
            <w:r>
              <w:rPr>
                <w:color w:val="000000"/>
                <w:szCs w:val="21"/>
              </w:rPr>
              <w:t>300383</w:t>
            </w:r>
          </w:p>
        </w:tc>
        <w:tc>
          <w:tcPr>
            <w:tcW w:w="1701" w:type="dxa"/>
            <w:vAlign w:val="center"/>
          </w:tcPr>
          <w:p w:rsidR="003B130C" w:rsidRDefault="00717ECD">
            <w:pPr>
              <w:jc w:val="center"/>
            </w:pPr>
            <w:r>
              <w:rPr>
                <w:color w:val="000000"/>
                <w:szCs w:val="21"/>
              </w:rPr>
              <w:t>光环新网</w:t>
            </w:r>
          </w:p>
        </w:tc>
        <w:tc>
          <w:tcPr>
            <w:tcW w:w="1276" w:type="dxa"/>
            <w:vAlign w:val="center"/>
          </w:tcPr>
          <w:p w:rsidR="003B130C" w:rsidRDefault="00717ECD">
            <w:pPr>
              <w:jc w:val="right"/>
            </w:pPr>
            <w:r>
              <w:rPr>
                <w:color w:val="000000"/>
                <w:szCs w:val="21"/>
              </w:rPr>
              <w:t>60,200</w:t>
            </w:r>
          </w:p>
        </w:tc>
        <w:tc>
          <w:tcPr>
            <w:tcW w:w="2172" w:type="dxa"/>
            <w:vAlign w:val="center"/>
          </w:tcPr>
          <w:p w:rsidR="003B130C" w:rsidRDefault="00717ECD">
            <w:pPr>
              <w:jc w:val="right"/>
            </w:pPr>
            <w:r>
              <w:rPr>
                <w:color w:val="000000"/>
                <w:szCs w:val="21"/>
              </w:rPr>
              <w:t>1,569,414.00</w:t>
            </w:r>
          </w:p>
        </w:tc>
        <w:tc>
          <w:tcPr>
            <w:tcW w:w="1852" w:type="dxa"/>
            <w:vAlign w:val="center"/>
          </w:tcPr>
          <w:p w:rsidR="003B130C" w:rsidRDefault="00717ECD">
            <w:pPr>
              <w:jc w:val="right"/>
            </w:pPr>
            <w:r>
              <w:rPr>
                <w:color w:val="000000"/>
                <w:szCs w:val="21"/>
              </w:rPr>
              <w:t>0.21</w:t>
            </w:r>
          </w:p>
        </w:tc>
      </w:tr>
      <w:tr w:rsidR="003B130C">
        <w:trPr>
          <w:jc w:val="center"/>
        </w:trPr>
        <w:tc>
          <w:tcPr>
            <w:tcW w:w="817" w:type="dxa"/>
            <w:vAlign w:val="center"/>
          </w:tcPr>
          <w:p w:rsidR="003B130C" w:rsidRDefault="00717ECD">
            <w:pPr>
              <w:jc w:val="center"/>
            </w:pPr>
            <w:r>
              <w:rPr>
                <w:color w:val="000000"/>
                <w:szCs w:val="21"/>
              </w:rPr>
              <w:t>46</w:t>
            </w:r>
          </w:p>
        </w:tc>
        <w:tc>
          <w:tcPr>
            <w:tcW w:w="1276" w:type="dxa"/>
            <w:vAlign w:val="center"/>
          </w:tcPr>
          <w:p w:rsidR="003B130C" w:rsidRDefault="00717ECD">
            <w:pPr>
              <w:jc w:val="center"/>
            </w:pPr>
            <w:r>
              <w:rPr>
                <w:color w:val="000000"/>
                <w:szCs w:val="21"/>
              </w:rPr>
              <w:t>000063</w:t>
            </w:r>
          </w:p>
        </w:tc>
        <w:tc>
          <w:tcPr>
            <w:tcW w:w="1701" w:type="dxa"/>
            <w:vAlign w:val="center"/>
          </w:tcPr>
          <w:p w:rsidR="003B130C" w:rsidRDefault="00717ECD">
            <w:pPr>
              <w:jc w:val="center"/>
            </w:pPr>
            <w:r>
              <w:rPr>
                <w:color w:val="000000"/>
                <w:szCs w:val="21"/>
              </w:rPr>
              <w:t>中兴通讯</w:t>
            </w:r>
          </w:p>
        </w:tc>
        <w:tc>
          <w:tcPr>
            <w:tcW w:w="1276" w:type="dxa"/>
            <w:vAlign w:val="center"/>
          </w:tcPr>
          <w:p w:rsidR="003B130C" w:rsidRDefault="00717ECD">
            <w:pPr>
              <w:jc w:val="right"/>
            </w:pPr>
            <w:r>
              <w:rPr>
                <w:color w:val="000000"/>
                <w:szCs w:val="21"/>
              </w:rPr>
              <w:t>37,800</w:t>
            </w:r>
          </w:p>
        </w:tc>
        <w:tc>
          <w:tcPr>
            <w:tcW w:w="2172" w:type="dxa"/>
            <w:vAlign w:val="center"/>
          </w:tcPr>
          <w:p w:rsidR="003B130C" w:rsidRDefault="00717ECD">
            <w:pPr>
              <w:jc w:val="right"/>
            </w:pPr>
            <w:r>
              <w:rPr>
                <w:color w:val="000000"/>
                <w:szCs w:val="21"/>
              </w:rPr>
              <w:t>1,516,914.00</w:t>
            </w:r>
          </w:p>
        </w:tc>
        <w:tc>
          <w:tcPr>
            <w:tcW w:w="1852" w:type="dxa"/>
            <w:vAlign w:val="center"/>
          </w:tcPr>
          <w:p w:rsidR="003B130C" w:rsidRDefault="00717ECD">
            <w:pPr>
              <w:jc w:val="right"/>
            </w:pPr>
            <w:r>
              <w:rPr>
                <w:color w:val="000000"/>
                <w:szCs w:val="21"/>
              </w:rPr>
              <w:t>0.21</w:t>
            </w:r>
          </w:p>
        </w:tc>
      </w:tr>
      <w:tr w:rsidR="003B130C">
        <w:trPr>
          <w:jc w:val="center"/>
        </w:trPr>
        <w:tc>
          <w:tcPr>
            <w:tcW w:w="817" w:type="dxa"/>
            <w:vAlign w:val="center"/>
          </w:tcPr>
          <w:p w:rsidR="003B130C" w:rsidRDefault="00717ECD">
            <w:pPr>
              <w:jc w:val="center"/>
            </w:pPr>
            <w:r>
              <w:rPr>
                <w:color w:val="000000"/>
                <w:szCs w:val="21"/>
              </w:rPr>
              <w:t>47</w:t>
            </w:r>
          </w:p>
        </w:tc>
        <w:tc>
          <w:tcPr>
            <w:tcW w:w="1276" w:type="dxa"/>
            <w:vAlign w:val="center"/>
          </w:tcPr>
          <w:p w:rsidR="003B130C" w:rsidRDefault="00717ECD">
            <w:pPr>
              <w:jc w:val="center"/>
            </w:pPr>
            <w:r>
              <w:rPr>
                <w:color w:val="000000"/>
                <w:szCs w:val="21"/>
              </w:rPr>
              <w:t>002044</w:t>
            </w:r>
          </w:p>
        </w:tc>
        <w:tc>
          <w:tcPr>
            <w:tcW w:w="1701" w:type="dxa"/>
            <w:vAlign w:val="center"/>
          </w:tcPr>
          <w:p w:rsidR="003B130C" w:rsidRDefault="00717ECD">
            <w:pPr>
              <w:jc w:val="center"/>
            </w:pPr>
            <w:r>
              <w:rPr>
                <w:color w:val="000000"/>
                <w:szCs w:val="21"/>
              </w:rPr>
              <w:t>美年健康</w:t>
            </w:r>
          </w:p>
        </w:tc>
        <w:tc>
          <w:tcPr>
            <w:tcW w:w="1276" w:type="dxa"/>
            <w:vAlign w:val="center"/>
          </w:tcPr>
          <w:p w:rsidR="003B130C" w:rsidRDefault="00717ECD">
            <w:pPr>
              <w:jc w:val="right"/>
            </w:pPr>
            <w:r>
              <w:rPr>
                <w:color w:val="000000"/>
                <w:szCs w:val="21"/>
              </w:rPr>
              <w:t>82,000</w:t>
            </w:r>
          </w:p>
        </w:tc>
        <w:tc>
          <w:tcPr>
            <w:tcW w:w="2172" w:type="dxa"/>
            <w:vAlign w:val="center"/>
          </w:tcPr>
          <w:p w:rsidR="003B130C" w:rsidRDefault="00717ECD">
            <w:pPr>
              <w:jc w:val="right"/>
            </w:pPr>
            <w:r>
              <w:rPr>
                <w:color w:val="000000"/>
                <w:szCs w:val="21"/>
              </w:rPr>
              <w:t>1,181,620.00</w:t>
            </w:r>
          </w:p>
        </w:tc>
        <w:tc>
          <w:tcPr>
            <w:tcW w:w="1852" w:type="dxa"/>
            <w:vAlign w:val="center"/>
          </w:tcPr>
          <w:p w:rsidR="003B130C" w:rsidRDefault="00717ECD">
            <w:pPr>
              <w:jc w:val="right"/>
            </w:pPr>
            <w:r>
              <w:rPr>
                <w:color w:val="000000"/>
                <w:szCs w:val="21"/>
              </w:rPr>
              <w:t>0.16</w:t>
            </w:r>
          </w:p>
        </w:tc>
      </w:tr>
      <w:tr w:rsidR="003B130C">
        <w:trPr>
          <w:jc w:val="center"/>
        </w:trPr>
        <w:tc>
          <w:tcPr>
            <w:tcW w:w="817" w:type="dxa"/>
            <w:vAlign w:val="center"/>
          </w:tcPr>
          <w:p w:rsidR="003B130C" w:rsidRDefault="00717ECD">
            <w:pPr>
              <w:jc w:val="center"/>
            </w:pPr>
            <w:r>
              <w:rPr>
                <w:color w:val="000000"/>
                <w:szCs w:val="21"/>
              </w:rPr>
              <w:t>48</w:t>
            </w:r>
          </w:p>
        </w:tc>
        <w:tc>
          <w:tcPr>
            <w:tcW w:w="1276" w:type="dxa"/>
            <w:vAlign w:val="center"/>
          </w:tcPr>
          <w:p w:rsidR="003B130C" w:rsidRDefault="00717ECD">
            <w:pPr>
              <w:jc w:val="center"/>
            </w:pPr>
            <w:r>
              <w:rPr>
                <w:color w:val="000000"/>
                <w:szCs w:val="21"/>
              </w:rPr>
              <w:t>603087</w:t>
            </w:r>
          </w:p>
        </w:tc>
        <w:tc>
          <w:tcPr>
            <w:tcW w:w="1701" w:type="dxa"/>
            <w:vAlign w:val="center"/>
          </w:tcPr>
          <w:p w:rsidR="003B130C" w:rsidRDefault="00717ECD">
            <w:pPr>
              <w:jc w:val="center"/>
            </w:pPr>
            <w:r>
              <w:rPr>
                <w:color w:val="000000"/>
                <w:szCs w:val="21"/>
              </w:rPr>
              <w:t>甘李药业</w:t>
            </w:r>
          </w:p>
        </w:tc>
        <w:tc>
          <w:tcPr>
            <w:tcW w:w="1276" w:type="dxa"/>
            <w:vAlign w:val="center"/>
          </w:tcPr>
          <w:p w:rsidR="003B130C" w:rsidRDefault="00717ECD">
            <w:pPr>
              <w:jc w:val="right"/>
            </w:pPr>
            <w:r>
              <w:rPr>
                <w:color w:val="000000"/>
                <w:szCs w:val="21"/>
              </w:rPr>
              <w:t>1,076</w:t>
            </w:r>
          </w:p>
        </w:tc>
        <w:tc>
          <w:tcPr>
            <w:tcW w:w="2172" w:type="dxa"/>
            <w:vAlign w:val="center"/>
          </w:tcPr>
          <w:p w:rsidR="003B130C" w:rsidRDefault="00717ECD">
            <w:pPr>
              <w:jc w:val="right"/>
            </w:pPr>
            <w:r>
              <w:rPr>
                <w:color w:val="000000"/>
                <w:szCs w:val="21"/>
              </w:rPr>
              <w:t>107,922.80</w:t>
            </w:r>
          </w:p>
        </w:tc>
        <w:tc>
          <w:tcPr>
            <w:tcW w:w="1852" w:type="dxa"/>
            <w:vAlign w:val="center"/>
          </w:tcPr>
          <w:p w:rsidR="003B130C" w:rsidRDefault="00717ECD">
            <w:pPr>
              <w:jc w:val="right"/>
            </w:pPr>
            <w:r>
              <w:rPr>
                <w:color w:val="000000"/>
                <w:szCs w:val="21"/>
              </w:rPr>
              <w:t>0.01</w:t>
            </w:r>
          </w:p>
        </w:tc>
      </w:tr>
      <w:tr w:rsidR="003B130C">
        <w:trPr>
          <w:jc w:val="center"/>
        </w:trPr>
        <w:tc>
          <w:tcPr>
            <w:tcW w:w="817" w:type="dxa"/>
            <w:vAlign w:val="center"/>
          </w:tcPr>
          <w:p w:rsidR="003B130C" w:rsidRDefault="00717ECD">
            <w:pPr>
              <w:jc w:val="center"/>
            </w:pPr>
            <w:r>
              <w:rPr>
                <w:color w:val="000000"/>
                <w:szCs w:val="21"/>
              </w:rPr>
              <w:t>49</w:t>
            </w:r>
          </w:p>
        </w:tc>
        <w:tc>
          <w:tcPr>
            <w:tcW w:w="1276" w:type="dxa"/>
            <w:vAlign w:val="center"/>
          </w:tcPr>
          <w:p w:rsidR="003B130C" w:rsidRDefault="00717ECD">
            <w:pPr>
              <w:jc w:val="center"/>
            </w:pPr>
            <w:r>
              <w:rPr>
                <w:color w:val="000000"/>
                <w:szCs w:val="21"/>
              </w:rPr>
              <w:t>300845</w:t>
            </w:r>
          </w:p>
        </w:tc>
        <w:tc>
          <w:tcPr>
            <w:tcW w:w="1701" w:type="dxa"/>
            <w:vAlign w:val="center"/>
          </w:tcPr>
          <w:p w:rsidR="003B130C" w:rsidRDefault="00717ECD">
            <w:pPr>
              <w:jc w:val="center"/>
            </w:pPr>
            <w:r>
              <w:rPr>
                <w:color w:val="000000"/>
                <w:szCs w:val="21"/>
              </w:rPr>
              <w:t>捷安高科</w:t>
            </w:r>
          </w:p>
        </w:tc>
        <w:tc>
          <w:tcPr>
            <w:tcW w:w="1276" w:type="dxa"/>
            <w:vAlign w:val="center"/>
          </w:tcPr>
          <w:p w:rsidR="003B130C" w:rsidRDefault="00717ECD">
            <w:pPr>
              <w:jc w:val="right"/>
            </w:pPr>
            <w:r>
              <w:rPr>
                <w:color w:val="000000"/>
                <w:szCs w:val="21"/>
              </w:rPr>
              <w:t>470</w:t>
            </w:r>
          </w:p>
        </w:tc>
        <w:tc>
          <w:tcPr>
            <w:tcW w:w="2172" w:type="dxa"/>
            <w:vAlign w:val="center"/>
          </w:tcPr>
          <w:p w:rsidR="003B130C" w:rsidRDefault="00717ECD">
            <w:pPr>
              <w:jc w:val="right"/>
            </w:pPr>
            <w:r>
              <w:rPr>
                <w:color w:val="000000"/>
                <w:szCs w:val="21"/>
              </w:rPr>
              <w:t>8,286.10</w:t>
            </w:r>
          </w:p>
        </w:tc>
        <w:tc>
          <w:tcPr>
            <w:tcW w:w="1852" w:type="dxa"/>
            <w:vAlign w:val="center"/>
          </w:tcPr>
          <w:p w:rsidR="003B130C" w:rsidRDefault="00717ECD">
            <w:pPr>
              <w:jc w:val="right"/>
            </w:pPr>
            <w:r>
              <w:rPr>
                <w:color w:val="000000"/>
                <w:szCs w:val="21"/>
              </w:rPr>
              <w:t>0.00</w:t>
            </w:r>
          </w:p>
        </w:tc>
      </w:tr>
      <w:tr w:rsidR="003B130C">
        <w:trPr>
          <w:jc w:val="center"/>
        </w:trPr>
        <w:tc>
          <w:tcPr>
            <w:tcW w:w="817" w:type="dxa"/>
            <w:vAlign w:val="center"/>
          </w:tcPr>
          <w:p w:rsidR="003B130C" w:rsidRDefault="00717ECD">
            <w:pPr>
              <w:jc w:val="center"/>
            </w:pPr>
            <w:r>
              <w:rPr>
                <w:color w:val="000000"/>
                <w:szCs w:val="21"/>
              </w:rPr>
              <w:t>50</w:t>
            </w:r>
          </w:p>
        </w:tc>
        <w:tc>
          <w:tcPr>
            <w:tcW w:w="1276" w:type="dxa"/>
            <w:vAlign w:val="center"/>
          </w:tcPr>
          <w:p w:rsidR="003B130C" w:rsidRDefault="00717ECD">
            <w:pPr>
              <w:jc w:val="center"/>
            </w:pPr>
            <w:r>
              <w:rPr>
                <w:color w:val="000000"/>
                <w:szCs w:val="21"/>
              </w:rPr>
              <w:t>300843</w:t>
            </w:r>
          </w:p>
        </w:tc>
        <w:tc>
          <w:tcPr>
            <w:tcW w:w="1701" w:type="dxa"/>
            <w:vAlign w:val="center"/>
          </w:tcPr>
          <w:p w:rsidR="003B130C" w:rsidRDefault="00717ECD">
            <w:pPr>
              <w:jc w:val="center"/>
            </w:pPr>
            <w:r>
              <w:rPr>
                <w:color w:val="000000"/>
                <w:szCs w:val="21"/>
              </w:rPr>
              <w:t>胜蓝股份</w:t>
            </w:r>
          </w:p>
        </w:tc>
        <w:tc>
          <w:tcPr>
            <w:tcW w:w="1276" w:type="dxa"/>
            <w:vAlign w:val="center"/>
          </w:tcPr>
          <w:p w:rsidR="003B130C" w:rsidRDefault="00717ECD">
            <w:pPr>
              <w:jc w:val="right"/>
            </w:pPr>
            <w:r>
              <w:rPr>
                <w:color w:val="000000"/>
                <w:szCs w:val="21"/>
              </w:rPr>
              <w:t>751</w:t>
            </w:r>
          </w:p>
        </w:tc>
        <w:tc>
          <w:tcPr>
            <w:tcW w:w="2172" w:type="dxa"/>
            <w:vAlign w:val="center"/>
          </w:tcPr>
          <w:p w:rsidR="003B130C" w:rsidRDefault="00717ECD">
            <w:pPr>
              <w:jc w:val="right"/>
            </w:pPr>
            <w:r>
              <w:rPr>
                <w:color w:val="000000"/>
                <w:szCs w:val="21"/>
              </w:rPr>
              <w:t>7,517.51</w:t>
            </w:r>
          </w:p>
        </w:tc>
        <w:tc>
          <w:tcPr>
            <w:tcW w:w="1852" w:type="dxa"/>
            <w:vAlign w:val="center"/>
          </w:tcPr>
          <w:p w:rsidR="003B130C" w:rsidRDefault="00717ECD">
            <w:pPr>
              <w:jc w:val="right"/>
            </w:pPr>
            <w:r>
              <w:rPr>
                <w:color w:val="000000"/>
                <w:szCs w:val="21"/>
              </w:rPr>
              <w:t>0.00</w:t>
            </w:r>
          </w:p>
        </w:tc>
      </w:tr>
      <w:tr w:rsidR="003B130C">
        <w:trPr>
          <w:jc w:val="center"/>
        </w:trPr>
        <w:tc>
          <w:tcPr>
            <w:tcW w:w="817" w:type="dxa"/>
            <w:vAlign w:val="center"/>
          </w:tcPr>
          <w:p w:rsidR="003B130C" w:rsidRDefault="00717ECD">
            <w:pPr>
              <w:jc w:val="center"/>
            </w:pPr>
            <w:r>
              <w:rPr>
                <w:color w:val="000000"/>
                <w:szCs w:val="21"/>
              </w:rPr>
              <w:t>51</w:t>
            </w:r>
          </w:p>
        </w:tc>
        <w:tc>
          <w:tcPr>
            <w:tcW w:w="1276" w:type="dxa"/>
            <w:vAlign w:val="center"/>
          </w:tcPr>
          <w:p w:rsidR="003B130C" w:rsidRDefault="00717ECD">
            <w:pPr>
              <w:jc w:val="center"/>
            </w:pPr>
            <w:r>
              <w:rPr>
                <w:color w:val="000000"/>
                <w:szCs w:val="21"/>
              </w:rPr>
              <w:t>300846</w:t>
            </w:r>
          </w:p>
        </w:tc>
        <w:tc>
          <w:tcPr>
            <w:tcW w:w="1701" w:type="dxa"/>
            <w:vAlign w:val="center"/>
          </w:tcPr>
          <w:p w:rsidR="003B130C" w:rsidRDefault="00717ECD">
            <w:pPr>
              <w:jc w:val="center"/>
            </w:pPr>
            <w:r>
              <w:rPr>
                <w:color w:val="000000"/>
                <w:szCs w:val="21"/>
              </w:rPr>
              <w:t>首都在线</w:t>
            </w:r>
          </w:p>
        </w:tc>
        <w:tc>
          <w:tcPr>
            <w:tcW w:w="1276" w:type="dxa"/>
            <w:vAlign w:val="center"/>
          </w:tcPr>
          <w:p w:rsidR="003B130C" w:rsidRDefault="00717ECD">
            <w:pPr>
              <w:jc w:val="right"/>
            </w:pPr>
            <w:r>
              <w:rPr>
                <w:color w:val="000000"/>
                <w:szCs w:val="21"/>
              </w:rPr>
              <w:t>1,131</w:t>
            </w:r>
          </w:p>
        </w:tc>
        <w:tc>
          <w:tcPr>
            <w:tcW w:w="2172" w:type="dxa"/>
            <w:vAlign w:val="center"/>
          </w:tcPr>
          <w:p w:rsidR="003B130C" w:rsidRDefault="00717ECD">
            <w:pPr>
              <w:jc w:val="right"/>
            </w:pPr>
            <w:r>
              <w:rPr>
                <w:color w:val="000000"/>
                <w:szCs w:val="21"/>
              </w:rPr>
              <w:t>3,811.47</w:t>
            </w:r>
          </w:p>
        </w:tc>
        <w:tc>
          <w:tcPr>
            <w:tcW w:w="1852" w:type="dxa"/>
            <w:vAlign w:val="center"/>
          </w:tcPr>
          <w:p w:rsidR="003B130C" w:rsidRDefault="00717ECD">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9" w:name="_Toc390421260"/>
      <w:bookmarkStart w:id="90" w:name="_Toc48657572"/>
      <w:r w:rsidRPr="00530FFD">
        <w:rPr>
          <w:rFonts w:ascii="宋体" w:hAnsi="宋体" w:cs="Arial"/>
          <w:color w:val="000000"/>
          <w:sz w:val="21"/>
          <w:szCs w:val="21"/>
        </w:rPr>
        <w:t>7.4</w:t>
      </w:r>
      <w:bookmarkStart w:id="91"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9"/>
      <w:bookmarkEnd w:id="91"/>
      <w:bookmarkEnd w:id="90"/>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3B130C">
        <w:tc>
          <w:tcPr>
            <w:tcW w:w="870" w:type="dxa"/>
            <w:vAlign w:val="center"/>
          </w:tcPr>
          <w:p w:rsidR="003B130C" w:rsidRDefault="00717ECD">
            <w:pPr>
              <w:jc w:val="center"/>
            </w:pPr>
            <w:r>
              <w:rPr>
                <w:szCs w:val="21"/>
              </w:rPr>
              <w:t>1</w:t>
            </w:r>
          </w:p>
        </w:tc>
        <w:tc>
          <w:tcPr>
            <w:tcW w:w="1650" w:type="dxa"/>
            <w:vAlign w:val="center"/>
          </w:tcPr>
          <w:p w:rsidR="003B130C" w:rsidRDefault="00717ECD">
            <w:pPr>
              <w:jc w:val="center"/>
            </w:pPr>
            <w:r>
              <w:rPr>
                <w:szCs w:val="21"/>
              </w:rPr>
              <w:t>601328</w:t>
            </w:r>
          </w:p>
        </w:tc>
        <w:tc>
          <w:tcPr>
            <w:tcW w:w="1980" w:type="dxa"/>
            <w:vAlign w:val="center"/>
          </w:tcPr>
          <w:p w:rsidR="003B130C" w:rsidRDefault="00717ECD">
            <w:pPr>
              <w:jc w:val="center"/>
            </w:pPr>
            <w:r>
              <w:rPr>
                <w:szCs w:val="21"/>
              </w:rPr>
              <w:t>交通银行</w:t>
            </w:r>
          </w:p>
        </w:tc>
        <w:tc>
          <w:tcPr>
            <w:tcW w:w="2880" w:type="dxa"/>
            <w:vAlign w:val="center"/>
          </w:tcPr>
          <w:p w:rsidR="003B130C" w:rsidRDefault="00717ECD">
            <w:pPr>
              <w:jc w:val="right"/>
            </w:pPr>
            <w:r>
              <w:rPr>
                <w:szCs w:val="21"/>
              </w:rPr>
              <w:t>10,194,450.00</w:t>
            </w:r>
          </w:p>
        </w:tc>
        <w:tc>
          <w:tcPr>
            <w:tcW w:w="1692" w:type="dxa"/>
            <w:vAlign w:val="center"/>
          </w:tcPr>
          <w:p w:rsidR="003B130C" w:rsidRDefault="00717ECD">
            <w:pPr>
              <w:jc w:val="right"/>
            </w:pPr>
            <w:r>
              <w:rPr>
                <w:szCs w:val="21"/>
              </w:rPr>
              <w:t>21.07</w:t>
            </w:r>
          </w:p>
        </w:tc>
      </w:tr>
      <w:tr w:rsidR="003B130C">
        <w:tc>
          <w:tcPr>
            <w:tcW w:w="870" w:type="dxa"/>
            <w:vAlign w:val="center"/>
          </w:tcPr>
          <w:p w:rsidR="003B130C" w:rsidRDefault="00717ECD">
            <w:pPr>
              <w:jc w:val="center"/>
            </w:pPr>
            <w:r>
              <w:rPr>
                <w:szCs w:val="21"/>
              </w:rPr>
              <w:t>2</w:t>
            </w:r>
          </w:p>
        </w:tc>
        <w:tc>
          <w:tcPr>
            <w:tcW w:w="1650" w:type="dxa"/>
            <w:vAlign w:val="center"/>
          </w:tcPr>
          <w:p w:rsidR="003B130C" w:rsidRDefault="00717ECD">
            <w:pPr>
              <w:jc w:val="center"/>
            </w:pPr>
            <w:r>
              <w:rPr>
                <w:szCs w:val="21"/>
              </w:rPr>
              <w:t>601988</w:t>
            </w:r>
          </w:p>
        </w:tc>
        <w:tc>
          <w:tcPr>
            <w:tcW w:w="1980" w:type="dxa"/>
            <w:vAlign w:val="center"/>
          </w:tcPr>
          <w:p w:rsidR="003B130C" w:rsidRDefault="00717ECD">
            <w:pPr>
              <w:jc w:val="center"/>
            </w:pPr>
            <w:r>
              <w:rPr>
                <w:szCs w:val="21"/>
              </w:rPr>
              <w:t>中国银行</w:t>
            </w:r>
          </w:p>
        </w:tc>
        <w:tc>
          <w:tcPr>
            <w:tcW w:w="2880" w:type="dxa"/>
            <w:vAlign w:val="center"/>
          </w:tcPr>
          <w:p w:rsidR="003B130C" w:rsidRDefault="00717ECD">
            <w:pPr>
              <w:jc w:val="right"/>
            </w:pPr>
            <w:r>
              <w:rPr>
                <w:szCs w:val="21"/>
              </w:rPr>
              <w:t>10,185,565.00</w:t>
            </w:r>
          </w:p>
        </w:tc>
        <w:tc>
          <w:tcPr>
            <w:tcW w:w="1692" w:type="dxa"/>
            <w:vAlign w:val="center"/>
          </w:tcPr>
          <w:p w:rsidR="003B130C" w:rsidRDefault="00717ECD">
            <w:pPr>
              <w:jc w:val="right"/>
            </w:pPr>
            <w:r>
              <w:rPr>
                <w:szCs w:val="21"/>
              </w:rPr>
              <w:t>21.06</w:t>
            </w:r>
          </w:p>
        </w:tc>
      </w:tr>
      <w:tr w:rsidR="003B130C">
        <w:tc>
          <w:tcPr>
            <w:tcW w:w="870" w:type="dxa"/>
            <w:vAlign w:val="center"/>
          </w:tcPr>
          <w:p w:rsidR="003B130C" w:rsidRDefault="00717ECD">
            <w:pPr>
              <w:jc w:val="center"/>
            </w:pPr>
            <w:r>
              <w:rPr>
                <w:szCs w:val="21"/>
              </w:rPr>
              <w:t>3</w:t>
            </w:r>
          </w:p>
        </w:tc>
        <w:tc>
          <w:tcPr>
            <w:tcW w:w="1650" w:type="dxa"/>
            <w:vAlign w:val="center"/>
          </w:tcPr>
          <w:p w:rsidR="003B130C" w:rsidRDefault="00717ECD">
            <w:pPr>
              <w:jc w:val="center"/>
            </w:pPr>
            <w:r>
              <w:rPr>
                <w:szCs w:val="21"/>
              </w:rPr>
              <w:t>600519</w:t>
            </w:r>
          </w:p>
        </w:tc>
        <w:tc>
          <w:tcPr>
            <w:tcW w:w="1980" w:type="dxa"/>
            <w:vAlign w:val="center"/>
          </w:tcPr>
          <w:p w:rsidR="003B130C" w:rsidRDefault="00717ECD">
            <w:pPr>
              <w:jc w:val="center"/>
            </w:pPr>
            <w:r>
              <w:rPr>
                <w:szCs w:val="21"/>
              </w:rPr>
              <w:t>贵州茅台</w:t>
            </w:r>
          </w:p>
        </w:tc>
        <w:tc>
          <w:tcPr>
            <w:tcW w:w="2880" w:type="dxa"/>
            <w:vAlign w:val="center"/>
          </w:tcPr>
          <w:p w:rsidR="003B130C" w:rsidRDefault="00717ECD">
            <w:pPr>
              <w:jc w:val="right"/>
            </w:pPr>
            <w:r>
              <w:rPr>
                <w:szCs w:val="21"/>
              </w:rPr>
              <w:t>8,416,222.10</w:t>
            </w:r>
          </w:p>
        </w:tc>
        <w:tc>
          <w:tcPr>
            <w:tcW w:w="1692" w:type="dxa"/>
            <w:vAlign w:val="center"/>
          </w:tcPr>
          <w:p w:rsidR="003B130C" w:rsidRDefault="00717ECD">
            <w:pPr>
              <w:jc w:val="right"/>
            </w:pPr>
            <w:r>
              <w:rPr>
                <w:szCs w:val="21"/>
              </w:rPr>
              <w:t>17.40</w:t>
            </w:r>
          </w:p>
        </w:tc>
      </w:tr>
      <w:tr w:rsidR="003B130C">
        <w:tc>
          <w:tcPr>
            <w:tcW w:w="870" w:type="dxa"/>
            <w:vAlign w:val="center"/>
          </w:tcPr>
          <w:p w:rsidR="003B130C" w:rsidRDefault="00717ECD">
            <w:pPr>
              <w:jc w:val="center"/>
            </w:pPr>
            <w:r>
              <w:rPr>
                <w:szCs w:val="21"/>
              </w:rPr>
              <w:t>4</w:t>
            </w:r>
          </w:p>
        </w:tc>
        <w:tc>
          <w:tcPr>
            <w:tcW w:w="1650" w:type="dxa"/>
            <w:vAlign w:val="center"/>
          </w:tcPr>
          <w:p w:rsidR="003B130C" w:rsidRDefault="00717ECD">
            <w:pPr>
              <w:jc w:val="center"/>
            </w:pPr>
            <w:r>
              <w:rPr>
                <w:szCs w:val="21"/>
              </w:rPr>
              <w:t>601398</w:t>
            </w:r>
          </w:p>
        </w:tc>
        <w:tc>
          <w:tcPr>
            <w:tcW w:w="1980" w:type="dxa"/>
            <w:vAlign w:val="center"/>
          </w:tcPr>
          <w:p w:rsidR="003B130C" w:rsidRDefault="00717ECD">
            <w:pPr>
              <w:jc w:val="center"/>
            </w:pPr>
            <w:r>
              <w:rPr>
                <w:szCs w:val="21"/>
              </w:rPr>
              <w:t>工商银行</w:t>
            </w:r>
          </w:p>
        </w:tc>
        <w:tc>
          <w:tcPr>
            <w:tcW w:w="2880" w:type="dxa"/>
            <w:vAlign w:val="center"/>
          </w:tcPr>
          <w:p w:rsidR="003B130C" w:rsidRDefault="00717ECD">
            <w:pPr>
              <w:jc w:val="right"/>
            </w:pPr>
            <w:r>
              <w:rPr>
                <w:szCs w:val="21"/>
              </w:rPr>
              <w:t>7,372,836.00</w:t>
            </w:r>
          </w:p>
        </w:tc>
        <w:tc>
          <w:tcPr>
            <w:tcW w:w="1692" w:type="dxa"/>
            <w:vAlign w:val="center"/>
          </w:tcPr>
          <w:p w:rsidR="003B130C" w:rsidRDefault="00717ECD">
            <w:pPr>
              <w:jc w:val="right"/>
            </w:pPr>
            <w:r>
              <w:rPr>
                <w:szCs w:val="21"/>
              </w:rPr>
              <w:t>15.24</w:t>
            </w:r>
          </w:p>
        </w:tc>
      </w:tr>
      <w:tr w:rsidR="003B130C">
        <w:tc>
          <w:tcPr>
            <w:tcW w:w="870" w:type="dxa"/>
            <w:vAlign w:val="center"/>
          </w:tcPr>
          <w:p w:rsidR="003B130C" w:rsidRDefault="00717ECD">
            <w:pPr>
              <w:jc w:val="center"/>
            </w:pPr>
            <w:r>
              <w:rPr>
                <w:szCs w:val="21"/>
              </w:rPr>
              <w:t>5</w:t>
            </w:r>
          </w:p>
        </w:tc>
        <w:tc>
          <w:tcPr>
            <w:tcW w:w="1650" w:type="dxa"/>
            <w:vAlign w:val="center"/>
          </w:tcPr>
          <w:p w:rsidR="003B130C" w:rsidRDefault="00717ECD">
            <w:pPr>
              <w:jc w:val="center"/>
            </w:pPr>
            <w:r>
              <w:rPr>
                <w:szCs w:val="21"/>
              </w:rPr>
              <w:t>600585</w:t>
            </w:r>
          </w:p>
        </w:tc>
        <w:tc>
          <w:tcPr>
            <w:tcW w:w="1980" w:type="dxa"/>
            <w:vAlign w:val="center"/>
          </w:tcPr>
          <w:p w:rsidR="003B130C" w:rsidRDefault="00717ECD">
            <w:pPr>
              <w:jc w:val="center"/>
            </w:pPr>
            <w:r>
              <w:rPr>
                <w:szCs w:val="21"/>
              </w:rPr>
              <w:t>海螺水泥</w:t>
            </w:r>
          </w:p>
        </w:tc>
        <w:tc>
          <w:tcPr>
            <w:tcW w:w="2880" w:type="dxa"/>
            <w:vAlign w:val="center"/>
          </w:tcPr>
          <w:p w:rsidR="003B130C" w:rsidRDefault="00717ECD">
            <w:pPr>
              <w:jc w:val="right"/>
            </w:pPr>
            <w:r>
              <w:rPr>
                <w:szCs w:val="21"/>
              </w:rPr>
              <w:t>5,188,661.00</w:t>
            </w:r>
          </w:p>
        </w:tc>
        <w:tc>
          <w:tcPr>
            <w:tcW w:w="1692" w:type="dxa"/>
            <w:vAlign w:val="center"/>
          </w:tcPr>
          <w:p w:rsidR="003B130C" w:rsidRDefault="00717ECD">
            <w:pPr>
              <w:jc w:val="right"/>
            </w:pPr>
            <w:r>
              <w:rPr>
                <w:szCs w:val="21"/>
              </w:rPr>
              <w:t>10.73</w:t>
            </w:r>
          </w:p>
        </w:tc>
      </w:tr>
      <w:tr w:rsidR="003B130C">
        <w:tc>
          <w:tcPr>
            <w:tcW w:w="870" w:type="dxa"/>
            <w:vAlign w:val="center"/>
          </w:tcPr>
          <w:p w:rsidR="003B130C" w:rsidRDefault="00717ECD">
            <w:pPr>
              <w:jc w:val="center"/>
            </w:pPr>
            <w:r>
              <w:rPr>
                <w:szCs w:val="21"/>
              </w:rPr>
              <w:t>6</w:t>
            </w:r>
          </w:p>
        </w:tc>
        <w:tc>
          <w:tcPr>
            <w:tcW w:w="1650" w:type="dxa"/>
            <w:vAlign w:val="center"/>
          </w:tcPr>
          <w:p w:rsidR="003B130C" w:rsidRDefault="00717ECD">
            <w:pPr>
              <w:jc w:val="center"/>
            </w:pPr>
            <w:r>
              <w:rPr>
                <w:szCs w:val="21"/>
              </w:rPr>
              <w:t>600009</w:t>
            </w:r>
          </w:p>
        </w:tc>
        <w:tc>
          <w:tcPr>
            <w:tcW w:w="1980" w:type="dxa"/>
            <w:vAlign w:val="center"/>
          </w:tcPr>
          <w:p w:rsidR="003B130C" w:rsidRDefault="00717ECD">
            <w:pPr>
              <w:jc w:val="center"/>
            </w:pPr>
            <w:r>
              <w:rPr>
                <w:szCs w:val="21"/>
              </w:rPr>
              <w:t>上海机场</w:t>
            </w:r>
          </w:p>
        </w:tc>
        <w:tc>
          <w:tcPr>
            <w:tcW w:w="2880" w:type="dxa"/>
            <w:vAlign w:val="center"/>
          </w:tcPr>
          <w:p w:rsidR="003B130C" w:rsidRDefault="00717ECD">
            <w:pPr>
              <w:jc w:val="right"/>
            </w:pPr>
            <w:r>
              <w:rPr>
                <w:szCs w:val="21"/>
              </w:rPr>
              <w:t>4,410,966.23</w:t>
            </w:r>
          </w:p>
        </w:tc>
        <w:tc>
          <w:tcPr>
            <w:tcW w:w="1692" w:type="dxa"/>
            <w:vAlign w:val="center"/>
          </w:tcPr>
          <w:p w:rsidR="003B130C" w:rsidRDefault="00717ECD">
            <w:pPr>
              <w:jc w:val="right"/>
            </w:pPr>
            <w:r>
              <w:rPr>
                <w:szCs w:val="21"/>
              </w:rPr>
              <w:t>9.12</w:t>
            </w:r>
          </w:p>
        </w:tc>
      </w:tr>
      <w:tr w:rsidR="003B130C">
        <w:tc>
          <w:tcPr>
            <w:tcW w:w="870" w:type="dxa"/>
            <w:vAlign w:val="center"/>
          </w:tcPr>
          <w:p w:rsidR="003B130C" w:rsidRDefault="00717ECD">
            <w:pPr>
              <w:jc w:val="center"/>
            </w:pPr>
            <w:r>
              <w:rPr>
                <w:szCs w:val="21"/>
              </w:rPr>
              <w:t>7</w:t>
            </w:r>
          </w:p>
        </w:tc>
        <w:tc>
          <w:tcPr>
            <w:tcW w:w="1650" w:type="dxa"/>
            <w:vAlign w:val="center"/>
          </w:tcPr>
          <w:p w:rsidR="003B130C" w:rsidRDefault="00717ECD">
            <w:pPr>
              <w:jc w:val="center"/>
            </w:pPr>
            <w:r>
              <w:rPr>
                <w:szCs w:val="21"/>
              </w:rPr>
              <w:t>601318</w:t>
            </w:r>
          </w:p>
        </w:tc>
        <w:tc>
          <w:tcPr>
            <w:tcW w:w="1980" w:type="dxa"/>
            <w:vAlign w:val="center"/>
          </w:tcPr>
          <w:p w:rsidR="003B130C" w:rsidRDefault="00717ECD">
            <w:pPr>
              <w:jc w:val="center"/>
            </w:pPr>
            <w:r>
              <w:rPr>
                <w:szCs w:val="21"/>
              </w:rPr>
              <w:t>中国平安</w:t>
            </w:r>
          </w:p>
        </w:tc>
        <w:tc>
          <w:tcPr>
            <w:tcW w:w="2880" w:type="dxa"/>
            <w:vAlign w:val="center"/>
          </w:tcPr>
          <w:p w:rsidR="003B130C" w:rsidRDefault="00717ECD">
            <w:pPr>
              <w:jc w:val="right"/>
            </w:pPr>
            <w:r>
              <w:rPr>
                <w:szCs w:val="21"/>
              </w:rPr>
              <w:t>3,725,392.44</w:t>
            </w:r>
          </w:p>
        </w:tc>
        <w:tc>
          <w:tcPr>
            <w:tcW w:w="1692" w:type="dxa"/>
            <w:vAlign w:val="center"/>
          </w:tcPr>
          <w:p w:rsidR="003B130C" w:rsidRDefault="00717ECD">
            <w:pPr>
              <w:jc w:val="right"/>
            </w:pPr>
            <w:r>
              <w:rPr>
                <w:szCs w:val="21"/>
              </w:rPr>
              <w:t>7.70</w:t>
            </w:r>
          </w:p>
        </w:tc>
      </w:tr>
      <w:tr w:rsidR="003B130C">
        <w:tc>
          <w:tcPr>
            <w:tcW w:w="870" w:type="dxa"/>
            <w:vAlign w:val="center"/>
          </w:tcPr>
          <w:p w:rsidR="003B130C" w:rsidRDefault="00717ECD">
            <w:pPr>
              <w:jc w:val="center"/>
            </w:pPr>
            <w:r>
              <w:rPr>
                <w:szCs w:val="21"/>
              </w:rPr>
              <w:t>8</w:t>
            </w:r>
          </w:p>
        </w:tc>
        <w:tc>
          <w:tcPr>
            <w:tcW w:w="1650" w:type="dxa"/>
            <w:vAlign w:val="center"/>
          </w:tcPr>
          <w:p w:rsidR="003B130C" w:rsidRDefault="00717ECD">
            <w:pPr>
              <w:jc w:val="center"/>
            </w:pPr>
            <w:r>
              <w:rPr>
                <w:szCs w:val="21"/>
              </w:rPr>
              <w:t>600900</w:t>
            </w:r>
          </w:p>
        </w:tc>
        <w:tc>
          <w:tcPr>
            <w:tcW w:w="1980" w:type="dxa"/>
            <w:vAlign w:val="center"/>
          </w:tcPr>
          <w:p w:rsidR="003B130C" w:rsidRDefault="00717ECD">
            <w:pPr>
              <w:jc w:val="center"/>
            </w:pPr>
            <w:r>
              <w:rPr>
                <w:szCs w:val="21"/>
              </w:rPr>
              <w:t>长江电力</w:t>
            </w:r>
          </w:p>
        </w:tc>
        <w:tc>
          <w:tcPr>
            <w:tcW w:w="2880" w:type="dxa"/>
            <w:vAlign w:val="center"/>
          </w:tcPr>
          <w:p w:rsidR="003B130C" w:rsidRDefault="00717ECD">
            <w:pPr>
              <w:jc w:val="right"/>
            </w:pPr>
            <w:r>
              <w:rPr>
                <w:szCs w:val="21"/>
              </w:rPr>
              <w:t>3,718,530.00</w:t>
            </w:r>
          </w:p>
        </w:tc>
        <w:tc>
          <w:tcPr>
            <w:tcW w:w="1692" w:type="dxa"/>
            <w:vAlign w:val="center"/>
          </w:tcPr>
          <w:p w:rsidR="003B130C" w:rsidRDefault="00717ECD">
            <w:pPr>
              <w:jc w:val="right"/>
            </w:pPr>
            <w:r>
              <w:rPr>
                <w:szCs w:val="21"/>
              </w:rPr>
              <w:t>7.69</w:t>
            </w:r>
          </w:p>
        </w:tc>
      </w:tr>
      <w:tr w:rsidR="003B130C">
        <w:tc>
          <w:tcPr>
            <w:tcW w:w="870" w:type="dxa"/>
            <w:vAlign w:val="center"/>
          </w:tcPr>
          <w:p w:rsidR="003B130C" w:rsidRDefault="00717ECD">
            <w:pPr>
              <w:jc w:val="center"/>
            </w:pPr>
            <w:r>
              <w:rPr>
                <w:szCs w:val="21"/>
              </w:rPr>
              <w:t>9</w:t>
            </w:r>
          </w:p>
        </w:tc>
        <w:tc>
          <w:tcPr>
            <w:tcW w:w="1650" w:type="dxa"/>
            <w:vAlign w:val="center"/>
          </w:tcPr>
          <w:p w:rsidR="003B130C" w:rsidRDefault="00717ECD">
            <w:pPr>
              <w:jc w:val="center"/>
            </w:pPr>
            <w:r>
              <w:rPr>
                <w:szCs w:val="21"/>
              </w:rPr>
              <w:t>600048</w:t>
            </w:r>
          </w:p>
        </w:tc>
        <w:tc>
          <w:tcPr>
            <w:tcW w:w="1980" w:type="dxa"/>
            <w:vAlign w:val="center"/>
          </w:tcPr>
          <w:p w:rsidR="003B130C" w:rsidRDefault="00717ECD">
            <w:pPr>
              <w:jc w:val="center"/>
            </w:pPr>
            <w:r>
              <w:rPr>
                <w:szCs w:val="21"/>
              </w:rPr>
              <w:t>保利地产</w:t>
            </w:r>
          </w:p>
        </w:tc>
        <w:tc>
          <w:tcPr>
            <w:tcW w:w="2880" w:type="dxa"/>
            <w:vAlign w:val="center"/>
          </w:tcPr>
          <w:p w:rsidR="003B130C" w:rsidRDefault="00717ECD">
            <w:pPr>
              <w:jc w:val="right"/>
            </w:pPr>
            <w:r>
              <w:rPr>
                <w:szCs w:val="21"/>
              </w:rPr>
              <w:t>3,434,419.00</w:t>
            </w:r>
          </w:p>
        </w:tc>
        <w:tc>
          <w:tcPr>
            <w:tcW w:w="1692" w:type="dxa"/>
            <w:vAlign w:val="center"/>
          </w:tcPr>
          <w:p w:rsidR="003B130C" w:rsidRDefault="00717ECD">
            <w:pPr>
              <w:jc w:val="right"/>
            </w:pPr>
            <w:r>
              <w:rPr>
                <w:szCs w:val="21"/>
              </w:rPr>
              <w:t>7.10</w:t>
            </w:r>
          </w:p>
        </w:tc>
      </w:tr>
      <w:tr w:rsidR="003B130C">
        <w:tc>
          <w:tcPr>
            <w:tcW w:w="870" w:type="dxa"/>
            <w:vAlign w:val="center"/>
          </w:tcPr>
          <w:p w:rsidR="003B130C" w:rsidRDefault="00717ECD">
            <w:pPr>
              <w:jc w:val="center"/>
            </w:pPr>
            <w:r>
              <w:rPr>
                <w:szCs w:val="21"/>
              </w:rPr>
              <w:t>10</w:t>
            </w:r>
          </w:p>
        </w:tc>
        <w:tc>
          <w:tcPr>
            <w:tcW w:w="1650" w:type="dxa"/>
            <w:vAlign w:val="center"/>
          </w:tcPr>
          <w:p w:rsidR="003B130C" w:rsidRDefault="00717ECD">
            <w:pPr>
              <w:jc w:val="center"/>
            </w:pPr>
            <w:r>
              <w:rPr>
                <w:szCs w:val="21"/>
              </w:rPr>
              <w:t>000651</w:t>
            </w:r>
          </w:p>
        </w:tc>
        <w:tc>
          <w:tcPr>
            <w:tcW w:w="1980" w:type="dxa"/>
            <w:vAlign w:val="center"/>
          </w:tcPr>
          <w:p w:rsidR="003B130C" w:rsidRDefault="00717ECD">
            <w:pPr>
              <w:jc w:val="center"/>
            </w:pPr>
            <w:r>
              <w:rPr>
                <w:szCs w:val="21"/>
              </w:rPr>
              <w:t>格力电器</w:t>
            </w:r>
          </w:p>
        </w:tc>
        <w:tc>
          <w:tcPr>
            <w:tcW w:w="2880" w:type="dxa"/>
            <w:vAlign w:val="center"/>
          </w:tcPr>
          <w:p w:rsidR="003B130C" w:rsidRDefault="00717ECD">
            <w:pPr>
              <w:jc w:val="right"/>
            </w:pPr>
            <w:r>
              <w:rPr>
                <w:szCs w:val="21"/>
              </w:rPr>
              <w:t>3,382,602.00</w:t>
            </w:r>
          </w:p>
        </w:tc>
        <w:tc>
          <w:tcPr>
            <w:tcW w:w="1692" w:type="dxa"/>
            <w:vAlign w:val="center"/>
          </w:tcPr>
          <w:p w:rsidR="003B130C" w:rsidRDefault="00717ECD">
            <w:pPr>
              <w:jc w:val="right"/>
            </w:pPr>
            <w:r>
              <w:rPr>
                <w:szCs w:val="21"/>
              </w:rPr>
              <w:t>6.99</w:t>
            </w:r>
          </w:p>
        </w:tc>
      </w:tr>
      <w:tr w:rsidR="003B130C">
        <w:tc>
          <w:tcPr>
            <w:tcW w:w="870" w:type="dxa"/>
            <w:vAlign w:val="center"/>
          </w:tcPr>
          <w:p w:rsidR="003B130C" w:rsidRDefault="00717ECD">
            <w:pPr>
              <w:jc w:val="center"/>
            </w:pPr>
            <w:r>
              <w:rPr>
                <w:szCs w:val="21"/>
              </w:rPr>
              <w:t>11</w:t>
            </w:r>
          </w:p>
        </w:tc>
        <w:tc>
          <w:tcPr>
            <w:tcW w:w="1650" w:type="dxa"/>
            <w:vAlign w:val="center"/>
          </w:tcPr>
          <w:p w:rsidR="003B130C" w:rsidRDefault="00717ECD">
            <w:pPr>
              <w:jc w:val="center"/>
            </w:pPr>
            <w:r>
              <w:rPr>
                <w:szCs w:val="21"/>
              </w:rPr>
              <w:t>000002</w:t>
            </w:r>
          </w:p>
        </w:tc>
        <w:tc>
          <w:tcPr>
            <w:tcW w:w="1980" w:type="dxa"/>
            <w:vAlign w:val="center"/>
          </w:tcPr>
          <w:p w:rsidR="003B130C" w:rsidRDefault="00717ECD">
            <w:pPr>
              <w:jc w:val="center"/>
            </w:pPr>
            <w:r>
              <w:rPr>
                <w:szCs w:val="21"/>
              </w:rPr>
              <w:t>万科</w:t>
            </w:r>
            <w:r>
              <w:rPr>
                <w:szCs w:val="21"/>
              </w:rPr>
              <w:t>A</w:t>
            </w:r>
          </w:p>
        </w:tc>
        <w:tc>
          <w:tcPr>
            <w:tcW w:w="2880" w:type="dxa"/>
            <w:vAlign w:val="center"/>
          </w:tcPr>
          <w:p w:rsidR="003B130C" w:rsidRDefault="00717ECD">
            <w:pPr>
              <w:jc w:val="right"/>
            </w:pPr>
            <w:r>
              <w:rPr>
                <w:szCs w:val="21"/>
              </w:rPr>
              <w:t>3,178,160.00</w:t>
            </w:r>
          </w:p>
        </w:tc>
        <w:tc>
          <w:tcPr>
            <w:tcW w:w="1692" w:type="dxa"/>
            <w:vAlign w:val="center"/>
          </w:tcPr>
          <w:p w:rsidR="003B130C" w:rsidRDefault="00717ECD">
            <w:pPr>
              <w:jc w:val="right"/>
            </w:pPr>
            <w:r>
              <w:rPr>
                <w:szCs w:val="21"/>
              </w:rPr>
              <w:t>6.57</w:t>
            </w:r>
          </w:p>
        </w:tc>
      </w:tr>
      <w:tr w:rsidR="003B130C">
        <w:tc>
          <w:tcPr>
            <w:tcW w:w="870" w:type="dxa"/>
            <w:vAlign w:val="center"/>
          </w:tcPr>
          <w:p w:rsidR="003B130C" w:rsidRDefault="00717ECD">
            <w:pPr>
              <w:jc w:val="center"/>
            </w:pPr>
            <w:r>
              <w:rPr>
                <w:szCs w:val="21"/>
              </w:rPr>
              <w:t>12</w:t>
            </w:r>
          </w:p>
        </w:tc>
        <w:tc>
          <w:tcPr>
            <w:tcW w:w="1650" w:type="dxa"/>
            <w:vAlign w:val="center"/>
          </w:tcPr>
          <w:p w:rsidR="003B130C" w:rsidRDefault="00717ECD">
            <w:pPr>
              <w:jc w:val="center"/>
            </w:pPr>
            <w:r>
              <w:rPr>
                <w:szCs w:val="21"/>
              </w:rPr>
              <w:t>600036</w:t>
            </w:r>
          </w:p>
        </w:tc>
        <w:tc>
          <w:tcPr>
            <w:tcW w:w="1980" w:type="dxa"/>
            <w:vAlign w:val="center"/>
          </w:tcPr>
          <w:p w:rsidR="003B130C" w:rsidRDefault="00717ECD">
            <w:pPr>
              <w:jc w:val="center"/>
            </w:pPr>
            <w:r>
              <w:rPr>
                <w:szCs w:val="21"/>
              </w:rPr>
              <w:t>招商银行</w:t>
            </w:r>
          </w:p>
        </w:tc>
        <w:tc>
          <w:tcPr>
            <w:tcW w:w="2880" w:type="dxa"/>
            <w:vAlign w:val="center"/>
          </w:tcPr>
          <w:p w:rsidR="003B130C" w:rsidRDefault="00717ECD">
            <w:pPr>
              <w:jc w:val="right"/>
            </w:pPr>
            <w:r>
              <w:rPr>
                <w:szCs w:val="21"/>
              </w:rPr>
              <w:t>3,094,278.00</w:t>
            </w:r>
          </w:p>
        </w:tc>
        <w:tc>
          <w:tcPr>
            <w:tcW w:w="1692" w:type="dxa"/>
            <w:vAlign w:val="center"/>
          </w:tcPr>
          <w:p w:rsidR="003B130C" w:rsidRDefault="00717ECD">
            <w:pPr>
              <w:jc w:val="right"/>
            </w:pPr>
            <w:r>
              <w:rPr>
                <w:szCs w:val="21"/>
              </w:rPr>
              <w:t>6.40</w:t>
            </w:r>
          </w:p>
        </w:tc>
      </w:tr>
      <w:tr w:rsidR="003B130C">
        <w:tc>
          <w:tcPr>
            <w:tcW w:w="870" w:type="dxa"/>
            <w:vAlign w:val="center"/>
          </w:tcPr>
          <w:p w:rsidR="003B130C" w:rsidRDefault="00717ECD">
            <w:pPr>
              <w:jc w:val="center"/>
            </w:pPr>
            <w:r>
              <w:rPr>
                <w:szCs w:val="21"/>
              </w:rPr>
              <w:t>13</w:t>
            </w:r>
          </w:p>
        </w:tc>
        <w:tc>
          <w:tcPr>
            <w:tcW w:w="1650" w:type="dxa"/>
            <w:vAlign w:val="center"/>
          </w:tcPr>
          <w:p w:rsidR="003B130C" w:rsidRDefault="00717ECD">
            <w:pPr>
              <w:jc w:val="center"/>
            </w:pPr>
            <w:r>
              <w:rPr>
                <w:szCs w:val="21"/>
              </w:rPr>
              <w:t>000858</w:t>
            </w:r>
          </w:p>
        </w:tc>
        <w:tc>
          <w:tcPr>
            <w:tcW w:w="1980" w:type="dxa"/>
            <w:vAlign w:val="center"/>
          </w:tcPr>
          <w:p w:rsidR="003B130C" w:rsidRDefault="00717ECD">
            <w:pPr>
              <w:jc w:val="center"/>
            </w:pPr>
            <w:r>
              <w:rPr>
                <w:szCs w:val="21"/>
              </w:rPr>
              <w:t>五粮液</w:t>
            </w:r>
          </w:p>
        </w:tc>
        <w:tc>
          <w:tcPr>
            <w:tcW w:w="2880" w:type="dxa"/>
            <w:vAlign w:val="center"/>
          </w:tcPr>
          <w:p w:rsidR="003B130C" w:rsidRDefault="00717ECD">
            <w:pPr>
              <w:jc w:val="right"/>
            </w:pPr>
            <w:r>
              <w:rPr>
                <w:szCs w:val="21"/>
              </w:rPr>
              <w:t>3,023,663.92</w:t>
            </w:r>
          </w:p>
        </w:tc>
        <w:tc>
          <w:tcPr>
            <w:tcW w:w="1692" w:type="dxa"/>
            <w:vAlign w:val="center"/>
          </w:tcPr>
          <w:p w:rsidR="003B130C" w:rsidRDefault="00717ECD">
            <w:pPr>
              <w:jc w:val="right"/>
            </w:pPr>
            <w:r>
              <w:rPr>
                <w:szCs w:val="21"/>
              </w:rPr>
              <w:t>6.25</w:t>
            </w:r>
          </w:p>
        </w:tc>
      </w:tr>
      <w:tr w:rsidR="003B130C">
        <w:tc>
          <w:tcPr>
            <w:tcW w:w="870" w:type="dxa"/>
            <w:vAlign w:val="center"/>
          </w:tcPr>
          <w:p w:rsidR="003B130C" w:rsidRDefault="00717ECD">
            <w:pPr>
              <w:jc w:val="center"/>
            </w:pPr>
            <w:r>
              <w:rPr>
                <w:szCs w:val="21"/>
              </w:rPr>
              <w:t>14</w:t>
            </w:r>
          </w:p>
        </w:tc>
        <w:tc>
          <w:tcPr>
            <w:tcW w:w="1650" w:type="dxa"/>
            <w:vAlign w:val="center"/>
          </w:tcPr>
          <w:p w:rsidR="003B130C" w:rsidRDefault="00717ECD">
            <w:pPr>
              <w:jc w:val="center"/>
            </w:pPr>
            <w:r>
              <w:rPr>
                <w:szCs w:val="21"/>
              </w:rPr>
              <w:t>601688</w:t>
            </w:r>
          </w:p>
        </w:tc>
        <w:tc>
          <w:tcPr>
            <w:tcW w:w="1980" w:type="dxa"/>
            <w:vAlign w:val="center"/>
          </w:tcPr>
          <w:p w:rsidR="003B130C" w:rsidRDefault="00717ECD">
            <w:pPr>
              <w:jc w:val="center"/>
            </w:pPr>
            <w:r>
              <w:rPr>
                <w:szCs w:val="21"/>
              </w:rPr>
              <w:t>华泰证券</w:t>
            </w:r>
          </w:p>
        </w:tc>
        <w:tc>
          <w:tcPr>
            <w:tcW w:w="2880" w:type="dxa"/>
            <w:vAlign w:val="center"/>
          </w:tcPr>
          <w:p w:rsidR="003B130C" w:rsidRDefault="00717ECD">
            <w:pPr>
              <w:jc w:val="right"/>
            </w:pPr>
            <w:r>
              <w:rPr>
                <w:szCs w:val="21"/>
              </w:rPr>
              <w:t>2,999,759.00</w:t>
            </w:r>
          </w:p>
        </w:tc>
        <w:tc>
          <w:tcPr>
            <w:tcW w:w="1692" w:type="dxa"/>
            <w:vAlign w:val="center"/>
          </w:tcPr>
          <w:p w:rsidR="003B130C" w:rsidRDefault="00717ECD">
            <w:pPr>
              <w:jc w:val="right"/>
            </w:pPr>
            <w:r>
              <w:rPr>
                <w:szCs w:val="21"/>
              </w:rPr>
              <w:t>6.20</w:t>
            </w:r>
          </w:p>
        </w:tc>
      </w:tr>
      <w:tr w:rsidR="003B130C">
        <w:tc>
          <w:tcPr>
            <w:tcW w:w="870" w:type="dxa"/>
            <w:vAlign w:val="center"/>
          </w:tcPr>
          <w:p w:rsidR="003B130C" w:rsidRDefault="00717ECD">
            <w:pPr>
              <w:jc w:val="center"/>
            </w:pPr>
            <w:r>
              <w:rPr>
                <w:szCs w:val="21"/>
              </w:rPr>
              <w:t>15</w:t>
            </w:r>
          </w:p>
        </w:tc>
        <w:tc>
          <w:tcPr>
            <w:tcW w:w="1650" w:type="dxa"/>
            <w:vAlign w:val="center"/>
          </w:tcPr>
          <w:p w:rsidR="003B130C" w:rsidRDefault="00717ECD">
            <w:pPr>
              <w:jc w:val="center"/>
            </w:pPr>
            <w:r>
              <w:rPr>
                <w:szCs w:val="21"/>
              </w:rPr>
              <w:t>600377</w:t>
            </w:r>
          </w:p>
        </w:tc>
        <w:tc>
          <w:tcPr>
            <w:tcW w:w="1980" w:type="dxa"/>
            <w:vAlign w:val="center"/>
          </w:tcPr>
          <w:p w:rsidR="003B130C" w:rsidRDefault="00717ECD">
            <w:pPr>
              <w:jc w:val="center"/>
            </w:pPr>
            <w:r>
              <w:rPr>
                <w:szCs w:val="21"/>
              </w:rPr>
              <w:t>宁沪高速</w:t>
            </w:r>
          </w:p>
        </w:tc>
        <w:tc>
          <w:tcPr>
            <w:tcW w:w="2880" w:type="dxa"/>
            <w:vAlign w:val="center"/>
          </w:tcPr>
          <w:p w:rsidR="003B130C" w:rsidRDefault="00717ECD">
            <w:pPr>
              <w:jc w:val="right"/>
            </w:pPr>
            <w:r>
              <w:rPr>
                <w:szCs w:val="21"/>
              </w:rPr>
              <w:t>2,999,642.80</w:t>
            </w:r>
          </w:p>
        </w:tc>
        <w:tc>
          <w:tcPr>
            <w:tcW w:w="1692" w:type="dxa"/>
            <w:vAlign w:val="center"/>
          </w:tcPr>
          <w:p w:rsidR="003B130C" w:rsidRDefault="00717ECD">
            <w:pPr>
              <w:jc w:val="right"/>
            </w:pPr>
            <w:r>
              <w:rPr>
                <w:szCs w:val="21"/>
              </w:rPr>
              <w:t>6.20</w:t>
            </w:r>
          </w:p>
        </w:tc>
      </w:tr>
      <w:tr w:rsidR="003B130C">
        <w:tc>
          <w:tcPr>
            <w:tcW w:w="870" w:type="dxa"/>
            <w:vAlign w:val="center"/>
          </w:tcPr>
          <w:p w:rsidR="003B130C" w:rsidRDefault="00717ECD">
            <w:pPr>
              <w:jc w:val="center"/>
            </w:pPr>
            <w:r>
              <w:rPr>
                <w:szCs w:val="21"/>
              </w:rPr>
              <w:t>16</w:t>
            </w:r>
          </w:p>
        </w:tc>
        <w:tc>
          <w:tcPr>
            <w:tcW w:w="1650" w:type="dxa"/>
            <w:vAlign w:val="center"/>
          </w:tcPr>
          <w:p w:rsidR="003B130C" w:rsidRDefault="00717ECD">
            <w:pPr>
              <w:jc w:val="center"/>
            </w:pPr>
            <w:r>
              <w:rPr>
                <w:szCs w:val="21"/>
              </w:rPr>
              <w:t>000338</w:t>
            </w:r>
          </w:p>
        </w:tc>
        <w:tc>
          <w:tcPr>
            <w:tcW w:w="1980" w:type="dxa"/>
            <w:vAlign w:val="center"/>
          </w:tcPr>
          <w:p w:rsidR="003B130C" w:rsidRDefault="00717ECD">
            <w:pPr>
              <w:jc w:val="center"/>
            </w:pPr>
            <w:r>
              <w:rPr>
                <w:szCs w:val="21"/>
              </w:rPr>
              <w:t>潍柴动力</w:t>
            </w:r>
          </w:p>
        </w:tc>
        <w:tc>
          <w:tcPr>
            <w:tcW w:w="2880" w:type="dxa"/>
            <w:vAlign w:val="center"/>
          </w:tcPr>
          <w:p w:rsidR="003B130C" w:rsidRDefault="00717ECD">
            <w:pPr>
              <w:jc w:val="right"/>
            </w:pPr>
            <w:r>
              <w:rPr>
                <w:szCs w:val="21"/>
              </w:rPr>
              <w:t>2,998,607.92</w:t>
            </w:r>
          </w:p>
        </w:tc>
        <w:tc>
          <w:tcPr>
            <w:tcW w:w="1692" w:type="dxa"/>
            <w:vAlign w:val="center"/>
          </w:tcPr>
          <w:p w:rsidR="003B130C" w:rsidRDefault="00717ECD">
            <w:pPr>
              <w:jc w:val="right"/>
            </w:pPr>
            <w:r>
              <w:rPr>
                <w:szCs w:val="21"/>
              </w:rPr>
              <w:t>6.20</w:t>
            </w:r>
          </w:p>
        </w:tc>
      </w:tr>
      <w:tr w:rsidR="003B130C">
        <w:tc>
          <w:tcPr>
            <w:tcW w:w="870" w:type="dxa"/>
            <w:vAlign w:val="center"/>
          </w:tcPr>
          <w:p w:rsidR="003B130C" w:rsidRDefault="00717ECD">
            <w:pPr>
              <w:jc w:val="center"/>
            </w:pPr>
            <w:r>
              <w:rPr>
                <w:szCs w:val="21"/>
              </w:rPr>
              <w:t>17</w:t>
            </w:r>
          </w:p>
        </w:tc>
        <w:tc>
          <w:tcPr>
            <w:tcW w:w="1650" w:type="dxa"/>
            <w:vAlign w:val="center"/>
          </w:tcPr>
          <w:p w:rsidR="003B130C" w:rsidRDefault="00717ECD">
            <w:pPr>
              <w:jc w:val="center"/>
            </w:pPr>
            <w:r>
              <w:rPr>
                <w:szCs w:val="21"/>
              </w:rPr>
              <w:t>000157</w:t>
            </w:r>
          </w:p>
        </w:tc>
        <w:tc>
          <w:tcPr>
            <w:tcW w:w="1980" w:type="dxa"/>
            <w:vAlign w:val="center"/>
          </w:tcPr>
          <w:p w:rsidR="003B130C" w:rsidRDefault="00717ECD">
            <w:pPr>
              <w:jc w:val="center"/>
            </w:pPr>
            <w:r>
              <w:rPr>
                <w:szCs w:val="21"/>
              </w:rPr>
              <w:t>中联重科</w:t>
            </w:r>
          </w:p>
        </w:tc>
        <w:tc>
          <w:tcPr>
            <w:tcW w:w="2880" w:type="dxa"/>
            <w:vAlign w:val="center"/>
          </w:tcPr>
          <w:p w:rsidR="003B130C" w:rsidRDefault="00717ECD">
            <w:pPr>
              <w:jc w:val="right"/>
            </w:pPr>
            <w:r>
              <w:rPr>
                <w:szCs w:val="21"/>
              </w:rPr>
              <w:t>2,997,985.48</w:t>
            </w:r>
          </w:p>
        </w:tc>
        <w:tc>
          <w:tcPr>
            <w:tcW w:w="1692" w:type="dxa"/>
            <w:vAlign w:val="center"/>
          </w:tcPr>
          <w:p w:rsidR="003B130C" w:rsidRDefault="00717ECD">
            <w:pPr>
              <w:jc w:val="right"/>
            </w:pPr>
            <w:r>
              <w:rPr>
                <w:szCs w:val="21"/>
              </w:rPr>
              <w:t>6.20</w:t>
            </w:r>
          </w:p>
        </w:tc>
      </w:tr>
      <w:tr w:rsidR="003B130C">
        <w:tc>
          <w:tcPr>
            <w:tcW w:w="870" w:type="dxa"/>
            <w:vAlign w:val="center"/>
          </w:tcPr>
          <w:p w:rsidR="003B130C" w:rsidRDefault="00717ECD">
            <w:pPr>
              <w:jc w:val="center"/>
            </w:pPr>
            <w:r>
              <w:rPr>
                <w:szCs w:val="21"/>
              </w:rPr>
              <w:t>18</w:t>
            </w:r>
          </w:p>
        </w:tc>
        <w:tc>
          <w:tcPr>
            <w:tcW w:w="1650" w:type="dxa"/>
            <w:vAlign w:val="center"/>
          </w:tcPr>
          <w:p w:rsidR="003B130C" w:rsidRDefault="00717ECD">
            <w:pPr>
              <w:jc w:val="center"/>
            </w:pPr>
            <w:r>
              <w:rPr>
                <w:szCs w:val="21"/>
              </w:rPr>
              <w:t>600383</w:t>
            </w:r>
          </w:p>
        </w:tc>
        <w:tc>
          <w:tcPr>
            <w:tcW w:w="1980" w:type="dxa"/>
            <w:vAlign w:val="center"/>
          </w:tcPr>
          <w:p w:rsidR="003B130C" w:rsidRDefault="00717ECD">
            <w:pPr>
              <w:jc w:val="center"/>
            </w:pPr>
            <w:r>
              <w:rPr>
                <w:szCs w:val="21"/>
              </w:rPr>
              <w:t>金地集团</w:t>
            </w:r>
          </w:p>
        </w:tc>
        <w:tc>
          <w:tcPr>
            <w:tcW w:w="2880" w:type="dxa"/>
            <w:vAlign w:val="center"/>
          </w:tcPr>
          <w:p w:rsidR="003B130C" w:rsidRDefault="00717ECD">
            <w:pPr>
              <w:jc w:val="right"/>
            </w:pPr>
            <w:r>
              <w:rPr>
                <w:szCs w:val="21"/>
              </w:rPr>
              <w:t>2,994,284.00</w:t>
            </w:r>
          </w:p>
        </w:tc>
        <w:tc>
          <w:tcPr>
            <w:tcW w:w="1692" w:type="dxa"/>
            <w:vAlign w:val="center"/>
          </w:tcPr>
          <w:p w:rsidR="003B130C" w:rsidRDefault="00717ECD">
            <w:pPr>
              <w:jc w:val="right"/>
            </w:pPr>
            <w:r>
              <w:rPr>
                <w:szCs w:val="21"/>
              </w:rPr>
              <w:t>6.19</w:t>
            </w:r>
          </w:p>
        </w:tc>
      </w:tr>
      <w:tr w:rsidR="003B130C">
        <w:tc>
          <w:tcPr>
            <w:tcW w:w="870" w:type="dxa"/>
            <w:vAlign w:val="center"/>
          </w:tcPr>
          <w:p w:rsidR="003B130C" w:rsidRDefault="00717ECD">
            <w:pPr>
              <w:jc w:val="center"/>
            </w:pPr>
            <w:r>
              <w:rPr>
                <w:szCs w:val="21"/>
              </w:rPr>
              <w:t>19</w:t>
            </w:r>
          </w:p>
        </w:tc>
        <w:tc>
          <w:tcPr>
            <w:tcW w:w="1650" w:type="dxa"/>
            <w:vAlign w:val="center"/>
          </w:tcPr>
          <w:p w:rsidR="003B130C" w:rsidRDefault="00717ECD">
            <w:pPr>
              <w:jc w:val="center"/>
            </w:pPr>
            <w:r>
              <w:rPr>
                <w:szCs w:val="21"/>
              </w:rPr>
              <w:t>002597</w:t>
            </w:r>
          </w:p>
        </w:tc>
        <w:tc>
          <w:tcPr>
            <w:tcW w:w="1980" w:type="dxa"/>
            <w:vAlign w:val="center"/>
          </w:tcPr>
          <w:p w:rsidR="003B130C" w:rsidRDefault="00717ECD">
            <w:pPr>
              <w:jc w:val="center"/>
            </w:pPr>
            <w:r>
              <w:rPr>
                <w:szCs w:val="21"/>
              </w:rPr>
              <w:t>金禾实业</w:t>
            </w:r>
          </w:p>
        </w:tc>
        <w:tc>
          <w:tcPr>
            <w:tcW w:w="2880" w:type="dxa"/>
            <w:vAlign w:val="center"/>
          </w:tcPr>
          <w:p w:rsidR="003B130C" w:rsidRDefault="00717ECD">
            <w:pPr>
              <w:jc w:val="right"/>
            </w:pPr>
            <w:r>
              <w:rPr>
                <w:szCs w:val="21"/>
              </w:rPr>
              <w:t>2,993,811.00</w:t>
            </w:r>
          </w:p>
        </w:tc>
        <w:tc>
          <w:tcPr>
            <w:tcW w:w="1692" w:type="dxa"/>
            <w:vAlign w:val="center"/>
          </w:tcPr>
          <w:p w:rsidR="003B130C" w:rsidRDefault="00717ECD">
            <w:pPr>
              <w:jc w:val="right"/>
            </w:pPr>
            <w:r>
              <w:rPr>
                <w:szCs w:val="21"/>
              </w:rPr>
              <w:t>6.19</w:t>
            </w:r>
          </w:p>
        </w:tc>
      </w:tr>
      <w:tr w:rsidR="003B130C">
        <w:tc>
          <w:tcPr>
            <w:tcW w:w="870" w:type="dxa"/>
            <w:vAlign w:val="center"/>
          </w:tcPr>
          <w:p w:rsidR="003B130C" w:rsidRDefault="00717ECD">
            <w:pPr>
              <w:jc w:val="center"/>
            </w:pPr>
            <w:r>
              <w:rPr>
                <w:szCs w:val="21"/>
              </w:rPr>
              <w:t>20</w:t>
            </w:r>
          </w:p>
        </w:tc>
        <w:tc>
          <w:tcPr>
            <w:tcW w:w="1650" w:type="dxa"/>
            <w:vAlign w:val="center"/>
          </w:tcPr>
          <w:p w:rsidR="003B130C" w:rsidRDefault="00717ECD">
            <w:pPr>
              <w:jc w:val="center"/>
            </w:pPr>
            <w:r>
              <w:rPr>
                <w:szCs w:val="21"/>
              </w:rPr>
              <w:t>000333</w:t>
            </w:r>
          </w:p>
        </w:tc>
        <w:tc>
          <w:tcPr>
            <w:tcW w:w="1980" w:type="dxa"/>
            <w:vAlign w:val="center"/>
          </w:tcPr>
          <w:p w:rsidR="003B130C" w:rsidRDefault="00717ECD">
            <w:pPr>
              <w:jc w:val="center"/>
            </w:pPr>
            <w:r>
              <w:rPr>
                <w:szCs w:val="21"/>
              </w:rPr>
              <w:t>美的集团</w:t>
            </w:r>
          </w:p>
        </w:tc>
        <w:tc>
          <w:tcPr>
            <w:tcW w:w="2880" w:type="dxa"/>
            <w:vAlign w:val="center"/>
          </w:tcPr>
          <w:p w:rsidR="003B130C" w:rsidRDefault="00717ECD">
            <w:pPr>
              <w:jc w:val="right"/>
            </w:pPr>
            <w:r>
              <w:rPr>
                <w:szCs w:val="21"/>
              </w:rPr>
              <w:t>2,993,736.10</w:t>
            </w:r>
          </w:p>
        </w:tc>
        <w:tc>
          <w:tcPr>
            <w:tcW w:w="1692" w:type="dxa"/>
            <w:vAlign w:val="center"/>
          </w:tcPr>
          <w:p w:rsidR="003B130C" w:rsidRDefault="00717ECD">
            <w:pPr>
              <w:jc w:val="right"/>
            </w:pPr>
            <w:r>
              <w:rPr>
                <w:szCs w:val="21"/>
              </w:rPr>
              <w:t>6.19</w:t>
            </w:r>
          </w:p>
        </w:tc>
      </w:tr>
      <w:tr w:rsidR="003B130C">
        <w:tc>
          <w:tcPr>
            <w:tcW w:w="870" w:type="dxa"/>
            <w:vAlign w:val="center"/>
          </w:tcPr>
          <w:p w:rsidR="003B130C" w:rsidRDefault="00717ECD">
            <w:pPr>
              <w:jc w:val="center"/>
            </w:pPr>
            <w:r>
              <w:rPr>
                <w:szCs w:val="21"/>
              </w:rPr>
              <w:t>21</w:t>
            </w:r>
          </w:p>
        </w:tc>
        <w:tc>
          <w:tcPr>
            <w:tcW w:w="1650" w:type="dxa"/>
            <w:vAlign w:val="center"/>
          </w:tcPr>
          <w:p w:rsidR="003B130C" w:rsidRDefault="00717ECD">
            <w:pPr>
              <w:jc w:val="center"/>
            </w:pPr>
            <w:r>
              <w:rPr>
                <w:szCs w:val="21"/>
              </w:rPr>
              <w:t>002142</w:t>
            </w:r>
          </w:p>
        </w:tc>
        <w:tc>
          <w:tcPr>
            <w:tcW w:w="1980" w:type="dxa"/>
            <w:vAlign w:val="center"/>
          </w:tcPr>
          <w:p w:rsidR="003B130C" w:rsidRDefault="00717ECD">
            <w:pPr>
              <w:jc w:val="center"/>
            </w:pPr>
            <w:r>
              <w:rPr>
                <w:szCs w:val="21"/>
              </w:rPr>
              <w:t>宁波银行</w:t>
            </w:r>
          </w:p>
        </w:tc>
        <w:tc>
          <w:tcPr>
            <w:tcW w:w="2880" w:type="dxa"/>
            <w:vAlign w:val="center"/>
          </w:tcPr>
          <w:p w:rsidR="003B130C" w:rsidRDefault="00717ECD">
            <w:pPr>
              <w:jc w:val="right"/>
            </w:pPr>
            <w:r>
              <w:rPr>
                <w:szCs w:val="21"/>
              </w:rPr>
              <w:t>2,993,132.38</w:t>
            </w:r>
          </w:p>
        </w:tc>
        <w:tc>
          <w:tcPr>
            <w:tcW w:w="1692" w:type="dxa"/>
            <w:vAlign w:val="center"/>
          </w:tcPr>
          <w:p w:rsidR="003B130C" w:rsidRDefault="00717ECD">
            <w:pPr>
              <w:jc w:val="right"/>
            </w:pPr>
            <w:r>
              <w:rPr>
                <w:szCs w:val="21"/>
              </w:rPr>
              <w:t>6.19</w:t>
            </w:r>
          </w:p>
        </w:tc>
      </w:tr>
      <w:tr w:rsidR="003B130C">
        <w:tc>
          <w:tcPr>
            <w:tcW w:w="870" w:type="dxa"/>
            <w:vAlign w:val="center"/>
          </w:tcPr>
          <w:p w:rsidR="003B130C" w:rsidRDefault="00717ECD">
            <w:pPr>
              <w:jc w:val="center"/>
            </w:pPr>
            <w:r>
              <w:rPr>
                <w:szCs w:val="21"/>
              </w:rPr>
              <w:t>22</w:t>
            </w:r>
          </w:p>
        </w:tc>
        <w:tc>
          <w:tcPr>
            <w:tcW w:w="1650" w:type="dxa"/>
            <w:vAlign w:val="center"/>
          </w:tcPr>
          <w:p w:rsidR="003B130C" w:rsidRDefault="00717ECD">
            <w:pPr>
              <w:jc w:val="center"/>
            </w:pPr>
            <w:r>
              <w:rPr>
                <w:szCs w:val="21"/>
              </w:rPr>
              <w:t>600066</w:t>
            </w:r>
          </w:p>
        </w:tc>
        <w:tc>
          <w:tcPr>
            <w:tcW w:w="1980" w:type="dxa"/>
            <w:vAlign w:val="center"/>
          </w:tcPr>
          <w:p w:rsidR="003B130C" w:rsidRDefault="00717ECD">
            <w:pPr>
              <w:jc w:val="center"/>
            </w:pPr>
            <w:r>
              <w:rPr>
                <w:szCs w:val="21"/>
              </w:rPr>
              <w:t>宇通客车</w:t>
            </w:r>
          </w:p>
        </w:tc>
        <w:tc>
          <w:tcPr>
            <w:tcW w:w="2880" w:type="dxa"/>
            <w:vAlign w:val="center"/>
          </w:tcPr>
          <w:p w:rsidR="003B130C" w:rsidRDefault="00717ECD">
            <w:pPr>
              <w:jc w:val="right"/>
            </w:pPr>
            <w:r>
              <w:rPr>
                <w:szCs w:val="21"/>
              </w:rPr>
              <w:t>2,991,866.98</w:t>
            </w:r>
          </w:p>
        </w:tc>
        <w:tc>
          <w:tcPr>
            <w:tcW w:w="1692" w:type="dxa"/>
            <w:vAlign w:val="center"/>
          </w:tcPr>
          <w:p w:rsidR="003B130C" w:rsidRDefault="00717ECD">
            <w:pPr>
              <w:jc w:val="right"/>
            </w:pPr>
            <w:r>
              <w:rPr>
                <w:szCs w:val="21"/>
              </w:rPr>
              <w:t>6.18</w:t>
            </w:r>
          </w:p>
        </w:tc>
      </w:tr>
      <w:tr w:rsidR="003B130C">
        <w:tc>
          <w:tcPr>
            <w:tcW w:w="870" w:type="dxa"/>
            <w:vAlign w:val="center"/>
          </w:tcPr>
          <w:p w:rsidR="003B130C" w:rsidRDefault="00717ECD">
            <w:pPr>
              <w:jc w:val="center"/>
            </w:pPr>
            <w:r>
              <w:rPr>
                <w:szCs w:val="21"/>
              </w:rPr>
              <w:t>23</w:t>
            </w:r>
          </w:p>
        </w:tc>
        <w:tc>
          <w:tcPr>
            <w:tcW w:w="1650" w:type="dxa"/>
            <w:vAlign w:val="center"/>
          </w:tcPr>
          <w:p w:rsidR="003B130C" w:rsidRDefault="00717ECD">
            <w:pPr>
              <w:jc w:val="center"/>
            </w:pPr>
            <w:r>
              <w:rPr>
                <w:szCs w:val="21"/>
              </w:rPr>
              <w:t>000581</w:t>
            </w:r>
          </w:p>
        </w:tc>
        <w:tc>
          <w:tcPr>
            <w:tcW w:w="1980" w:type="dxa"/>
            <w:vAlign w:val="center"/>
          </w:tcPr>
          <w:p w:rsidR="003B130C" w:rsidRDefault="00717ECD">
            <w:pPr>
              <w:jc w:val="center"/>
            </w:pPr>
            <w:r>
              <w:rPr>
                <w:szCs w:val="21"/>
              </w:rPr>
              <w:t>威孚高科</w:t>
            </w:r>
          </w:p>
        </w:tc>
        <w:tc>
          <w:tcPr>
            <w:tcW w:w="2880" w:type="dxa"/>
            <w:vAlign w:val="center"/>
          </w:tcPr>
          <w:p w:rsidR="003B130C" w:rsidRDefault="00717ECD">
            <w:pPr>
              <w:jc w:val="right"/>
            </w:pPr>
            <w:r>
              <w:rPr>
                <w:szCs w:val="21"/>
              </w:rPr>
              <w:t>2,991,752.33</w:t>
            </w:r>
          </w:p>
        </w:tc>
        <w:tc>
          <w:tcPr>
            <w:tcW w:w="1692" w:type="dxa"/>
            <w:vAlign w:val="center"/>
          </w:tcPr>
          <w:p w:rsidR="003B130C" w:rsidRDefault="00717ECD">
            <w:pPr>
              <w:jc w:val="right"/>
            </w:pPr>
            <w:r>
              <w:rPr>
                <w:szCs w:val="21"/>
              </w:rPr>
              <w:t>6.18</w:t>
            </w:r>
          </w:p>
        </w:tc>
      </w:tr>
      <w:tr w:rsidR="003B130C">
        <w:tc>
          <w:tcPr>
            <w:tcW w:w="870" w:type="dxa"/>
            <w:vAlign w:val="center"/>
          </w:tcPr>
          <w:p w:rsidR="003B130C" w:rsidRDefault="00717ECD">
            <w:pPr>
              <w:jc w:val="center"/>
            </w:pPr>
            <w:r>
              <w:rPr>
                <w:szCs w:val="21"/>
              </w:rPr>
              <w:t>24</w:t>
            </w:r>
          </w:p>
        </w:tc>
        <w:tc>
          <w:tcPr>
            <w:tcW w:w="1650" w:type="dxa"/>
            <w:vAlign w:val="center"/>
          </w:tcPr>
          <w:p w:rsidR="003B130C" w:rsidRDefault="00717ECD">
            <w:pPr>
              <w:jc w:val="center"/>
            </w:pPr>
            <w:r>
              <w:rPr>
                <w:szCs w:val="21"/>
              </w:rPr>
              <w:t>601288</w:t>
            </w:r>
          </w:p>
        </w:tc>
        <w:tc>
          <w:tcPr>
            <w:tcW w:w="1980" w:type="dxa"/>
            <w:vAlign w:val="center"/>
          </w:tcPr>
          <w:p w:rsidR="003B130C" w:rsidRDefault="00717ECD">
            <w:pPr>
              <w:jc w:val="center"/>
            </w:pPr>
            <w:r>
              <w:rPr>
                <w:szCs w:val="21"/>
              </w:rPr>
              <w:t>农业银行</w:t>
            </w:r>
          </w:p>
        </w:tc>
        <w:tc>
          <w:tcPr>
            <w:tcW w:w="2880" w:type="dxa"/>
            <w:vAlign w:val="center"/>
          </w:tcPr>
          <w:p w:rsidR="003B130C" w:rsidRDefault="00717ECD">
            <w:pPr>
              <w:jc w:val="right"/>
            </w:pPr>
            <w:r>
              <w:rPr>
                <w:szCs w:val="21"/>
              </w:rPr>
              <w:t>2,990,757.00</w:t>
            </w:r>
          </w:p>
        </w:tc>
        <w:tc>
          <w:tcPr>
            <w:tcW w:w="1692" w:type="dxa"/>
            <w:vAlign w:val="center"/>
          </w:tcPr>
          <w:p w:rsidR="003B130C" w:rsidRDefault="00717ECD">
            <w:pPr>
              <w:jc w:val="right"/>
            </w:pPr>
            <w:r>
              <w:rPr>
                <w:szCs w:val="21"/>
              </w:rPr>
              <w:t>6.18</w:t>
            </w:r>
          </w:p>
        </w:tc>
      </w:tr>
      <w:tr w:rsidR="003B130C">
        <w:tc>
          <w:tcPr>
            <w:tcW w:w="870" w:type="dxa"/>
            <w:vAlign w:val="center"/>
          </w:tcPr>
          <w:p w:rsidR="003B130C" w:rsidRDefault="00717ECD">
            <w:pPr>
              <w:jc w:val="center"/>
            </w:pPr>
            <w:r>
              <w:rPr>
                <w:szCs w:val="21"/>
              </w:rPr>
              <w:t>25</w:t>
            </w:r>
          </w:p>
        </w:tc>
        <w:tc>
          <w:tcPr>
            <w:tcW w:w="1650" w:type="dxa"/>
            <w:vAlign w:val="center"/>
          </w:tcPr>
          <w:p w:rsidR="003B130C" w:rsidRDefault="00717ECD">
            <w:pPr>
              <w:jc w:val="center"/>
            </w:pPr>
            <w:r>
              <w:rPr>
                <w:szCs w:val="21"/>
              </w:rPr>
              <w:t>603806</w:t>
            </w:r>
          </w:p>
        </w:tc>
        <w:tc>
          <w:tcPr>
            <w:tcW w:w="1980" w:type="dxa"/>
            <w:vAlign w:val="center"/>
          </w:tcPr>
          <w:p w:rsidR="003B130C" w:rsidRDefault="00717ECD">
            <w:pPr>
              <w:jc w:val="center"/>
            </w:pPr>
            <w:r>
              <w:rPr>
                <w:szCs w:val="21"/>
              </w:rPr>
              <w:t>福斯特</w:t>
            </w:r>
          </w:p>
        </w:tc>
        <w:tc>
          <w:tcPr>
            <w:tcW w:w="2880" w:type="dxa"/>
            <w:vAlign w:val="center"/>
          </w:tcPr>
          <w:p w:rsidR="003B130C" w:rsidRDefault="00717ECD">
            <w:pPr>
              <w:jc w:val="right"/>
            </w:pPr>
            <w:r>
              <w:rPr>
                <w:szCs w:val="21"/>
              </w:rPr>
              <w:t>2,873,835.87</w:t>
            </w:r>
          </w:p>
        </w:tc>
        <w:tc>
          <w:tcPr>
            <w:tcW w:w="1692" w:type="dxa"/>
            <w:vAlign w:val="center"/>
          </w:tcPr>
          <w:p w:rsidR="003B130C" w:rsidRDefault="00717ECD">
            <w:pPr>
              <w:jc w:val="right"/>
            </w:pPr>
            <w:r>
              <w:rPr>
                <w:szCs w:val="21"/>
              </w:rPr>
              <w:t>5.94</w:t>
            </w:r>
          </w:p>
        </w:tc>
      </w:tr>
      <w:tr w:rsidR="003B130C">
        <w:tc>
          <w:tcPr>
            <w:tcW w:w="870" w:type="dxa"/>
            <w:vAlign w:val="center"/>
          </w:tcPr>
          <w:p w:rsidR="003B130C" w:rsidRDefault="00717ECD">
            <w:pPr>
              <w:jc w:val="center"/>
            </w:pPr>
            <w:r>
              <w:rPr>
                <w:szCs w:val="21"/>
              </w:rPr>
              <w:t>26</w:t>
            </w:r>
          </w:p>
        </w:tc>
        <w:tc>
          <w:tcPr>
            <w:tcW w:w="1650" w:type="dxa"/>
            <w:vAlign w:val="center"/>
          </w:tcPr>
          <w:p w:rsidR="003B130C" w:rsidRDefault="00717ECD">
            <w:pPr>
              <w:jc w:val="center"/>
            </w:pPr>
            <w:r>
              <w:rPr>
                <w:szCs w:val="21"/>
              </w:rPr>
              <w:t>002078</w:t>
            </w:r>
          </w:p>
        </w:tc>
        <w:tc>
          <w:tcPr>
            <w:tcW w:w="1980" w:type="dxa"/>
            <w:vAlign w:val="center"/>
          </w:tcPr>
          <w:p w:rsidR="003B130C" w:rsidRDefault="00717ECD">
            <w:pPr>
              <w:jc w:val="center"/>
            </w:pPr>
            <w:r>
              <w:rPr>
                <w:szCs w:val="21"/>
              </w:rPr>
              <w:t>太阳纸业</w:t>
            </w:r>
          </w:p>
        </w:tc>
        <w:tc>
          <w:tcPr>
            <w:tcW w:w="2880" w:type="dxa"/>
            <w:vAlign w:val="center"/>
          </w:tcPr>
          <w:p w:rsidR="003B130C" w:rsidRDefault="00717ECD">
            <w:pPr>
              <w:jc w:val="right"/>
            </w:pPr>
            <w:r>
              <w:rPr>
                <w:szCs w:val="21"/>
              </w:rPr>
              <w:t>2,853,709.00</w:t>
            </w:r>
          </w:p>
        </w:tc>
        <w:tc>
          <w:tcPr>
            <w:tcW w:w="1692" w:type="dxa"/>
            <w:vAlign w:val="center"/>
          </w:tcPr>
          <w:p w:rsidR="003B130C" w:rsidRDefault="00717ECD">
            <w:pPr>
              <w:jc w:val="right"/>
            </w:pPr>
            <w:r>
              <w:rPr>
                <w:szCs w:val="21"/>
              </w:rPr>
              <w:t>5.90</w:t>
            </w:r>
          </w:p>
        </w:tc>
      </w:tr>
      <w:tr w:rsidR="003B130C">
        <w:tc>
          <w:tcPr>
            <w:tcW w:w="870" w:type="dxa"/>
            <w:vAlign w:val="center"/>
          </w:tcPr>
          <w:p w:rsidR="003B130C" w:rsidRDefault="00717ECD">
            <w:pPr>
              <w:jc w:val="center"/>
            </w:pPr>
            <w:r>
              <w:rPr>
                <w:szCs w:val="21"/>
              </w:rPr>
              <w:t>27</w:t>
            </w:r>
          </w:p>
        </w:tc>
        <w:tc>
          <w:tcPr>
            <w:tcW w:w="1650" w:type="dxa"/>
            <w:vAlign w:val="center"/>
          </w:tcPr>
          <w:p w:rsidR="003B130C" w:rsidRDefault="00717ECD">
            <w:pPr>
              <w:jc w:val="center"/>
            </w:pPr>
            <w:r>
              <w:rPr>
                <w:szCs w:val="21"/>
              </w:rPr>
              <w:t>002146</w:t>
            </w:r>
          </w:p>
        </w:tc>
        <w:tc>
          <w:tcPr>
            <w:tcW w:w="1980" w:type="dxa"/>
            <w:vAlign w:val="center"/>
          </w:tcPr>
          <w:p w:rsidR="003B130C" w:rsidRDefault="00717ECD">
            <w:pPr>
              <w:jc w:val="center"/>
            </w:pPr>
            <w:r>
              <w:rPr>
                <w:szCs w:val="21"/>
              </w:rPr>
              <w:t>荣盛发展</w:t>
            </w:r>
          </w:p>
        </w:tc>
        <w:tc>
          <w:tcPr>
            <w:tcW w:w="2880" w:type="dxa"/>
            <w:vAlign w:val="center"/>
          </w:tcPr>
          <w:p w:rsidR="003B130C" w:rsidRDefault="00717ECD">
            <w:pPr>
              <w:jc w:val="right"/>
            </w:pPr>
            <w:r>
              <w:rPr>
                <w:szCs w:val="21"/>
              </w:rPr>
              <w:t>2,676,476.00</w:t>
            </w:r>
          </w:p>
        </w:tc>
        <w:tc>
          <w:tcPr>
            <w:tcW w:w="1692" w:type="dxa"/>
            <w:vAlign w:val="center"/>
          </w:tcPr>
          <w:p w:rsidR="003B130C" w:rsidRDefault="00717ECD">
            <w:pPr>
              <w:jc w:val="right"/>
            </w:pPr>
            <w:r>
              <w:rPr>
                <w:szCs w:val="21"/>
              </w:rPr>
              <w:t>5.53</w:t>
            </w:r>
          </w:p>
        </w:tc>
      </w:tr>
      <w:tr w:rsidR="003B130C">
        <w:tc>
          <w:tcPr>
            <w:tcW w:w="870" w:type="dxa"/>
            <w:vAlign w:val="center"/>
          </w:tcPr>
          <w:p w:rsidR="003B130C" w:rsidRDefault="00717ECD">
            <w:pPr>
              <w:jc w:val="center"/>
            </w:pPr>
            <w:r>
              <w:rPr>
                <w:szCs w:val="21"/>
              </w:rPr>
              <w:t>28</w:t>
            </w:r>
          </w:p>
        </w:tc>
        <w:tc>
          <w:tcPr>
            <w:tcW w:w="1650" w:type="dxa"/>
            <w:vAlign w:val="center"/>
          </w:tcPr>
          <w:p w:rsidR="003B130C" w:rsidRDefault="00717ECD">
            <w:pPr>
              <w:jc w:val="center"/>
            </w:pPr>
            <w:r>
              <w:rPr>
                <w:szCs w:val="21"/>
              </w:rPr>
              <w:t>002352</w:t>
            </w:r>
          </w:p>
        </w:tc>
        <w:tc>
          <w:tcPr>
            <w:tcW w:w="1980" w:type="dxa"/>
            <w:vAlign w:val="center"/>
          </w:tcPr>
          <w:p w:rsidR="003B130C" w:rsidRDefault="00717ECD">
            <w:pPr>
              <w:jc w:val="center"/>
            </w:pPr>
            <w:r>
              <w:rPr>
                <w:szCs w:val="21"/>
              </w:rPr>
              <w:t>顺丰控股</w:t>
            </w:r>
          </w:p>
        </w:tc>
        <w:tc>
          <w:tcPr>
            <w:tcW w:w="2880" w:type="dxa"/>
            <w:vAlign w:val="center"/>
          </w:tcPr>
          <w:p w:rsidR="003B130C" w:rsidRDefault="00717ECD">
            <w:pPr>
              <w:jc w:val="right"/>
            </w:pPr>
            <w:r>
              <w:rPr>
                <w:szCs w:val="21"/>
              </w:rPr>
              <w:t>2,674,008.50</w:t>
            </w:r>
          </w:p>
        </w:tc>
        <w:tc>
          <w:tcPr>
            <w:tcW w:w="1692" w:type="dxa"/>
            <w:vAlign w:val="center"/>
          </w:tcPr>
          <w:p w:rsidR="003B130C" w:rsidRDefault="00717ECD">
            <w:pPr>
              <w:jc w:val="right"/>
            </w:pPr>
            <w:r>
              <w:rPr>
                <w:szCs w:val="21"/>
              </w:rPr>
              <w:t>5.53</w:t>
            </w:r>
          </w:p>
        </w:tc>
      </w:tr>
      <w:tr w:rsidR="003B130C">
        <w:tc>
          <w:tcPr>
            <w:tcW w:w="870" w:type="dxa"/>
            <w:vAlign w:val="center"/>
          </w:tcPr>
          <w:p w:rsidR="003B130C" w:rsidRDefault="00717ECD">
            <w:pPr>
              <w:jc w:val="center"/>
            </w:pPr>
            <w:r>
              <w:rPr>
                <w:szCs w:val="21"/>
              </w:rPr>
              <w:t>29</w:t>
            </w:r>
          </w:p>
        </w:tc>
        <w:tc>
          <w:tcPr>
            <w:tcW w:w="1650" w:type="dxa"/>
            <w:vAlign w:val="center"/>
          </w:tcPr>
          <w:p w:rsidR="003B130C" w:rsidRDefault="00717ECD">
            <w:pPr>
              <w:jc w:val="center"/>
            </w:pPr>
            <w:r>
              <w:rPr>
                <w:szCs w:val="21"/>
              </w:rPr>
              <w:t>300628</w:t>
            </w:r>
          </w:p>
        </w:tc>
        <w:tc>
          <w:tcPr>
            <w:tcW w:w="1980" w:type="dxa"/>
            <w:vAlign w:val="center"/>
          </w:tcPr>
          <w:p w:rsidR="003B130C" w:rsidRDefault="00717ECD">
            <w:pPr>
              <w:jc w:val="center"/>
            </w:pPr>
            <w:r>
              <w:rPr>
                <w:szCs w:val="21"/>
              </w:rPr>
              <w:t>亿联网络</w:t>
            </w:r>
          </w:p>
        </w:tc>
        <w:tc>
          <w:tcPr>
            <w:tcW w:w="2880" w:type="dxa"/>
            <w:vAlign w:val="center"/>
          </w:tcPr>
          <w:p w:rsidR="003B130C" w:rsidRDefault="00717ECD">
            <w:pPr>
              <w:jc w:val="right"/>
            </w:pPr>
            <w:r>
              <w:rPr>
                <w:szCs w:val="21"/>
              </w:rPr>
              <w:t>2,673,916.50</w:t>
            </w:r>
          </w:p>
        </w:tc>
        <w:tc>
          <w:tcPr>
            <w:tcW w:w="1692" w:type="dxa"/>
            <w:vAlign w:val="center"/>
          </w:tcPr>
          <w:p w:rsidR="003B130C" w:rsidRDefault="00717ECD">
            <w:pPr>
              <w:jc w:val="right"/>
            </w:pPr>
            <w:r>
              <w:rPr>
                <w:szCs w:val="21"/>
              </w:rPr>
              <w:t>5.53</w:t>
            </w:r>
          </w:p>
        </w:tc>
      </w:tr>
      <w:tr w:rsidR="003B130C">
        <w:tc>
          <w:tcPr>
            <w:tcW w:w="870" w:type="dxa"/>
            <w:vAlign w:val="center"/>
          </w:tcPr>
          <w:p w:rsidR="003B130C" w:rsidRDefault="00717ECD">
            <w:pPr>
              <w:jc w:val="center"/>
            </w:pPr>
            <w:r>
              <w:rPr>
                <w:szCs w:val="21"/>
              </w:rPr>
              <w:t>30</w:t>
            </w:r>
          </w:p>
        </w:tc>
        <w:tc>
          <w:tcPr>
            <w:tcW w:w="1650" w:type="dxa"/>
            <w:vAlign w:val="center"/>
          </w:tcPr>
          <w:p w:rsidR="003B130C" w:rsidRDefault="00717ECD">
            <w:pPr>
              <w:jc w:val="center"/>
            </w:pPr>
            <w:r>
              <w:rPr>
                <w:szCs w:val="21"/>
              </w:rPr>
              <w:t>000538</w:t>
            </w:r>
          </w:p>
        </w:tc>
        <w:tc>
          <w:tcPr>
            <w:tcW w:w="1980" w:type="dxa"/>
            <w:vAlign w:val="center"/>
          </w:tcPr>
          <w:p w:rsidR="003B130C" w:rsidRDefault="00717ECD">
            <w:pPr>
              <w:jc w:val="center"/>
            </w:pPr>
            <w:r>
              <w:rPr>
                <w:szCs w:val="21"/>
              </w:rPr>
              <w:t>云南白药</w:t>
            </w:r>
          </w:p>
        </w:tc>
        <w:tc>
          <w:tcPr>
            <w:tcW w:w="2880" w:type="dxa"/>
            <w:vAlign w:val="center"/>
          </w:tcPr>
          <w:p w:rsidR="003B130C" w:rsidRDefault="00717ECD">
            <w:pPr>
              <w:jc w:val="right"/>
            </w:pPr>
            <w:r>
              <w:rPr>
                <w:szCs w:val="21"/>
              </w:rPr>
              <w:t>2,665,117.00</w:t>
            </w:r>
          </w:p>
        </w:tc>
        <w:tc>
          <w:tcPr>
            <w:tcW w:w="1692" w:type="dxa"/>
            <w:vAlign w:val="center"/>
          </w:tcPr>
          <w:p w:rsidR="003B130C" w:rsidRDefault="00717ECD">
            <w:pPr>
              <w:jc w:val="right"/>
            </w:pPr>
            <w:r>
              <w:rPr>
                <w:szCs w:val="21"/>
              </w:rPr>
              <w:t>5.51</w:t>
            </w:r>
          </w:p>
        </w:tc>
      </w:tr>
      <w:tr w:rsidR="003B130C">
        <w:tc>
          <w:tcPr>
            <w:tcW w:w="870" w:type="dxa"/>
            <w:vAlign w:val="center"/>
          </w:tcPr>
          <w:p w:rsidR="003B130C" w:rsidRDefault="00717ECD">
            <w:pPr>
              <w:jc w:val="center"/>
            </w:pPr>
            <w:r>
              <w:rPr>
                <w:szCs w:val="21"/>
              </w:rPr>
              <w:t>31</w:t>
            </w:r>
          </w:p>
        </w:tc>
        <w:tc>
          <w:tcPr>
            <w:tcW w:w="1650" w:type="dxa"/>
            <w:vAlign w:val="center"/>
          </w:tcPr>
          <w:p w:rsidR="003B130C" w:rsidRDefault="00717ECD">
            <w:pPr>
              <w:jc w:val="center"/>
            </w:pPr>
            <w:r>
              <w:rPr>
                <w:szCs w:val="21"/>
              </w:rPr>
              <w:t>601965</w:t>
            </w:r>
          </w:p>
        </w:tc>
        <w:tc>
          <w:tcPr>
            <w:tcW w:w="1980" w:type="dxa"/>
            <w:vAlign w:val="center"/>
          </w:tcPr>
          <w:p w:rsidR="003B130C" w:rsidRDefault="00717ECD">
            <w:pPr>
              <w:jc w:val="center"/>
            </w:pPr>
            <w:r>
              <w:rPr>
                <w:szCs w:val="21"/>
              </w:rPr>
              <w:t>中国汽研</w:t>
            </w:r>
          </w:p>
        </w:tc>
        <w:tc>
          <w:tcPr>
            <w:tcW w:w="2880" w:type="dxa"/>
            <w:vAlign w:val="center"/>
          </w:tcPr>
          <w:p w:rsidR="003B130C" w:rsidRDefault="00717ECD">
            <w:pPr>
              <w:jc w:val="right"/>
            </w:pPr>
            <w:r>
              <w:rPr>
                <w:szCs w:val="21"/>
              </w:rPr>
              <w:t>2,596,865.00</w:t>
            </w:r>
          </w:p>
        </w:tc>
        <w:tc>
          <w:tcPr>
            <w:tcW w:w="1692" w:type="dxa"/>
            <w:vAlign w:val="center"/>
          </w:tcPr>
          <w:p w:rsidR="003B130C" w:rsidRDefault="00717ECD">
            <w:pPr>
              <w:jc w:val="right"/>
            </w:pPr>
            <w:r>
              <w:rPr>
                <w:szCs w:val="21"/>
              </w:rPr>
              <w:t>5.37</w:t>
            </w:r>
          </w:p>
        </w:tc>
      </w:tr>
      <w:tr w:rsidR="003B130C">
        <w:tc>
          <w:tcPr>
            <w:tcW w:w="870" w:type="dxa"/>
            <w:vAlign w:val="center"/>
          </w:tcPr>
          <w:p w:rsidR="003B130C" w:rsidRDefault="00717ECD">
            <w:pPr>
              <w:jc w:val="center"/>
            </w:pPr>
            <w:r>
              <w:rPr>
                <w:szCs w:val="21"/>
              </w:rPr>
              <w:t>32</w:t>
            </w:r>
          </w:p>
        </w:tc>
        <w:tc>
          <w:tcPr>
            <w:tcW w:w="1650" w:type="dxa"/>
            <w:vAlign w:val="center"/>
          </w:tcPr>
          <w:p w:rsidR="003B130C" w:rsidRDefault="00717ECD">
            <w:pPr>
              <w:jc w:val="center"/>
            </w:pPr>
            <w:r>
              <w:rPr>
                <w:szCs w:val="21"/>
              </w:rPr>
              <w:t>600236</w:t>
            </w:r>
          </w:p>
        </w:tc>
        <w:tc>
          <w:tcPr>
            <w:tcW w:w="1980" w:type="dxa"/>
            <w:vAlign w:val="center"/>
          </w:tcPr>
          <w:p w:rsidR="003B130C" w:rsidRDefault="00717ECD">
            <w:pPr>
              <w:jc w:val="center"/>
            </w:pPr>
            <w:r>
              <w:rPr>
                <w:szCs w:val="21"/>
              </w:rPr>
              <w:t>桂冠电力</w:t>
            </w:r>
          </w:p>
        </w:tc>
        <w:tc>
          <w:tcPr>
            <w:tcW w:w="2880" w:type="dxa"/>
            <w:vAlign w:val="center"/>
          </w:tcPr>
          <w:p w:rsidR="003B130C" w:rsidRDefault="00717ECD">
            <w:pPr>
              <w:jc w:val="right"/>
            </w:pPr>
            <w:r>
              <w:rPr>
                <w:szCs w:val="21"/>
              </w:rPr>
              <w:t>2,499,951.00</w:t>
            </w:r>
          </w:p>
        </w:tc>
        <w:tc>
          <w:tcPr>
            <w:tcW w:w="1692" w:type="dxa"/>
            <w:vAlign w:val="center"/>
          </w:tcPr>
          <w:p w:rsidR="003B130C" w:rsidRDefault="00717ECD">
            <w:pPr>
              <w:jc w:val="right"/>
            </w:pPr>
            <w:r>
              <w:rPr>
                <w:szCs w:val="21"/>
              </w:rPr>
              <w:t>5.17</w:t>
            </w:r>
          </w:p>
        </w:tc>
      </w:tr>
      <w:tr w:rsidR="003B130C">
        <w:tc>
          <w:tcPr>
            <w:tcW w:w="870" w:type="dxa"/>
            <w:vAlign w:val="center"/>
          </w:tcPr>
          <w:p w:rsidR="003B130C" w:rsidRDefault="00717ECD">
            <w:pPr>
              <w:jc w:val="center"/>
            </w:pPr>
            <w:r>
              <w:rPr>
                <w:szCs w:val="21"/>
              </w:rPr>
              <w:t>33</w:t>
            </w:r>
          </w:p>
        </w:tc>
        <w:tc>
          <w:tcPr>
            <w:tcW w:w="1650" w:type="dxa"/>
            <w:vAlign w:val="center"/>
          </w:tcPr>
          <w:p w:rsidR="003B130C" w:rsidRDefault="00717ECD">
            <w:pPr>
              <w:jc w:val="center"/>
            </w:pPr>
            <w:r>
              <w:rPr>
                <w:szCs w:val="21"/>
              </w:rPr>
              <w:t>601088</w:t>
            </w:r>
          </w:p>
        </w:tc>
        <w:tc>
          <w:tcPr>
            <w:tcW w:w="1980" w:type="dxa"/>
            <w:vAlign w:val="center"/>
          </w:tcPr>
          <w:p w:rsidR="003B130C" w:rsidRDefault="00717ECD">
            <w:pPr>
              <w:jc w:val="center"/>
            </w:pPr>
            <w:r>
              <w:rPr>
                <w:szCs w:val="21"/>
              </w:rPr>
              <w:t>中国神华</w:t>
            </w:r>
          </w:p>
        </w:tc>
        <w:tc>
          <w:tcPr>
            <w:tcW w:w="2880" w:type="dxa"/>
            <w:vAlign w:val="center"/>
          </w:tcPr>
          <w:p w:rsidR="003B130C" w:rsidRDefault="00717ECD">
            <w:pPr>
              <w:jc w:val="right"/>
            </w:pPr>
            <w:r>
              <w:rPr>
                <w:szCs w:val="21"/>
              </w:rPr>
              <w:t>2,497,684.00</w:t>
            </w:r>
          </w:p>
        </w:tc>
        <w:tc>
          <w:tcPr>
            <w:tcW w:w="1692" w:type="dxa"/>
            <w:vAlign w:val="center"/>
          </w:tcPr>
          <w:p w:rsidR="003B130C" w:rsidRDefault="00717ECD">
            <w:pPr>
              <w:jc w:val="right"/>
            </w:pPr>
            <w:r>
              <w:rPr>
                <w:szCs w:val="21"/>
              </w:rPr>
              <w:t>5.16</w:t>
            </w:r>
          </w:p>
        </w:tc>
      </w:tr>
      <w:tr w:rsidR="003B130C">
        <w:tc>
          <w:tcPr>
            <w:tcW w:w="870" w:type="dxa"/>
            <w:vAlign w:val="center"/>
          </w:tcPr>
          <w:p w:rsidR="003B130C" w:rsidRDefault="00717ECD">
            <w:pPr>
              <w:jc w:val="center"/>
            </w:pPr>
            <w:r>
              <w:rPr>
                <w:szCs w:val="21"/>
              </w:rPr>
              <w:t>34</w:t>
            </w:r>
          </w:p>
        </w:tc>
        <w:tc>
          <w:tcPr>
            <w:tcW w:w="1650" w:type="dxa"/>
            <w:vAlign w:val="center"/>
          </w:tcPr>
          <w:p w:rsidR="003B130C" w:rsidRDefault="00717ECD">
            <w:pPr>
              <w:jc w:val="center"/>
            </w:pPr>
            <w:r>
              <w:rPr>
                <w:szCs w:val="21"/>
              </w:rPr>
              <w:t>601877</w:t>
            </w:r>
          </w:p>
        </w:tc>
        <w:tc>
          <w:tcPr>
            <w:tcW w:w="1980" w:type="dxa"/>
            <w:vAlign w:val="center"/>
          </w:tcPr>
          <w:p w:rsidR="003B130C" w:rsidRDefault="00717ECD">
            <w:pPr>
              <w:jc w:val="center"/>
            </w:pPr>
            <w:r>
              <w:rPr>
                <w:szCs w:val="21"/>
              </w:rPr>
              <w:t>正泰电器</w:t>
            </w:r>
          </w:p>
        </w:tc>
        <w:tc>
          <w:tcPr>
            <w:tcW w:w="2880" w:type="dxa"/>
            <w:vAlign w:val="center"/>
          </w:tcPr>
          <w:p w:rsidR="003B130C" w:rsidRDefault="00717ECD">
            <w:pPr>
              <w:jc w:val="right"/>
            </w:pPr>
            <w:r>
              <w:rPr>
                <w:szCs w:val="21"/>
              </w:rPr>
              <w:t>2,496,672.00</w:t>
            </w:r>
          </w:p>
        </w:tc>
        <w:tc>
          <w:tcPr>
            <w:tcW w:w="1692" w:type="dxa"/>
            <w:vAlign w:val="center"/>
          </w:tcPr>
          <w:p w:rsidR="003B130C" w:rsidRDefault="00717ECD">
            <w:pPr>
              <w:jc w:val="right"/>
            </w:pPr>
            <w:r>
              <w:rPr>
                <w:szCs w:val="21"/>
              </w:rPr>
              <w:t>5.16</w:t>
            </w:r>
          </w:p>
        </w:tc>
      </w:tr>
      <w:tr w:rsidR="003B130C">
        <w:tc>
          <w:tcPr>
            <w:tcW w:w="870" w:type="dxa"/>
            <w:vAlign w:val="center"/>
          </w:tcPr>
          <w:p w:rsidR="003B130C" w:rsidRDefault="00717ECD">
            <w:pPr>
              <w:jc w:val="center"/>
            </w:pPr>
            <w:r>
              <w:rPr>
                <w:szCs w:val="21"/>
              </w:rPr>
              <w:t>35</w:t>
            </w:r>
          </w:p>
        </w:tc>
        <w:tc>
          <w:tcPr>
            <w:tcW w:w="1650" w:type="dxa"/>
            <w:vAlign w:val="center"/>
          </w:tcPr>
          <w:p w:rsidR="003B130C" w:rsidRDefault="00717ECD">
            <w:pPr>
              <w:jc w:val="center"/>
            </w:pPr>
            <w:r>
              <w:rPr>
                <w:szCs w:val="21"/>
              </w:rPr>
              <w:t>600276</w:t>
            </w:r>
          </w:p>
        </w:tc>
        <w:tc>
          <w:tcPr>
            <w:tcW w:w="1980" w:type="dxa"/>
            <w:vAlign w:val="center"/>
          </w:tcPr>
          <w:p w:rsidR="003B130C" w:rsidRDefault="00717ECD">
            <w:pPr>
              <w:jc w:val="center"/>
            </w:pPr>
            <w:r>
              <w:rPr>
                <w:szCs w:val="21"/>
              </w:rPr>
              <w:t>恒瑞医药</w:t>
            </w:r>
          </w:p>
        </w:tc>
        <w:tc>
          <w:tcPr>
            <w:tcW w:w="2880" w:type="dxa"/>
            <w:vAlign w:val="center"/>
          </w:tcPr>
          <w:p w:rsidR="003B130C" w:rsidRDefault="00717ECD">
            <w:pPr>
              <w:jc w:val="right"/>
            </w:pPr>
            <w:r>
              <w:rPr>
                <w:szCs w:val="21"/>
              </w:rPr>
              <w:t>2,495,959.50</w:t>
            </w:r>
          </w:p>
        </w:tc>
        <w:tc>
          <w:tcPr>
            <w:tcW w:w="1692" w:type="dxa"/>
            <w:vAlign w:val="center"/>
          </w:tcPr>
          <w:p w:rsidR="003B130C" w:rsidRDefault="00717ECD">
            <w:pPr>
              <w:jc w:val="right"/>
            </w:pPr>
            <w:r>
              <w:rPr>
                <w:szCs w:val="21"/>
              </w:rPr>
              <w:t>5.16</w:t>
            </w:r>
          </w:p>
        </w:tc>
      </w:tr>
      <w:tr w:rsidR="003B130C">
        <w:tc>
          <w:tcPr>
            <w:tcW w:w="870" w:type="dxa"/>
            <w:vAlign w:val="center"/>
          </w:tcPr>
          <w:p w:rsidR="003B130C" w:rsidRDefault="00717ECD">
            <w:pPr>
              <w:jc w:val="center"/>
            </w:pPr>
            <w:r>
              <w:rPr>
                <w:szCs w:val="21"/>
              </w:rPr>
              <w:t>36</w:t>
            </w:r>
          </w:p>
        </w:tc>
        <w:tc>
          <w:tcPr>
            <w:tcW w:w="1650" w:type="dxa"/>
            <w:vAlign w:val="center"/>
          </w:tcPr>
          <w:p w:rsidR="003B130C" w:rsidRDefault="00717ECD">
            <w:pPr>
              <w:jc w:val="center"/>
            </w:pPr>
            <w:r>
              <w:rPr>
                <w:szCs w:val="21"/>
              </w:rPr>
              <w:t>600104</w:t>
            </w:r>
          </w:p>
        </w:tc>
        <w:tc>
          <w:tcPr>
            <w:tcW w:w="1980" w:type="dxa"/>
            <w:vAlign w:val="center"/>
          </w:tcPr>
          <w:p w:rsidR="003B130C" w:rsidRDefault="00717ECD">
            <w:pPr>
              <w:jc w:val="center"/>
            </w:pPr>
            <w:r>
              <w:rPr>
                <w:szCs w:val="21"/>
              </w:rPr>
              <w:t>上汽集团</w:t>
            </w:r>
          </w:p>
        </w:tc>
        <w:tc>
          <w:tcPr>
            <w:tcW w:w="2880" w:type="dxa"/>
            <w:vAlign w:val="center"/>
          </w:tcPr>
          <w:p w:rsidR="003B130C" w:rsidRDefault="00717ECD">
            <w:pPr>
              <w:jc w:val="right"/>
            </w:pPr>
            <w:r>
              <w:rPr>
                <w:szCs w:val="21"/>
              </w:rPr>
              <w:t>2,495,913.00</w:t>
            </w:r>
          </w:p>
        </w:tc>
        <w:tc>
          <w:tcPr>
            <w:tcW w:w="1692" w:type="dxa"/>
            <w:vAlign w:val="center"/>
          </w:tcPr>
          <w:p w:rsidR="003B130C" w:rsidRDefault="00717ECD">
            <w:pPr>
              <w:jc w:val="right"/>
            </w:pPr>
            <w:r>
              <w:rPr>
                <w:szCs w:val="21"/>
              </w:rPr>
              <w:t>5.16</w:t>
            </w:r>
          </w:p>
        </w:tc>
      </w:tr>
      <w:tr w:rsidR="003B130C">
        <w:tc>
          <w:tcPr>
            <w:tcW w:w="870" w:type="dxa"/>
            <w:vAlign w:val="center"/>
          </w:tcPr>
          <w:p w:rsidR="003B130C" w:rsidRDefault="00717ECD">
            <w:pPr>
              <w:jc w:val="center"/>
            </w:pPr>
            <w:r>
              <w:rPr>
                <w:szCs w:val="21"/>
              </w:rPr>
              <w:t>37</w:t>
            </w:r>
          </w:p>
        </w:tc>
        <w:tc>
          <w:tcPr>
            <w:tcW w:w="1650" w:type="dxa"/>
            <w:vAlign w:val="center"/>
          </w:tcPr>
          <w:p w:rsidR="003B130C" w:rsidRDefault="00717ECD">
            <w:pPr>
              <w:jc w:val="center"/>
            </w:pPr>
            <w:r>
              <w:rPr>
                <w:szCs w:val="21"/>
              </w:rPr>
              <w:t>002242</w:t>
            </w:r>
          </w:p>
        </w:tc>
        <w:tc>
          <w:tcPr>
            <w:tcW w:w="1980" w:type="dxa"/>
            <w:vAlign w:val="center"/>
          </w:tcPr>
          <w:p w:rsidR="003B130C" w:rsidRDefault="00717ECD">
            <w:pPr>
              <w:jc w:val="center"/>
            </w:pPr>
            <w:r>
              <w:rPr>
                <w:szCs w:val="21"/>
              </w:rPr>
              <w:t>九阳股份</w:t>
            </w:r>
          </w:p>
        </w:tc>
        <w:tc>
          <w:tcPr>
            <w:tcW w:w="2880" w:type="dxa"/>
            <w:vAlign w:val="center"/>
          </w:tcPr>
          <w:p w:rsidR="003B130C" w:rsidRDefault="00717ECD">
            <w:pPr>
              <w:jc w:val="right"/>
            </w:pPr>
            <w:r>
              <w:rPr>
                <w:szCs w:val="21"/>
              </w:rPr>
              <w:t>2,495,632.93</w:t>
            </w:r>
          </w:p>
        </w:tc>
        <w:tc>
          <w:tcPr>
            <w:tcW w:w="1692" w:type="dxa"/>
            <w:vAlign w:val="center"/>
          </w:tcPr>
          <w:p w:rsidR="003B130C" w:rsidRDefault="00717ECD">
            <w:pPr>
              <w:jc w:val="right"/>
            </w:pPr>
            <w:r>
              <w:rPr>
                <w:szCs w:val="21"/>
              </w:rPr>
              <w:t>5.16</w:t>
            </w:r>
          </w:p>
        </w:tc>
      </w:tr>
      <w:tr w:rsidR="003B130C">
        <w:tc>
          <w:tcPr>
            <w:tcW w:w="870" w:type="dxa"/>
            <w:vAlign w:val="center"/>
          </w:tcPr>
          <w:p w:rsidR="003B130C" w:rsidRDefault="00717ECD">
            <w:pPr>
              <w:jc w:val="center"/>
            </w:pPr>
            <w:r>
              <w:rPr>
                <w:szCs w:val="21"/>
              </w:rPr>
              <w:t>38</w:t>
            </w:r>
          </w:p>
        </w:tc>
        <w:tc>
          <w:tcPr>
            <w:tcW w:w="1650" w:type="dxa"/>
            <w:vAlign w:val="center"/>
          </w:tcPr>
          <w:p w:rsidR="003B130C" w:rsidRDefault="00717ECD">
            <w:pPr>
              <w:jc w:val="center"/>
            </w:pPr>
            <w:r>
              <w:rPr>
                <w:szCs w:val="21"/>
              </w:rPr>
              <w:t>601668</w:t>
            </w:r>
          </w:p>
        </w:tc>
        <w:tc>
          <w:tcPr>
            <w:tcW w:w="1980" w:type="dxa"/>
            <w:vAlign w:val="center"/>
          </w:tcPr>
          <w:p w:rsidR="003B130C" w:rsidRDefault="00717ECD">
            <w:pPr>
              <w:jc w:val="center"/>
            </w:pPr>
            <w:r>
              <w:rPr>
                <w:szCs w:val="21"/>
              </w:rPr>
              <w:t>中国建筑</w:t>
            </w:r>
          </w:p>
        </w:tc>
        <w:tc>
          <w:tcPr>
            <w:tcW w:w="2880" w:type="dxa"/>
            <w:vAlign w:val="center"/>
          </w:tcPr>
          <w:p w:rsidR="003B130C" w:rsidRDefault="00717ECD">
            <w:pPr>
              <w:jc w:val="right"/>
            </w:pPr>
            <w:r>
              <w:rPr>
                <w:szCs w:val="21"/>
              </w:rPr>
              <w:t>2,494,639.00</w:t>
            </w:r>
          </w:p>
        </w:tc>
        <w:tc>
          <w:tcPr>
            <w:tcW w:w="1692" w:type="dxa"/>
            <w:vAlign w:val="center"/>
          </w:tcPr>
          <w:p w:rsidR="003B130C" w:rsidRDefault="00717ECD">
            <w:pPr>
              <w:jc w:val="right"/>
            </w:pPr>
            <w:r>
              <w:rPr>
                <w:szCs w:val="21"/>
              </w:rPr>
              <w:t>5.16</w:t>
            </w:r>
          </w:p>
        </w:tc>
      </w:tr>
      <w:tr w:rsidR="003B130C">
        <w:tc>
          <w:tcPr>
            <w:tcW w:w="870" w:type="dxa"/>
            <w:vAlign w:val="center"/>
          </w:tcPr>
          <w:p w:rsidR="003B130C" w:rsidRDefault="00717ECD">
            <w:pPr>
              <w:jc w:val="center"/>
            </w:pPr>
            <w:r>
              <w:rPr>
                <w:szCs w:val="21"/>
              </w:rPr>
              <w:t>39</w:t>
            </w:r>
          </w:p>
        </w:tc>
        <w:tc>
          <w:tcPr>
            <w:tcW w:w="1650" w:type="dxa"/>
            <w:vAlign w:val="center"/>
          </w:tcPr>
          <w:p w:rsidR="003B130C" w:rsidRDefault="00717ECD">
            <w:pPr>
              <w:jc w:val="center"/>
            </w:pPr>
            <w:r>
              <w:rPr>
                <w:szCs w:val="21"/>
              </w:rPr>
              <w:t>600027</w:t>
            </w:r>
          </w:p>
        </w:tc>
        <w:tc>
          <w:tcPr>
            <w:tcW w:w="1980" w:type="dxa"/>
            <w:vAlign w:val="center"/>
          </w:tcPr>
          <w:p w:rsidR="003B130C" w:rsidRDefault="00717ECD">
            <w:pPr>
              <w:jc w:val="center"/>
            </w:pPr>
            <w:r>
              <w:rPr>
                <w:szCs w:val="21"/>
              </w:rPr>
              <w:t>华电国际</w:t>
            </w:r>
          </w:p>
        </w:tc>
        <w:tc>
          <w:tcPr>
            <w:tcW w:w="2880" w:type="dxa"/>
            <w:vAlign w:val="center"/>
          </w:tcPr>
          <w:p w:rsidR="003B130C" w:rsidRDefault="00717ECD">
            <w:pPr>
              <w:jc w:val="right"/>
            </w:pPr>
            <w:r>
              <w:rPr>
                <w:szCs w:val="21"/>
              </w:rPr>
              <w:t>2,488,812.00</w:t>
            </w:r>
          </w:p>
        </w:tc>
        <w:tc>
          <w:tcPr>
            <w:tcW w:w="1692" w:type="dxa"/>
            <w:vAlign w:val="center"/>
          </w:tcPr>
          <w:p w:rsidR="003B130C" w:rsidRDefault="00717ECD">
            <w:pPr>
              <w:jc w:val="right"/>
            </w:pPr>
            <w:r>
              <w:rPr>
                <w:szCs w:val="21"/>
              </w:rPr>
              <w:t>5.14</w:t>
            </w:r>
          </w:p>
        </w:tc>
      </w:tr>
      <w:tr w:rsidR="003B130C">
        <w:tc>
          <w:tcPr>
            <w:tcW w:w="870" w:type="dxa"/>
            <w:vAlign w:val="center"/>
          </w:tcPr>
          <w:p w:rsidR="003B130C" w:rsidRDefault="00717ECD">
            <w:pPr>
              <w:jc w:val="center"/>
            </w:pPr>
            <w:r>
              <w:rPr>
                <w:szCs w:val="21"/>
              </w:rPr>
              <w:t>40</w:t>
            </w:r>
          </w:p>
        </w:tc>
        <w:tc>
          <w:tcPr>
            <w:tcW w:w="1650" w:type="dxa"/>
            <w:vAlign w:val="center"/>
          </w:tcPr>
          <w:p w:rsidR="003B130C" w:rsidRDefault="00717ECD">
            <w:pPr>
              <w:jc w:val="center"/>
            </w:pPr>
            <w:r>
              <w:rPr>
                <w:szCs w:val="21"/>
              </w:rPr>
              <w:t>600028</w:t>
            </w:r>
          </w:p>
        </w:tc>
        <w:tc>
          <w:tcPr>
            <w:tcW w:w="1980" w:type="dxa"/>
            <w:vAlign w:val="center"/>
          </w:tcPr>
          <w:p w:rsidR="003B130C" w:rsidRDefault="00717ECD">
            <w:pPr>
              <w:jc w:val="center"/>
            </w:pPr>
            <w:r>
              <w:rPr>
                <w:szCs w:val="21"/>
              </w:rPr>
              <w:t>中国石化</w:t>
            </w:r>
          </w:p>
        </w:tc>
        <w:tc>
          <w:tcPr>
            <w:tcW w:w="2880" w:type="dxa"/>
            <w:vAlign w:val="center"/>
          </w:tcPr>
          <w:p w:rsidR="003B130C" w:rsidRDefault="00717ECD">
            <w:pPr>
              <w:jc w:val="right"/>
            </w:pPr>
            <w:r>
              <w:rPr>
                <w:szCs w:val="21"/>
              </w:rPr>
              <w:t>2,479,972.00</w:t>
            </w:r>
          </w:p>
        </w:tc>
        <w:tc>
          <w:tcPr>
            <w:tcW w:w="1692" w:type="dxa"/>
            <w:vAlign w:val="center"/>
          </w:tcPr>
          <w:p w:rsidR="003B130C" w:rsidRDefault="00717ECD">
            <w:pPr>
              <w:jc w:val="right"/>
            </w:pPr>
            <w:r>
              <w:rPr>
                <w:szCs w:val="21"/>
              </w:rPr>
              <w:t>5.13</w:t>
            </w:r>
          </w:p>
        </w:tc>
      </w:tr>
      <w:tr w:rsidR="003B130C">
        <w:tc>
          <w:tcPr>
            <w:tcW w:w="870" w:type="dxa"/>
            <w:vAlign w:val="center"/>
          </w:tcPr>
          <w:p w:rsidR="003B130C" w:rsidRDefault="00717ECD">
            <w:pPr>
              <w:jc w:val="center"/>
            </w:pPr>
            <w:r>
              <w:rPr>
                <w:szCs w:val="21"/>
              </w:rPr>
              <w:t>41</w:t>
            </w:r>
          </w:p>
        </w:tc>
        <w:tc>
          <w:tcPr>
            <w:tcW w:w="1650" w:type="dxa"/>
            <w:vAlign w:val="center"/>
          </w:tcPr>
          <w:p w:rsidR="003B130C" w:rsidRDefault="00717ECD">
            <w:pPr>
              <w:jc w:val="center"/>
            </w:pPr>
            <w:r>
              <w:rPr>
                <w:szCs w:val="21"/>
              </w:rPr>
              <w:t>002601</w:t>
            </w:r>
          </w:p>
        </w:tc>
        <w:tc>
          <w:tcPr>
            <w:tcW w:w="1980" w:type="dxa"/>
            <w:vAlign w:val="center"/>
          </w:tcPr>
          <w:p w:rsidR="003B130C" w:rsidRDefault="00717ECD">
            <w:pPr>
              <w:jc w:val="center"/>
            </w:pPr>
            <w:r>
              <w:rPr>
                <w:szCs w:val="21"/>
              </w:rPr>
              <w:t>龙蟒佰利</w:t>
            </w:r>
          </w:p>
        </w:tc>
        <w:tc>
          <w:tcPr>
            <w:tcW w:w="2880" w:type="dxa"/>
            <w:vAlign w:val="center"/>
          </w:tcPr>
          <w:p w:rsidR="003B130C" w:rsidRDefault="00717ECD">
            <w:pPr>
              <w:jc w:val="right"/>
            </w:pPr>
            <w:r>
              <w:rPr>
                <w:szCs w:val="21"/>
              </w:rPr>
              <w:t>2,360,043.95</w:t>
            </w:r>
          </w:p>
        </w:tc>
        <w:tc>
          <w:tcPr>
            <w:tcW w:w="1692" w:type="dxa"/>
            <w:vAlign w:val="center"/>
          </w:tcPr>
          <w:p w:rsidR="003B130C" w:rsidRDefault="00717ECD">
            <w:pPr>
              <w:jc w:val="right"/>
            </w:pPr>
            <w:r>
              <w:rPr>
                <w:szCs w:val="21"/>
              </w:rPr>
              <w:t>4.88</w:t>
            </w:r>
          </w:p>
        </w:tc>
      </w:tr>
      <w:tr w:rsidR="003B130C">
        <w:tc>
          <w:tcPr>
            <w:tcW w:w="870" w:type="dxa"/>
            <w:vAlign w:val="center"/>
          </w:tcPr>
          <w:p w:rsidR="003B130C" w:rsidRDefault="00717ECD">
            <w:pPr>
              <w:jc w:val="center"/>
            </w:pPr>
            <w:r>
              <w:rPr>
                <w:szCs w:val="21"/>
              </w:rPr>
              <w:t>42</w:t>
            </w:r>
          </w:p>
        </w:tc>
        <w:tc>
          <w:tcPr>
            <w:tcW w:w="1650" w:type="dxa"/>
            <w:vAlign w:val="center"/>
          </w:tcPr>
          <w:p w:rsidR="003B130C" w:rsidRDefault="00717ECD">
            <w:pPr>
              <w:jc w:val="center"/>
            </w:pPr>
            <w:r>
              <w:rPr>
                <w:szCs w:val="21"/>
              </w:rPr>
              <w:t>000429</w:t>
            </w:r>
          </w:p>
        </w:tc>
        <w:tc>
          <w:tcPr>
            <w:tcW w:w="1980" w:type="dxa"/>
            <w:vAlign w:val="center"/>
          </w:tcPr>
          <w:p w:rsidR="003B130C" w:rsidRDefault="00717ECD">
            <w:pPr>
              <w:jc w:val="center"/>
            </w:pPr>
            <w:r>
              <w:rPr>
                <w:szCs w:val="21"/>
              </w:rPr>
              <w:t>粤高速</w:t>
            </w:r>
            <w:r>
              <w:rPr>
                <w:szCs w:val="21"/>
              </w:rPr>
              <w:t>A</w:t>
            </w:r>
          </w:p>
        </w:tc>
        <w:tc>
          <w:tcPr>
            <w:tcW w:w="2880" w:type="dxa"/>
            <w:vAlign w:val="center"/>
          </w:tcPr>
          <w:p w:rsidR="003B130C" w:rsidRDefault="00717ECD">
            <w:pPr>
              <w:jc w:val="right"/>
            </w:pPr>
            <w:r>
              <w:rPr>
                <w:szCs w:val="21"/>
              </w:rPr>
              <w:t>2,359,964.00</w:t>
            </w:r>
          </w:p>
        </w:tc>
        <w:tc>
          <w:tcPr>
            <w:tcW w:w="1692" w:type="dxa"/>
            <w:vAlign w:val="center"/>
          </w:tcPr>
          <w:p w:rsidR="003B130C" w:rsidRDefault="00717ECD">
            <w:pPr>
              <w:jc w:val="right"/>
            </w:pPr>
            <w:r>
              <w:rPr>
                <w:szCs w:val="21"/>
              </w:rPr>
              <w:t>4.88</w:t>
            </w:r>
          </w:p>
        </w:tc>
      </w:tr>
      <w:tr w:rsidR="003B130C">
        <w:tc>
          <w:tcPr>
            <w:tcW w:w="870" w:type="dxa"/>
            <w:vAlign w:val="center"/>
          </w:tcPr>
          <w:p w:rsidR="003B130C" w:rsidRDefault="00717ECD">
            <w:pPr>
              <w:jc w:val="center"/>
            </w:pPr>
            <w:r>
              <w:rPr>
                <w:szCs w:val="21"/>
              </w:rPr>
              <w:t>43</w:t>
            </w:r>
          </w:p>
        </w:tc>
        <w:tc>
          <w:tcPr>
            <w:tcW w:w="1650" w:type="dxa"/>
            <w:vAlign w:val="center"/>
          </w:tcPr>
          <w:p w:rsidR="003B130C" w:rsidRDefault="00717ECD">
            <w:pPr>
              <w:jc w:val="center"/>
            </w:pPr>
            <w:r>
              <w:rPr>
                <w:szCs w:val="21"/>
              </w:rPr>
              <w:t>002311</w:t>
            </w:r>
          </w:p>
        </w:tc>
        <w:tc>
          <w:tcPr>
            <w:tcW w:w="1980" w:type="dxa"/>
            <w:vAlign w:val="center"/>
          </w:tcPr>
          <w:p w:rsidR="003B130C" w:rsidRDefault="00717ECD">
            <w:pPr>
              <w:jc w:val="center"/>
            </w:pPr>
            <w:r>
              <w:rPr>
                <w:szCs w:val="21"/>
              </w:rPr>
              <w:t>海大集团</w:t>
            </w:r>
          </w:p>
        </w:tc>
        <w:tc>
          <w:tcPr>
            <w:tcW w:w="2880" w:type="dxa"/>
            <w:vAlign w:val="center"/>
          </w:tcPr>
          <w:p w:rsidR="003B130C" w:rsidRDefault="00717ECD">
            <w:pPr>
              <w:jc w:val="right"/>
            </w:pPr>
            <w:r>
              <w:rPr>
                <w:szCs w:val="21"/>
              </w:rPr>
              <w:t>2,136,222.00</w:t>
            </w:r>
          </w:p>
        </w:tc>
        <w:tc>
          <w:tcPr>
            <w:tcW w:w="1692" w:type="dxa"/>
            <w:vAlign w:val="center"/>
          </w:tcPr>
          <w:p w:rsidR="003B130C" w:rsidRDefault="00717ECD">
            <w:pPr>
              <w:jc w:val="right"/>
            </w:pPr>
            <w:r>
              <w:rPr>
                <w:szCs w:val="21"/>
              </w:rPr>
              <w:t>4.42</w:t>
            </w:r>
          </w:p>
        </w:tc>
      </w:tr>
      <w:tr w:rsidR="003B130C">
        <w:tc>
          <w:tcPr>
            <w:tcW w:w="870" w:type="dxa"/>
            <w:vAlign w:val="center"/>
          </w:tcPr>
          <w:p w:rsidR="003B130C" w:rsidRDefault="00717ECD">
            <w:pPr>
              <w:jc w:val="center"/>
            </w:pPr>
            <w:r>
              <w:rPr>
                <w:szCs w:val="21"/>
              </w:rPr>
              <w:t>44</w:t>
            </w:r>
          </w:p>
        </w:tc>
        <w:tc>
          <w:tcPr>
            <w:tcW w:w="1650" w:type="dxa"/>
            <w:vAlign w:val="center"/>
          </w:tcPr>
          <w:p w:rsidR="003B130C" w:rsidRDefault="00717ECD">
            <w:pPr>
              <w:jc w:val="center"/>
            </w:pPr>
            <w:r>
              <w:rPr>
                <w:szCs w:val="21"/>
              </w:rPr>
              <w:t>000069</w:t>
            </w:r>
          </w:p>
        </w:tc>
        <w:tc>
          <w:tcPr>
            <w:tcW w:w="1980" w:type="dxa"/>
            <w:vAlign w:val="center"/>
          </w:tcPr>
          <w:p w:rsidR="003B130C" w:rsidRDefault="00717ECD">
            <w:pPr>
              <w:jc w:val="center"/>
            </w:pPr>
            <w:r>
              <w:rPr>
                <w:szCs w:val="21"/>
              </w:rPr>
              <w:t>华侨城</w:t>
            </w:r>
            <w:r>
              <w:rPr>
                <w:szCs w:val="21"/>
              </w:rPr>
              <w:t>A</w:t>
            </w:r>
          </w:p>
        </w:tc>
        <w:tc>
          <w:tcPr>
            <w:tcW w:w="2880" w:type="dxa"/>
            <w:vAlign w:val="center"/>
          </w:tcPr>
          <w:p w:rsidR="003B130C" w:rsidRDefault="00717ECD">
            <w:pPr>
              <w:jc w:val="right"/>
            </w:pPr>
            <w:r>
              <w:rPr>
                <w:szCs w:val="21"/>
              </w:rPr>
              <w:t>1,997,548.00</w:t>
            </w:r>
          </w:p>
        </w:tc>
        <w:tc>
          <w:tcPr>
            <w:tcW w:w="1692" w:type="dxa"/>
            <w:vAlign w:val="center"/>
          </w:tcPr>
          <w:p w:rsidR="003B130C" w:rsidRDefault="00717ECD">
            <w:pPr>
              <w:jc w:val="right"/>
            </w:pPr>
            <w:r>
              <w:rPr>
                <w:szCs w:val="21"/>
              </w:rPr>
              <w:t>4.13</w:t>
            </w:r>
          </w:p>
        </w:tc>
      </w:tr>
      <w:tr w:rsidR="003B130C">
        <w:tc>
          <w:tcPr>
            <w:tcW w:w="870" w:type="dxa"/>
            <w:vAlign w:val="center"/>
          </w:tcPr>
          <w:p w:rsidR="003B130C" w:rsidRDefault="00717ECD">
            <w:pPr>
              <w:jc w:val="center"/>
            </w:pPr>
            <w:r>
              <w:rPr>
                <w:szCs w:val="21"/>
              </w:rPr>
              <w:t>45</w:t>
            </w:r>
          </w:p>
        </w:tc>
        <w:tc>
          <w:tcPr>
            <w:tcW w:w="1650" w:type="dxa"/>
            <w:vAlign w:val="center"/>
          </w:tcPr>
          <w:p w:rsidR="003B130C" w:rsidRDefault="00717ECD">
            <w:pPr>
              <w:jc w:val="center"/>
            </w:pPr>
            <w:r>
              <w:rPr>
                <w:szCs w:val="21"/>
              </w:rPr>
              <w:t>601006</w:t>
            </w:r>
          </w:p>
        </w:tc>
        <w:tc>
          <w:tcPr>
            <w:tcW w:w="1980" w:type="dxa"/>
            <w:vAlign w:val="center"/>
          </w:tcPr>
          <w:p w:rsidR="003B130C" w:rsidRDefault="00717ECD">
            <w:pPr>
              <w:jc w:val="center"/>
            </w:pPr>
            <w:r>
              <w:rPr>
                <w:szCs w:val="21"/>
              </w:rPr>
              <w:t>大秦铁路</w:t>
            </w:r>
          </w:p>
        </w:tc>
        <w:tc>
          <w:tcPr>
            <w:tcW w:w="2880" w:type="dxa"/>
            <w:vAlign w:val="center"/>
          </w:tcPr>
          <w:p w:rsidR="003B130C" w:rsidRDefault="00717ECD">
            <w:pPr>
              <w:jc w:val="right"/>
            </w:pPr>
            <w:r>
              <w:rPr>
                <w:szCs w:val="21"/>
              </w:rPr>
              <w:t>1,996,189.00</w:t>
            </w:r>
          </w:p>
        </w:tc>
        <w:tc>
          <w:tcPr>
            <w:tcW w:w="1692" w:type="dxa"/>
            <w:vAlign w:val="center"/>
          </w:tcPr>
          <w:p w:rsidR="003B130C" w:rsidRDefault="00717ECD">
            <w:pPr>
              <w:jc w:val="right"/>
            </w:pPr>
            <w:r>
              <w:rPr>
                <w:szCs w:val="21"/>
              </w:rPr>
              <w:t>4.13</w:t>
            </w:r>
          </w:p>
        </w:tc>
      </w:tr>
      <w:tr w:rsidR="003B130C">
        <w:tc>
          <w:tcPr>
            <w:tcW w:w="870" w:type="dxa"/>
            <w:vAlign w:val="center"/>
          </w:tcPr>
          <w:p w:rsidR="003B130C" w:rsidRDefault="00717ECD">
            <w:pPr>
              <w:jc w:val="center"/>
            </w:pPr>
            <w:r>
              <w:rPr>
                <w:szCs w:val="21"/>
              </w:rPr>
              <w:t>46</w:t>
            </w:r>
          </w:p>
        </w:tc>
        <w:tc>
          <w:tcPr>
            <w:tcW w:w="1650" w:type="dxa"/>
            <w:vAlign w:val="center"/>
          </w:tcPr>
          <w:p w:rsidR="003B130C" w:rsidRDefault="00717ECD">
            <w:pPr>
              <w:jc w:val="center"/>
            </w:pPr>
            <w:r>
              <w:rPr>
                <w:szCs w:val="21"/>
              </w:rPr>
              <w:t>002475</w:t>
            </w:r>
          </w:p>
        </w:tc>
        <w:tc>
          <w:tcPr>
            <w:tcW w:w="1980" w:type="dxa"/>
            <w:vAlign w:val="center"/>
          </w:tcPr>
          <w:p w:rsidR="003B130C" w:rsidRDefault="00717ECD">
            <w:pPr>
              <w:jc w:val="center"/>
            </w:pPr>
            <w:r>
              <w:rPr>
                <w:szCs w:val="21"/>
              </w:rPr>
              <w:t>立讯精密</w:t>
            </w:r>
          </w:p>
        </w:tc>
        <w:tc>
          <w:tcPr>
            <w:tcW w:w="2880" w:type="dxa"/>
            <w:vAlign w:val="center"/>
          </w:tcPr>
          <w:p w:rsidR="003B130C" w:rsidRDefault="00717ECD">
            <w:pPr>
              <w:jc w:val="right"/>
            </w:pPr>
            <w:r>
              <w:rPr>
                <w:szCs w:val="21"/>
              </w:rPr>
              <w:t>1,995,607.00</w:t>
            </w:r>
          </w:p>
        </w:tc>
        <w:tc>
          <w:tcPr>
            <w:tcW w:w="1692" w:type="dxa"/>
            <w:vAlign w:val="center"/>
          </w:tcPr>
          <w:p w:rsidR="003B130C" w:rsidRDefault="00717ECD">
            <w:pPr>
              <w:jc w:val="right"/>
            </w:pPr>
            <w:r>
              <w:rPr>
                <w:szCs w:val="21"/>
              </w:rPr>
              <w:t>4.13</w:t>
            </w:r>
          </w:p>
        </w:tc>
      </w:tr>
      <w:tr w:rsidR="003B130C">
        <w:tc>
          <w:tcPr>
            <w:tcW w:w="870" w:type="dxa"/>
            <w:vAlign w:val="center"/>
          </w:tcPr>
          <w:p w:rsidR="003B130C" w:rsidRDefault="00717ECD">
            <w:pPr>
              <w:jc w:val="center"/>
            </w:pPr>
            <w:r>
              <w:rPr>
                <w:szCs w:val="21"/>
              </w:rPr>
              <w:t>47</w:t>
            </w:r>
          </w:p>
        </w:tc>
        <w:tc>
          <w:tcPr>
            <w:tcW w:w="1650" w:type="dxa"/>
            <w:vAlign w:val="center"/>
          </w:tcPr>
          <w:p w:rsidR="003B130C" w:rsidRDefault="00717ECD">
            <w:pPr>
              <w:jc w:val="center"/>
            </w:pPr>
            <w:r>
              <w:rPr>
                <w:szCs w:val="21"/>
              </w:rPr>
              <w:t>000895</w:t>
            </w:r>
          </w:p>
        </w:tc>
        <w:tc>
          <w:tcPr>
            <w:tcW w:w="1980" w:type="dxa"/>
            <w:vAlign w:val="center"/>
          </w:tcPr>
          <w:p w:rsidR="003B130C" w:rsidRDefault="00717ECD">
            <w:pPr>
              <w:jc w:val="center"/>
            </w:pPr>
            <w:r>
              <w:rPr>
                <w:szCs w:val="21"/>
              </w:rPr>
              <w:t>双汇发展</w:t>
            </w:r>
          </w:p>
        </w:tc>
        <w:tc>
          <w:tcPr>
            <w:tcW w:w="2880" w:type="dxa"/>
            <w:vAlign w:val="center"/>
          </w:tcPr>
          <w:p w:rsidR="003B130C" w:rsidRDefault="00717ECD">
            <w:pPr>
              <w:jc w:val="right"/>
            </w:pPr>
            <w:r>
              <w:rPr>
                <w:szCs w:val="21"/>
              </w:rPr>
              <w:t>1,995,411.00</w:t>
            </w:r>
          </w:p>
        </w:tc>
        <w:tc>
          <w:tcPr>
            <w:tcW w:w="1692" w:type="dxa"/>
            <w:vAlign w:val="center"/>
          </w:tcPr>
          <w:p w:rsidR="003B130C" w:rsidRDefault="00717ECD">
            <w:pPr>
              <w:jc w:val="right"/>
            </w:pPr>
            <w:r>
              <w:rPr>
                <w:szCs w:val="21"/>
              </w:rPr>
              <w:t>4.12</w:t>
            </w:r>
          </w:p>
        </w:tc>
      </w:tr>
      <w:tr w:rsidR="003B130C">
        <w:tc>
          <w:tcPr>
            <w:tcW w:w="870" w:type="dxa"/>
            <w:vAlign w:val="center"/>
          </w:tcPr>
          <w:p w:rsidR="003B130C" w:rsidRDefault="00717ECD">
            <w:pPr>
              <w:jc w:val="center"/>
            </w:pPr>
            <w:r>
              <w:rPr>
                <w:szCs w:val="21"/>
              </w:rPr>
              <w:t>48</w:t>
            </w:r>
          </w:p>
        </w:tc>
        <w:tc>
          <w:tcPr>
            <w:tcW w:w="1650" w:type="dxa"/>
            <w:vAlign w:val="center"/>
          </w:tcPr>
          <w:p w:rsidR="003B130C" w:rsidRDefault="00717ECD">
            <w:pPr>
              <w:jc w:val="center"/>
            </w:pPr>
            <w:r>
              <w:rPr>
                <w:szCs w:val="21"/>
              </w:rPr>
              <w:t>601225</w:t>
            </w:r>
          </w:p>
        </w:tc>
        <w:tc>
          <w:tcPr>
            <w:tcW w:w="1980" w:type="dxa"/>
            <w:vAlign w:val="center"/>
          </w:tcPr>
          <w:p w:rsidR="003B130C" w:rsidRDefault="00717ECD">
            <w:pPr>
              <w:jc w:val="center"/>
            </w:pPr>
            <w:r>
              <w:rPr>
                <w:szCs w:val="21"/>
              </w:rPr>
              <w:t>陕西煤业</w:t>
            </w:r>
          </w:p>
        </w:tc>
        <w:tc>
          <w:tcPr>
            <w:tcW w:w="2880" w:type="dxa"/>
            <w:vAlign w:val="center"/>
          </w:tcPr>
          <w:p w:rsidR="003B130C" w:rsidRDefault="00717ECD">
            <w:pPr>
              <w:jc w:val="right"/>
            </w:pPr>
            <w:r>
              <w:rPr>
                <w:szCs w:val="21"/>
              </w:rPr>
              <w:t>1,990,878.00</w:t>
            </w:r>
          </w:p>
        </w:tc>
        <w:tc>
          <w:tcPr>
            <w:tcW w:w="1692" w:type="dxa"/>
            <w:vAlign w:val="center"/>
          </w:tcPr>
          <w:p w:rsidR="003B130C" w:rsidRDefault="00717ECD">
            <w:pPr>
              <w:jc w:val="right"/>
            </w:pPr>
            <w:r>
              <w:rPr>
                <w:szCs w:val="21"/>
              </w:rPr>
              <w:t>4.12</w:t>
            </w:r>
          </w:p>
        </w:tc>
      </w:tr>
      <w:tr w:rsidR="003B130C">
        <w:tc>
          <w:tcPr>
            <w:tcW w:w="870" w:type="dxa"/>
            <w:vAlign w:val="center"/>
          </w:tcPr>
          <w:p w:rsidR="003B130C" w:rsidRDefault="00717ECD">
            <w:pPr>
              <w:jc w:val="center"/>
            </w:pPr>
            <w:r>
              <w:rPr>
                <w:szCs w:val="21"/>
              </w:rPr>
              <w:t>49</w:t>
            </w:r>
          </w:p>
        </w:tc>
        <w:tc>
          <w:tcPr>
            <w:tcW w:w="1650" w:type="dxa"/>
            <w:vAlign w:val="center"/>
          </w:tcPr>
          <w:p w:rsidR="003B130C" w:rsidRDefault="00717ECD">
            <w:pPr>
              <w:jc w:val="center"/>
            </w:pPr>
            <w:r>
              <w:rPr>
                <w:szCs w:val="21"/>
              </w:rPr>
              <w:t>000063</w:t>
            </w:r>
          </w:p>
        </w:tc>
        <w:tc>
          <w:tcPr>
            <w:tcW w:w="1980" w:type="dxa"/>
            <w:vAlign w:val="center"/>
          </w:tcPr>
          <w:p w:rsidR="003B130C" w:rsidRDefault="00717ECD">
            <w:pPr>
              <w:jc w:val="center"/>
            </w:pPr>
            <w:r>
              <w:rPr>
                <w:szCs w:val="21"/>
              </w:rPr>
              <w:t>中兴通讯</w:t>
            </w:r>
          </w:p>
        </w:tc>
        <w:tc>
          <w:tcPr>
            <w:tcW w:w="2880" w:type="dxa"/>
            <w:vAlign w:val="center"/>
          </w:tcPr>
          <w:p w:rsidR="003B130C" w:rsidRDefault="00717ECD">
            <w:pPr>
              <w:jc w:val="right"/>
            </w:pPr>
            <w:r>
              <w:rPr>
                <w:szCs w:val="21"/>
              </w:rPr>
              <w:t>1,496,880.00</w:t>
            </w:r>
          </w:p>
        </w:tc>
        <w:tc>
          <w:tcPr>
            <w:tcW w:w="1692" w:type="dxa"/>
            <w:vAlign w:val="center"/>
          </w:tcPr>
          <w:p w:rsidR="003B130C" w:rsidRDefault="00717ECD">
            <w:pPr>
              <w:jc w:val="right"/>
            </w:pPr>
            <w:r>
              <w:rPr>
                <w:szCs w:val="21"/>
              </w:rPr>
              <w:t>3.09</w:t>
            </w:r>
          </w:p>
        </w:tc>
      </w:tr>
      <w:tr w:rsidR="003B130C">
        <w:tc>
          <w:tcPr>
            <w:tcW w:w="870" w:type="dxa"/>
            <w:vAlign w:val="center"/>
          </w:tcPr>
          <w:p w:rsidR="003B130C" w:rsidRDefault="00717ECD">
            <w:pPr>
              <w:jc w:val="center"/>
            </w:pPr>
            <w:r>
              <w:rPr>
                <w:szCs w:val="21"/>
              </w:rPr>
              <w:t>50</w:t>
            </w:r>
          </w:p>
        </w:tc>
        <w:tc>
          <w:tcPr>
            <w:tcW w:w="1650" w:type="dxa"/>
            <w:vAlign w:val="center"/>
          </w:tcPr>
          <w:p w:rsidR="003B130C" w:rsidRDefault="00717ECD">
            <w:pPr>
              <w:jc w:val="center"/>
            </w:pPr>
            <w:r>
              <w:rPr>
                <w:szCs w:val="21"/>
              </w:rPr>
              <w:t>300383</w:t>
            </w:r>
          </w:p>
        </w:tc>
        <w:tc>
          <w:tcPr>
            <w:tcW w:w="1980" w:type="dxa"/>
            <w:vAlign w:val="center"/>
          </w:tcPr>
          <w:p w:rsidR="003B130C" w:rsidRDefault="00717ECD">
            <w:pPr>
              <w:jc w:val="center"/>
            </w:pPr>
            <w:r>
              <w:rPr>
                <w:szCs w:val="21"/>
              </w:rPr>
              <w:t>光环新网</w:t>
            </w:r>
          </w:p>
        </w:tc>
        <w:tc>
          <w:tcPr>
            <w:tcW w:w="2880" w:type="dxa"/>
            <w:vAlign w:val="center"/>
          </w:tcPr>
          <w:p w:rsidR="003B130C" w:rsidRDefault="00717ECD">
            <w:pPr>
              <w:jc w:val="right"/>
            </w:pPr>
            <w:r>
              <w:rPr>
                <w:szCs w:val="21"/>
              </w:rPr>
              <w:t>1,495,886.00</w:t>
            </w:r>
          </w:p>
        </w:tc>
        <w:tc>
          <w:tcPr>
            <w:tcW w:w="1692" w:type="dxa"/>
            <w:vAlign w:val="center"/>
          </w:tcPr>
          <w:p w:rsidR="003B130C" w:rsidRDefault="00717ECD">
            <w:pPr>
              <w:jc w:val="right"/>
            </w:pPr>
            <w:r>
              <w:rPr>
                <w:szCs w:val="21"/>
              </w:rPr>
              <w:t>3.09</w:t>
            </w:r>
          </w:p>
        </w:tc>
      </w:tr>
      <w:tr w:rsidR="003B130C">
        <w:tc>
          <w:tcPr>
            <w:tcW w:w="870" w:type="dxa"/>
            <w:vAlign w:val="center"/>
          </w:tcPr>
          <w:p w:rsidR="003B130C" w:rsidRDefault="00717ECD">
            <w:pPr>
              <w:jc w:val="center"/>
            </w:pPr>
            <w:r>
              <w:rPr>
                <w:szCs w:val="21"/>
              </w:rPr>
              <w:t>51</w:t>
            </w:r>
          </w:p>
        </w:tc>
        <w:tc>
          <w:tcPr>
            <w:tcW w:w="1650" w:type="dxa"/>
            <w:vAlign w:val="center"/>
          </w:tcPr>
          <w:p w:rsidR="003B130C" w:rsidRDefault="00717ECD">
            <w:pPr>
              <w:jc w:val="center"/>
            </w:pPr>
            <w:r>
              <w:rPr>
                <w:szCs w:val="21"/>
              </w:rPr>
              <w:t>002044</w:t>
            </w:r>
          </w:p>
        </w:tc>
        <w:tc>
          <w:tcPr>
            <w:tcW w:w="1980" w:type="dxa"/>
            <w:vAlign w:val="center"/>
          </w:tcPr>
          <w:p w:rsidR="003B130C" w:rsidRDefault="00717ECD">
            <w:pPr>
              <w:jc w:val="center"/>
            </w:pPr>
            <w:r>
              <w:rPr>
                <w:szCs w:val="21"/>
              </w:rPr>
              <w:t>美年健康</w:t>
            </w:r>
          </w:p>
        </w:tc>
        <w:tc>
          <w:tcPr>
            <w:tcW w:w="2880" w:type="dxa"/>
            <w:vAlign w:val="center"/>
          </w:tcPr>
          <w:p w:rsidR="003B130C" w:rsidRDefault="00717ECD">
            <w:pPr>
              <w:jc w:val="right"/>
            </w:pPr>
            <w:r>
              <w:rPr>
                <w:szCs w:val="21"/>
              </w:rPr>
              <w:t>995,057.00</w:t>
            </w:r>
          </w:p>
        </w:tc>
        <w:tc>
          <w:tcPr>
            <w:tcW w:w="1692" w:type="dxa"/>
            <w:vAlign w:val="center"/>
          </w:tcPr>
          <w:p w:rsidR="003B130C" w:rsidRDefault="00717ECD">
            <w:pPr>
              <w:jc w:val="right"/>
            </w:pPr>
            <w:r>
              <w:rPr>
                <w:szCs w:val="21"/>
              </w:rPr>
              <w:t>2.06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3B130C">
        <w:tc>
          <w:tcPr>
            <w:tcW w:w="870" w:type="dxa"/>
            <w:vAlign w:val="center"/>
          </w:tcPr>
          <w:p w:rsidR="003B130C" w:rsidRDefault="00717ECD">
            <w:pPr>
              <w:jc w:val="center"/>
            </w:pPr>
            <w:r>
              <w:rPr>
                <w:szCs w:val="21"/>
              </w:rPr>
              <w:t>1</w:t>
            </w:r>
          </w:p>
        </w:tc>
        <w:tc>
          <w:tcPr>
            <w:tcW w:w="1650" w:type="dxa"/>
            <w:vAlign w:val="center"/>
          </w:tcPr>
          <w:p w:rsidR="003B130C" w:rsidRDefault="00717ECD">
            <w:pPr>
              <w:jc w:val="center"/>
            </w:pPr>
            <w:r>
              <w:rPr>
                <w:szCs w:val="21"/>
              </w:rPr>
              <w:t>601328</w:t>
            </w:r>
          </w:p>
        </w:tc>
        <w:tc>
          <w:tcPr>
            <w:tcW w:w="1980" w:type="dxa"/>
            <w:vAlign w:val="center"/>
          </w:tcPr>
          <w:p w:rsidR="003B130C" w:rsidRDefault="00717ECD">
            <w:pPr>
              <w:jc w:val="center"/>
            </w:pPr>
            <w:r>
              <w:rPr>
                <w:szCs w:val="21"/>
              </w:rPr>
              <w:t>交通银行</w:t>
            </w:r>
          </w:p>
        </w:tc>
        <w:tc>
          <w:tcPr>
            <w:tcW w:w="2880" w:type="dxa"/>
            <w:vAlign w:val="center"/>
          </w:tcPr>
          <w:p w:rsidR="003B130C" w:rsidRDefault="00717ECD">
            <w:pPr>
              <w:jc w:val="right"/>
            </w:pPr>
            <w:r>
              <w:rPr>
                <w:szCs w:val="21"/>
              </w:rPr>
              <w:t>10,199,900.00</w:t>
            </w:r>
          </w:p>
        </w:tc>
        <w:tc>
          <w:tcPr>
            <w:tcW w:w="1692" w:type="dxa"/>
            <w:vAlign w:val="center"/>
          </w:tcPr>
          <w:p w:rsidR="003B130C" w:rsidRDefault="00717ECD">
            <w:pPr>
              <w:jc w:val="right"/>
            </w:pPr>
            <w:r>
              <w:rPr>
                <w:szCs w:val="21"/>
              </w:rPr>
              <w:t>21.08</w:t>
            </w:r>
          </w:p>
        </w:tc>
      </w:tr>
      <w:tr w:rsidR="003B130C">
        <w:tc>
          <w:tcPr>
            <w:tcW w:w="870" w:type="dxa"/>
            <w:vAlign w:val="center"/>
          </w:tcPr>
          <w:p w:rsidR="003B130C" w:rsidRDefault="00717ECD">
            <w:pPr>
              <w:jc w:val="center"/>
            </w:pPr>
            <w:r>
              <w:rPr>
                <w:szCs w:val="21"/>
              </w:rPr>
              <w:t>2</w:t>
            </w:r>
          </w:p>
        </w:tc>
        <w:tc>
          <w:tcPr>
            <w:tcW w:w="1650" w:type="dxa"/>
            <w:vAlign w:val="center"/>
          </w:tcPr>
          <w:p w:rsidR="003B130C" w:rsidRDefault="00717ECD">
            <w:pPr>
              <w:jc w:val="center"/>
            </w:pPr>
            <w:r>
              <w:rPr>
                <w:szCs w:val="21"/>
              </w:rPr>
              <w:t>601988</w:t>
            </w:r>
          </w:p>
        </w:tc>
        <w:tc>
          <w:tcPr>
            <w:tcW w:w="1980" w:type="dxa"/>
            <w:vAlign w:val="center"/>
          </w:tcPr>
          <w:p w:rsidR="003B130C" w:rsidRDefault="00717ECD">
            <w:pPr>
              <w:jc w:val="center"/>
            </w:pPr>
            <w:r>
              <w:rPr>
                <w:szCs w:val="21"/>
              </w:rPr>
              <w:t>中国银行</w:t>
            </w:r>
          </w:p>
        </w:tc>
        <w:tc>
          <w:tcPr>
            <w:tcW w:w="2880" w:type="dxa"/>
            <w:vAlign w:val="center"/>
          </w:tcPr>
          <w:p w:rsidR="003B130C" w:rsidRDefault="00717ECD">
            <w:pPr>
              <w:jc w:val="right"/>
            </w:pPr>
            <w:r>
              <w:rPr>
                <w:szCs w:val="21"/>
              </w:rPr>
              <w:t>10,125,058.00</w:t>
            </w:r>
          </w:p>
        </w:tc>
        <w:tc>
          <w:tcPr>
            <w:tcW w:w="1692" w:type="dxa"/>
            <w:vAlign w:val="center"/>
          </w:tcPr>
          <w:p w:rsidR="003B130C" w:rsidRDefault="00717ECD">
            <w:pPr>
              <w:jc w:val="right"/>
            </w:pPr>
            <w:r>
              <w:rPr>
                <w:szCs w:val="21"/>
              </w:rPr>
              <w:t>20.93</w:t>
            </w:r>
          </w:p>
        </w:tc>
      </w:tr>
      <w:tr w:rsidR="003B130C">
        <w:tc>
          <w:tcPr>
            <w:tcW w:w="870" w:type="dxa"/>
            <w:vAlign w:val="center"/>
          </w:tcPr>
          <w:p w:rsidR="003B130C" w:rsidRDefault="00717ECD">
            <w:pPr>
              <w:jc w:val="center"/>
            </w:pPr>
            <w:r>
              <w:rPr>
                <w:szCs w:val="21"/>
              </w:rPr>
              <w:t>3</w:t>
            </w:r>
          </w:p>
        </w:tc>
        <w:tc>
          <w:tcPr>
            <w:tcW w:w="1650" w:type="dxa"/>
            <w:vAlign w:val="center"/>
          </w:tcPr>
          <w:p w:rsidR="003B130C" w:rsidRDefault="00717ECD">
            <w:pPr>
              <w:jc w:val="center"/>
            </w:pPr>
            <w:r>
              <w:rPr>
                <w:szCs w:val="21"/>
              </w:rPr>
              <w:t>601398</w:t>
            </w:r>
          </w:p>
        </w:tc>
        <w:tc>
          <w:tcPr>
            <w:tcW w:w="1980" w:type="dxa"/>
            <w:vAlign w:val="center"/>
          </w:tcPr>
          <w:p w:rsidR="003B130C" w:rsidRDefault="00717ECD">
            <w:pPr>
              <w:jc w:val="center"/>
            </w:pPr>
            <w:r>
              <w:rPr>
                <w:szCs w:val="21"/>
              </w:rPr>
              <w:t>工商银行</w:t>
            </w:r>
          </w:p>
        </w:tc>
        <w:tc>
          <w:tcPr>
            <w:tcW w:w="2880" w:type="dxa"/>
            <w:vAlign w:val="center"/>
          </w:tcPr>
          <w:p w:rsidR="003B130C" w:rsidRDefault="00717ECD">
            <w:pPr>
              <w:jc w:val="right"/>
            </w:pPr>
            <w:r>
              <w:rPr>
                <w:szCs w:val="21"/>
              </w:rPr>
              <w:t>8,066,995.48</w:t>
            </w:r>
          </w:p>
        </w:tc>
        <w:tc>
          <w:tcPr>
            <w:tcW w:w="1692" w:type="dxa"/>
            <w:vAlign w:val="center"/>
          </w:tcPr>
          <w:p w:rsidR="003B130C" w:rsidRDefault="00717ECD">
            <w:pPr>
              <w:jc w:val="right"/>
            </w:pPr>
            <w:r>
              <w:rPr>
                <w:szCs w:val="21"/>
              </w:rPr>
              <w:t>16.68</w:t>
            </w:r>
          </w:p>
        </w:tc>
      </w:tr>
      <w:tr w:rsidR="003B130C">
        <w:tc>
          <w:tcPr>
            <w:tcW w:w="870" w:type="dxa"/>
            <w:vAlign w:val="center"/>
          </w:tcPr>
          <w:p w:rsidR="003B130C" w:rsidRDefault="00717ECD">
            <w:pPr>
              <w:jc w:val="center"/>
            </w:pPr>
            <w:r>
              <w:rPr>
                <w:szCs w:val="21"/>
              </w:rPr>
              <w:t>4</w:t>
            </w:r>
          </w:p>
        </w:tc>
        <w:tc>
          <w:tcPr>
            <w:tcW w:w="1650" w:type="dxa"/>
            <w:vAlign w:val="center"/>
          </w:tcPr>
          <w:p w:rsidR="003B130C" w:rsidRDefault="00717ECD">
            <w:pPr>
              <w:jc w:val="center"/>
            </w:pPr>
            <w:r>
              <w:rPr>
                <w:szCs w:val="21"/>
              </w:rPr>
              <w:t>600519</w:t>
            </w:r>
          </w:p>
        </w:tc>
        <w:tc>
          <w:tcPr>
            <w:tcW w:w="1980" w:type="dxa"/>
            <w:vAlign w:val="center"/>
          </w:tcPr>
          <w:p w:rsidR="003B130C" w:rsidRDefault="00717ECD">
            <w:pPr>
              <w:jc w:val="center"/>
            </w:pPr>
            <w:r>
              <w:rPr>
                <w:szCs w:val="21"/>
              </w:rPr>
              <w:t>贵州茅台</w:t>
            </w:r>
          </w:p>
        </w:tc>
        <w:tc>
          <w:tcPr>
            <w:tcW w:w="2880" w:type="dxa"/>
            <w:vAlign w:val="center"/>
          </w:tcPr>
          <w:p w:rsidR="003B130C" w:rsidRDefault="00717ECD">
            <w:pPr>
              <w:jc w:val="right"/>
            </w:pPr>
            <w:r>
              <w:rPr>
                <w:szCs w:val="21"/>
              </w:rPr>
              <w:t>4,342,000.00</w:t>
            </w:r>
          </w:p>
        </w:tc>
        <w:tc>
          <w:tcPr>
            <w:tcW w:w="1692" w:type="dxa"/>
            <w:vAlign w:val="center"/>
          </w:tcPr>
          <w:p w:rsidR="003B130C" w:rsidRDefault="00717ECD">
            <w:pPr>
              <w:jc w:val="right"/>
            </w:pPr>
            <w:r>
              <w:rPr>
                <w:szCs w:val="21"/>
              </w:rPr>
              <w:t>8.98</w:t>
            </w:r>
          </w:p>
        </w:tc>
      </w:tr>
      <w:tr w:rsidR="003B130C">
        <w:tc>
          <w:tcPr>
            <w:tcW w:w="870" w:type="dxa"/>
            <w:vAlign w:val="center"/>
          </w:tcPr>
          <w:p w:rsidR="003B130C" w:rsidRDefault="00717ECD">
            <w:pPr>
              <w:jc w:val="center"/>
            </w:pPr>
            <w:r>
              <w:rPr>
                <w:szCs w:val="21"/>
              </w:rPr>
              <w:t>5</w:t>
            </w:r>
          </w:p>
        </w:tc>
        <w:tc>
          <w:tcPr>
            <w:tcW w:w="1650" w:type="dxa"/>
            <w:vAlign w:val="center"/>
          </w:tcPr>
          <w:p w:rsidR="003B130C" w:rsidRDefault="00717ECD">
            <w:pPr>
              <w:jc w:val="center"/>
            </w:pPr>
            <w:r>
              <w:rPr>
                <w:szCs w:val="21"/>
              </w:rPr>
              <w:t>600009</w:t>
            </w:r>
          </w:p>
        </w:tc>
        <w:tc>
          <w:tcPr>
            <w:tcW w:w="1980" w:type="dxa"/>
            <w:vAlign w:val="center"/>
          </w:tcPr>
          <w:p w:rsidR="003B130C" w:rsidRDefault="00717ECD">
            <w:pPr>
              <w:jc w:val="center"/>
            </w:pPr>
            <w:r>
              <w:rPr>
                <w:szCs w:val="21"/>
              </w:rPr>
              <w:t>上海机场</w:t>
            </w:r>
          </w:p>
        </w:tc>
        <w:tc>
          <w:tcPr>
            <w:tcW w:w="2880" w:type="dxa"/>
            <w:vAlign w:val="center"/>
          </w:tcPr>
          <w:p w:rsidR="003B130C" w:rsidRDefault="00717ECD">
            <w:pPr>
              <w:jc w:val="right"/>
            </w:pPr>
            <w:r>
              <w:rPr>
                <w:szCs w:val="21"/>
              </w:rPr>
              <w:t>4,322,918.00</w:t>
            </w:r>
          </w:p>
        </w:tc>
        <w:tc>
          <w:tcPr>
            <w:tcW w:w="1692" w:type="dxa"/>
            <w:vAlign w:val="center"/>
          </w:tcPr>
          <w:p w:rsidR="003B130C" w:rsidRDefault="00717ECD">
            <w:pPr>
              <w:jc w:val="right"/>
            </w:pPr>
            <w:r>
              <w:rPr>
                <w:szCs w:val="21"/>
              </w:rPr>
              <w:t>8.94</w:t>
            </w:r>
          </w:p>
        </w:tc>
      </w:tr>
      <w:tr w:rsidR="003B130C">
        <w:tc>
          <w:tcPr>
            <w:tcW w:w="870" w:type="dxa"/>
            <w:vAlign w:val="center"/>
          </w:tcPr>
          <w:p w:rsidR="003B130C" w:rsidRDefault="00717ECD">
            <w:pPr>
              <w:jc w:val="center"/>
            </w:pPr>
            <w:r>
              <w:rPr>
                <w:szCs w:val="21"/>
              </w:rPr>
              <w:t>6</w:t>
            </w:r>
          </w:p>
        </w:tc>
        <w:tc>
          <w:tcPr>
            <w:tcW w:w="1650" w:type="dxa"/>
            <w:vAlign w:val="center"/>
          </w:tcPr>
          <w:p w:rsidR="003B130C" w:rsidRDefault="00717ECD">
            <w:pPr>
              <w:jc w:val="center"/>
            </w:pPr>
            <w:r>
              <w:rPr>
                <w:szCs w:val="21"/>
              </w:rPr>
              <w:t>601658</w:t>
            </w:r>
          </w:p>
        </w:tc>
        <w:tc>
          <w:tcPr>
            <w:tcW w:w="1980" w:type="dxa"/>
            <w:vAlign w:val="center"/>
          </w:tcPr>
          <w:p w:rsidR="003B130C" w:rsidRDefault="00717ECD">
            <w:pPr>
              <w:jc w:val="center"/>
            </w:pPr>
            <w:r>
              <w:rPr>
                <w:szCs w:val="21"/>
              </w:rPr>
              <w:t>邮储银行</w:t>
            </w:r>
          </w:p>
        </w:tc>
        <w:tc>
          <w:tcPr>
            <w:tcW w:w="2880" w:type="dxa"/>
            <w:vAlign w:val="center"/>
          </w:tcPr>
          <w:p w:rsidR="003B130C" w:rsidRDefault="00717ECD">
            <w:pPr>
              <w:jc w:val="right"/>
            </w:pPr>
            <w:r>
              <w:rPr>
                <w:szCs w:val="21"/>
              </w:rPr>
              <w:t>2,418,992.74</w:t>
            </w:r>
          </w:p>
        </w:tc>
        <w:tc>
          <w:tcPr>
            <w:tcW w:w="1692" w:type="dxa"/>
            <w:vAlign w:val="center"/>
          </w:tcPr>
          <w:p w:rsidR="003B130C" w:rsidRDefault="00717ECD">
            <w:pPr>
              <w:jc w:val="right"/>
            </w:pPr>
            <w:r>
              <w:rPr>
                <w:szCs w:val="21"/>
              </w:rPr>
              <w:t>5.00</w:t>
            </w:r>
          </w:p>
        </w:tc>
      </w:tr>
      <w:tr w:rsidR="003B130C">
        <w:tc>
          <w:tcPr>
            <w:tcW w:w="870" w:type="dxa"/>
            <w:vAlign w:val="center"/>
          </w:tcPr>
          <w:p w:rsidR="003B130C" w:rsidRDefault="00717ECD">
            <w:pPr>
              <w:jc w:val="center"/>
            </w:pPr>
            <w:r>
              <w:rPr>
                <w:szCs w:val="21"/>
              </w:rPr>
              <w:t>7</w:t>
            </w:r>
          </w:p>
        </w:tc>
        <w:tc>
          <w:tcPr>
            <w:tcW w:w="1650" w:type="dxa"/>
            <w:vAlign w:val="center"/>
          </w:tcPr>
          <w:p w:rsidR="003B130C" w:rsidRDefault="00717ECD">
            <w:pPr>
              <w:jc w:val="center"/>
            </w:pPr>
            <w:r>
              <w:rPr>
                <w:szCs w:val="21"/>
              </w:rPr>
              <w:t>600585</w:t>
            </w:r>
          </w:p>
        </w:tc>
        <w:tc>
          <w:tcPr>
            <w:tcW w:w="1980" w:type="dxa"/>
            <w:vAlign w:val="center"/>
          </w:tcPr>
          <w:p w:rsidR="003B130C" w:rsidRDefault="00717ECD">
            <w:pPr>
              <w:jc w:val="center"/>
            </w:pPr>
            <w:r>
              <w:rPr>
                <w:szCs w:val="21"/>
              </w:rPr>
              <w:t>海螺水泥</w:t>
            </w:r>
          </w:p>
        </w:tc>
        <w:tc>
          <w:tcPr>
            <w:tcW w:w="2880" w:type="dxa"/>
            <w:vAlign w:val="center"/>
          </w:tcPr>
          <w:p w:rsidR="003B130C" w:rsidRDefault="00717ECD">
            <w:pPr>
              <w:jc w:val="right"/>
            </w:pPr>
            <w:r>
              <w:rPr>
                <w:szCs w:val="21"/>
              </w:rPr>
              <w:t>2,207,147.00</w:t>
            </w:r>
          </w:p>
        </w:tc>
        <w:tc>
          <w:tcPr>
            <w:tcW w:w="1692" w:type="dxa"/>
            <w:vAlign w:val="center"/>
          </w:tcPr>
          <w:p w:rsidR="003B130C" w:rsidRDefault="00717ECD">
            <w:pPr>
              <w:jc w:val="right"/>
            </w:pPr>
            <w:r>
              <w:rPr>
                <w:szCs w:val="21"/>
              </w:rPr>
              <w:t>4.56</w:t>
            </w:r>
          </w:p>
        </w:tc>
      </w:tr>
      <w:tr w:rsidR="003B130C">
        <w:tc>
          <w:tcPr>
            <w:tcW w:w="870" w:type="dxa"/>
            <w:vAlign w:val="center"/>
          </w:tcPr>
          <w:p w:rsidR="003B130C" w:rsidRDefault="00717ECD">
            <w:pPr>
              <w:jc w:val="center"/>
            </w:pPr>
            <w:r>
              <w:rPr>
                <w:szCs w:val="21"/>
              </w:rPr>
              <w:t>8</w:t>
            </w:r>
          </w:p>
        </w:tc>
        <w:tc>
          <w:tcPr>
            <w:tcW w:w="1650" w:type="dxa"/>
            <w:vAlign w:val="center"/>
          </w:tcPr>
          <w:p w:rsidR="003B130C" w:rsidRDefault="00717ECD">
            <w:pPr>
              <w:jc w:val="center"/>
            </w:pPr>
            <w:r>
              <w:rPr>
                <w:szCs w:val="21"/>
              </w:rPr>
              <w:t>601601</w:t>
            </w:r>
          </w:p>
        </w:tc>
        <w:tc>
          <w:tcPr>
            <w:tcW w:w="1980" w:type="dxa"/>
            <w:vAlign w:val="center"/>
          </w:tcPr>
          <w:p w:rsidR="003B130C" w:rsidRDefault="00717ECD">
            <w:pPr>
              <w:jc w:val="center"/>
            </w:pPr>
            <w:r>
              <w:rPr>
                <w:szCs w:val="21"/>
              </w:rPr>
              <w:t>中国太保</w:t>
            </w:r>
          </w:p>
        </w:tc>
        <w:tc>
          <w:tcPr>
            <w:tcW w:w="2880" w:type="dxa"/>
            <w:vAlign w:val="center"/>
          </w:tcPr>
          <w:p w:rsidR="003B130C" w:rsidRDefault="00717ECD">
            <w:pPr>
              <w:jc w:val="right"/>
            </w:pPr>
            <w:r>
              <w:rPr>
                <w:szCs w:val="21"/>
              </w:rPr>
              <w:t>2,025,832.00</w:t>
            </w:r>
          </w:p>
        </w:tc>
        <w:tc>
          <w:tcPr>
            <w:tcW w:w="1692" w:type="dxa"/>
            <w:vAlign w:val="center"/>
          </w:tcPr>
          <w:p w:rsidR="003B130C" w:rsidRDefault="00717ECD">
            <w:pPr>
              <w:jc w:val="right"/>
            </w:pPr>
            <w:r>
              <w:rPr>
                <w:szCs w:val="21"/>
              </w:rPr>
              <w:t>4.19</w:t>
            </w:r>
          </w:p>
        </w:tc>
      </w:tr>
      <w:tr w:rsidR="003B130C">
        <w:tc>
          <w:tcPr>
            <w:tcW w:w="870" w:type="dxa"/>
            <w:vAlign w:val="center"/>
          </w:tcPr>
          <w:p w:rsidR="003B130C" w:rsidRDefault="00717ECD">
            <w:pPr>
              <w:jc w:val="center"/>
            </w:pPr>
            <w:r>
              <w:rPr>
                <w:szCs w:val="21"/>
              </w:rPr>
              <w:t>9</w:t>
            </w:r>
          </w:p>
        </w:tc>
        <w:tc>
          <w:tcPr>
            <w:tcW w:w="1650" w:type="dxa"/>
            <w:vAlign w:val="center"/>
          </w:tcPr>
          <w:p w:rsidR="003B130C" w:rsidRDefault="00717ECD">
            <w:pPr>
              <w:jc w:val="center"/>
            </w:pPr>
            <w:r>
              <w:rPr>
                <w:szCs w:val="21"/>
              </w:rPr>
              <w:t>003816</w:t>
            </w:r>
          </w:p>
        </w:tc>
        <w:tc>
          <w:tcPr>
            <w:tcW w:w="1980" w:type="dxa"/>
            <w:vAlign w:val="center"/>
          </w:tcPr>
          <w:p w:rsidR="003B130C" w:rsidRDefault="00717ECD">
            <w:pPr>
              <w:jc w:val="center"/>
            </w:pPr>
            <w:r>
              <w:rPr>
                <w:szCs w:val="21"/>
              </w:rPr>
              <w:t>中国广核</w:t>
            </w:r>
          </w:p>
        </w:tc>
        <w:tc>
          <w:tcPr>
            <w:tcW w:w="2880" w:type="dxa"/>
            <w:vAlign w:val="center"/>
          </w:tcPr>
          <w:p w:rsidR="003B130C" w:rsidRDefault="00717ECD">
            <w:pPr>
              <w:jc w:val="right"/>
            </w:pPr>
            <w:r>
              <w:rPr>
                <w:szCs w:val="21"/>
              </w:rPr>
              <w:t>1,682,385.56</w:t>
            </w:r>
          </w:p>
        </w:tc>
        <w:tc>
          <w:tcPr>
            <w:tcW w:w="1692" w:type="dxa"/>
            <w:vAlign w:val="center"/>
          </w:tcPr>
          <w:p w:rsidR="003B130C" w:rsidRDefault="00717ECD">
            <w:pPr>
              <w:jc w:val="right"/>
            </w:pPr>
            <w:r>
              <w:rPr>
                <w:szCs w:val="21"/>
              </w:rPr>
              <w:t>3.48</w:t>
            </w:r>
          </w:p>
        </w:tc>
      </w:tr>
      <w:tr w:rsidR="003B130C">
        <w:tc>
          <w:tcPr>
            <w:tcW w:w="870" w:type="dxa"/>
            <w:vAlign w:val="center"/>
          </w:tcPr>
          <w:p w:rsidR="003B130C" w:rsidRDefault="00717ECD">
            <w:pPr>
              <w:jc w:val="center"/>
            </w:pPr>
            <w:r>
              <w:rPr>
                <w:szCs w:val="21"/>
              </w:rPr>
              <w:t>10</w:t>
            </w:r>
          </w:p>
        </w:tc>
        <w:tc>
          <w:tcPr>
            <w:tcW w:w="1650" w:type="dxa"/>
            <w:vAlign w:val="center"/>
          </w:tcPr>
          <w:p w:rsidR="003B130C" w:rsidRDefault="00717ECD">
            <w:pPr>
              <w:jc w:val="center"/>
            </w:pPr>
            <w:r>
              <w:rPr>
                <w:szCs w:val="21"/>
              </w:rPr>
              <w:t>600703</w:t>
            </w:r>
          </w:p>
        </w:tc>
        <w:tc>
          <w:tcPr>
            <w:tcW w:w="1980" w:type="dxa"/>
            <w:vAlign w:val="center"/>
          </w:tcPr>
          <w:p w:rsidR="003B130C" w:rsidRDefault="00717ECD">
            <w:pPr>
              <w:jc w:val="center"/>
            </w:pPr>
            <w:r>
              <w:rPr>
                <w:szCs w:val="21"/>
              </w:rPr>
              <w:t>三安光电</w:t>
            </w:r>
          </w:p>
        </w:tc>
        <w:tc>
          <w:tcPr>
            <w:tcW w:w="2880" w:type="dxa"/>
            <w:vAlign w:val="center"/>
          </w:tcPr>
          <w:p w:rsidR="003B130C" w:rsidRDefault="00717ECD">
            <w:pPr>
              <w:jc w:val="right"/>
            </w:pPr>
            <w:r>
              <w:rPr>
                <w:szCs w:val="21"/>
              </w:rPr>
              <w:t>1,201,923.36</w:t>
            </w:r>
          </w:p>
        </w:tc>
        <w:tc>
          <w:tcPr>
            <w:tcW w:w="1692" w:type="dxa"/>
            <w:vAlign w:val="center"/>
          </w:tcPr>
          <w:p w:rsidR="003B130C" w:rsidRDefault="00717ECD">
            <w:pPr>
              <w:jc w:val="right"/>
            </w:pPr>
            <w:r>
              <w:rPr>
                <w:szCs w:val="21"/>
              </w:rPr>
              <w:t>2.48</w:t>
            </w:r>
          </w:p>
        </w:tc>
      </w:tr>
      <w:tr w:rsidR="003B130C">
        <w:tc>
          <w:tcPr>
            <w:tcW w:w="870" w:type="dxa"/>
            <w:vAlign w:val="center"/>
          </w:tcPr>
          <w:p w:rsidR="003B130C" w:rsidRDefault="00717ECD">
            <w:pPr>
              <w:jc w:val="center"/>
            </w:pPr>
            <w:r>
              <w:rPr>
                <w:szCs w:val="21"/>
              </w:rPr>
              <w:t>11</w:t>
            </w:r>
          </w:p>
        </w:tc>
        <w:tc>
          <w:tcPr>
            <w:tcW w:w="1650" w:type="dxa"/>
            <w:vAlign w:val="center"/>
          </w:tcPr>
          <w:p w:rsidR="003B130C" w:rsidRDefault="00717ECD">
            <w:pPr>
              <w:jc w:val="center"/>
            </w:pPr>
            <w:r>
              <w:rPr>
                <w:szCs w:val="21"/>
              </w:rPr>
              <w:t>000401</w:t>
            </w:r>
          </w:p>
        </w:tc>
        <w:tc>
          <w:tcPr>
            <w:tcW w:w="1980" w:type="dxa"/>
            <w:vAlign w:val="center"/>
          </w:tcPr>
          <w:p w:rsidR="003B130C" w:rsidRDefault="00717ECD">
            <w:pPr>
              <w:jc w:val="center"/>
            </w:pPr>
            <w:r>
              <w:rPr>
                <w:szCs w:val="21"/>
              </w:rPr>
              <w:t>冀东水泥</w:t>
            </w:r>
          </w:p>
        </w:tc>
        <w:tc>
          <w:tcPr>
            <w:tcW w:w="2880" w:type="dxa"/>
            <w:vAlign w:val="center"/>
          </w:tcPr>
          <w:p w:rsidR="003B130C" w:rsidRDefault="00717ECD">
            <w:pPr>
              <w:jc w:val="right"/>
            </w:pPr>
            <w:r>
              <w:rPr>
                <w:szCs w:val="21"/>
              </w:rPr>
              <w:t>1,138,811.00</w:t>
            </w:r>
          </w:p>
        </w:tc>
        <w:tc>
          <w:tcPr>
            <w:tcW w:w="1692" w:type="dxa"/>
            <w:vAlign w:val="center"/>
          </w:tcPr>
          <w:p w:rsidR="003B130C" w:rsidRDefault="00717ECD">
            <w:pPr>
              <w:jc w:val="right"/>
            </w:pPr>
            <w:r>
              <w:rPr>
                <w:szCs w:val="21"/>
              </w:rPr>
              <w:t>2.35</w:t>
            </w:r>
          </w:p>
        </w:tc>
      </w:tr>
      <w:tr w:rsidR="003B130C">
        <w:tc>
          <w:tcPr>
            <w:tcW w:w="870" w:type="dxa"/>
            <w:vAlign w:val="center"/>
          </w:tcPr>
          <w:p w:rsidR="003B130C" w:rsidRDefault="00717ECD">
            <w:pPr>
              <w:jc w:val="center"/>
            </w:pPr>
            <w:r>
              <w:rPr>
                <w:szCs w:val="21"/>
              </w:rPr>
              <w:t>12</w:t>
            </w:r>
          </w:p>
        </w:tc>
        <w:tc>
          <w:tcPr>
            <w:tcW w:w="1650" w:type="dxa"/>
            <w:vAlign w:val="center"/>
          </w:tcPr>
          <w:p w:rsidR="003B130C" w:rsidRDefault="00717ECD">
            <w:pPr>
              <w:jc w:val="center"/>
            </w:pPr>
            <w:r>
              <w:rPr>
                <w:szCs w:val="21"/>
              </w:rPr>
              <w:t>601916</w:t>
            </w:r>
          </w:p>
        </w:tc>
        <w:tc>
          <w:tcPr>
            <w:tcW w:w="1980" w:type="dxa"/>
            <w:vAlign w:val="center"/>
          </w:tcPr>
          <w:p w:rsidR="003B130C" w:rsidRDefault="00717ECD">
            <w:pPr>
              <w:jc w:val="center"/>
            </w:pPr>
            <w:r>
              <w:rPr>
                <w:szCs w:val="21"/>
              </w:rPr>
              <w:t>浙商银行</w:t>
            </w:r>
          </w:p>
        </w:tc>
        <w:tc>
          <w:tcPr>
            <w:tcW w:w="2880" w:type="dxa"/>
            <w:vAlign w:val="center"/>
          </w:tcPr>
          <w:p w:rsidR="003B130C" w:rsidRDefault="00717ECD">
            <w:pPr>
              <w:jc w:val="right"/>
            </w:pPr>
            <w:r>
              <w:rPr>
                <w:szCs w:val="21"/>
              </w:rPr>
              <w:t>1,137,533.70</w:t>
            </w:r>
          </w:p>
        </w:tc>
        <w:tc>
          <w:tcPr>
            <w:tcW w:w="1692" w:type="dxa"/>
            <w:vAlign w:val="center"/>
          </w:tcPr>
          <w:p w:rsidR="003B130C" w:rsidRDefault="00717ECD">
            <w:pPr>
              <w:jc w:val="right"/>
            </w:pPr>
            <w:r>
              <w:rPr>
                <w:szCs w:val="21"/>
              </w:rPr>
              <w:t>2.35</w:t>
            </w:r>
          </w:p>
        </w:tc>
      </w:tr>
      <w:tr w:rsidR="003B130C">
        <w:tc>
          <w:tcPr>
            <w:tcW w:w="870" w:type="dxa"/>
            <w:vAlign w:val="center"/>
          </w:tcPr>
          <w:p w:rsidR="003B130C" w:rsidRDefault="00717ECD">
            <w:pPr>
              <w:jc w:val="center"/>
            </w:pPr>
            <w:r>
              <w:rPr>
                <w:szCs w:val="21"/>
              </w:rPr>
              <w:t>13</w:t>
            </w:r>
          </w:p>
        </w:tc>
        <w:tc>
          <w:tcPr>
            <w:tcW w:w="1650" w:type="dxa"/>
            <w:vAlign w:val="center"/>
          </w:tcPr>
          <w:p w:rsidR="003B130C" w:rsidRDefault="00717ECD">
            <w:pPr>
              <w:jc w:val="center"/>
            </w:pPr>
            <w:r>
              <w:rPr>
                <w:szCs w:val="21"/>
              </w:rPr>
              <w:t>002375</w:t>
            </w:r>
          </w:p>
        </w:tc>
        <w:tc>
          <w:tcPr>
            <w:tcW w:w="1980" w:type="dxa"/>
            <w:vAlign w:val="center"/>
          </w:tcPr>
          <w:p w:rsidR="003B130C" w:rsidRDefault="00717ECD">
            <w:pPr>
              <w:jc w:val="center"/>
            </w:pPr>
            <w:r>
              <w:rPr>
                <w:szCs w:val="21"/>
              </w:rPr>
              <w:t>亚厦股份</w:t>
            </w:r>
          </w:p>
        </w:tc>
        <w:tc>
          <w:tcPr>
            <w:tcW w:w="2880" w:type="dxa"/>
            <w:vAlign w:val="center"/>
          </w:tcPr>
          <w:p w:rsidR="003B130C" w:rsidRDefault="00717ECD">
            <w:pPr>
              <w:jc w:val="right"/>
            </w:pPr>
            <w:r>
              <w:rPr>
                <w:szCs w:val="21"/>
              </w:rPr>
              <w:t>1,030,514.00</w:t>
            </w:r>
          </w:p>
        </w:tc>
        <w:tc>
          <w:tcPr>
            <w:tcW w:w="1692" w:type="dxa"/>
            <w:vAlign w:val="center"/>
          </w:tcPr>
          <w:p w:rsidR="003B130C" w:rsidRDefault="00717ECD">
            <w:pPr>
              <w:jc w:val="right"/>
            </w:pPr>
            <w:r>
              <w:rPr>
                <w:szCs w:val="21"/>
              </w:rPr>
              <w:t>2.13</w:t>
            </w:r>
          </w:p>
        </w:tc>
      </w:tr>
      <w:tr w:rsidR="003B130C">
        <w:tc>
          <w:tcPr>
            <w:tcW w:w="870" w:type="dxa"/>
            <w:vAlign w:val="center"/>
          </w:tcPr>
          <w:p w:rsidR="003B130C" w:rsidRDefault="00717ECD">
            <w:pPr>
              <w:jc w:val="center"/>
            </w:pPr>
            <w:r>
              <w:rPr>
                <w:szCs w:val="21"/>
              </w:rPr>
              <w:t>14</w:t>
            </w:r>
          </w:p>
        </w:tc>
        <w:tc>
          <w:tcPr>
            <w:tcW w:w="1650" w:type="dxa"/>
            <w:vAlign w:val="center"/>
          </w:tcPr>
          <w:p w:rsidR="003B130C" w:rsidRDefault="00717ECD">
            <w:pPr>
              <w:jc w:val="center"/>
            </w:pPr>
            <w:r>
              <w:rPr>
                <w:szCs w:val="21"/>
              </w:rPr>
              <w:t>000001</w:t>
            </w:r>
          </w:p>
        </w:tc>
        <w:tc>
          <w:tcPr>
            <w:tcW w:w="1980" w:type="dxa"/>
            <w:vAlign w:val="center"/>
          </w:tcPr>
          <w:p w:rsidR="003B130C" w:rsidRDefault="00717ECD">
            <w:pPr>
              <w:jc w:val="center"/>
            </w:pPr>
            <w:r>
              <w:rPr>
                <w:szCs w:val="21"/>
              </w:rPr>
              <w:t>平安银行</w:t>
            </w:r>
          </w:p>
        </w:tc>
        <w:tc>
          <w:tcPr>
            <w:tcW w:w="2880" w:type="dxa"/>
            <w:vAlign w:val="center"/>
          </w:tcPr>
          <w:p w:rsidR="003B130C" w:rsidRDefault="00717ECD">
            <w:pPr>
              <w:jc w:val="right"/>
            </w:pPr>
            <w:r>
              <w:rPr>
                <w:szCs w:val="21"/>
              </w:rPr>
              <w:t>1,019,634.00</w:t>
            </w:r>
          </w:p>
        </w:tc>
        <w:tc>
          <w:tcPr>
            <w:tcW w:w="1692" w:type="dxa"/>
            <w:vAlign w:val="center"/>
          </w:tcPr>
          <w:p w:rsidR="003B130C" w:rsidRDefault="00717ECD">
            <w:pPr>
              <w:jc w:val="right"/>
            </w:pPr>
            <w:r>
              <w:rPr>
                <w:szCs w:val="21"/>
              </w:rPr>
              <w:t>2.11</w:t>
            </w:r>
          </w:p>
        </w:tc>
      </w:tr>
      <w:tr w:rsidR="003B130C">
        <w:tc>
          <w:tcPr>
            <w:tcW w:w="870" w:type="dxa"/>
            <w:vAlign w:val="center"/>
          </w:tcPr>
          <w:p w:rsidR="003B130C" w:rsidRDefault="00717ECD">
            <w:pPr>
              <w:jc w:val="center"/>
            </w:pPr>
            <w:r>
              <w:rPr>
                <w:szCs w:val="21"/>
              </w:rPr>
              <w:t>15</w:t>
            </w:r>
          </w:p>
        </w:tc>
        <w:tc>
          <w:tcPr>
            <w:tcW w:w="1650" w:type="dxa"/>
            <w:vAlign w:val="center"/>
          </w:tcPr>
          <w:p w:rsidR="003B130C" w:rsidRDefault="00717ECD">
            <w:pPr>
              <w:jc w:val="center"/>
            </w:pPr>
            <w:r>
              <w:rPr>
                <w:szCs w:val="21"/>
              </w:rPr>
              <w:t>002250</w:t>
            </w:r>
          </w:p>
        </w:tc>
        <w:tc>
          <w:tcPr>
            <w:tcW w:w="1980" w:type="dxa"/>
            <w:vAlign w:val="center"/>
          </w:tcPr>
          <w:p w:rsidR="003B130C" w:rsidRDefault="00717ECD">
            <w:pPr>
              <w:jc w:val="center"/>
            </w:pPr>
            <w:r>
              <w:rPr>
                <w:szCs w:val="21"/>
              </w:rPr>
              <w:t>联化科技</w:t>
            </w:r>
          </w:p>
        </w:tc>
        <w:tc>
          <w:tcPr>
            <w:tcW w:w="2880" w:type="dxa"/>
            <w:vAlign w:val="center"/>
          </w:tcPr>
          <w:p w:rsidR="003B130C" w:rsidRDefault="00717ECD">
            <w:pPr>
              <w:jc w:val="right"/>
            </w:pPr>
            <w:r>
              <w:rPr>
                <w:szCs w:val="21"/>
              </w:rPr>
              <w:t>875,162.35</w:t>
            </w:r>
          </w:p>
        </w:tc>
        <w:tc>
          <w:tcPr>
            <w:tcW w:w="1692" w:type="dxa"/>
            <w:vAlign w:val="center"/>
          </w:tcPr>
          <w:p w:rsidR="003B130C" w:rsidRDefault="00717ECD">
            <w:pPr>
              <w:jc w:val="right"/>
            </w:pPr>
            <w:r>
              <w:rPr>
                <w:szCs w:val="21"/>
              </w:rPr>
              <w:t>1.81</w:t>
            </w:r>
          </w:p>
        </w:tc>
      </w:tr>
      <w:tr w:rsidR="003B130C">
        <w:tc>
          <w:tcPr>
            <w:tcW w:w="870" w:type="dxa"/>
            <w:vAlign w:val="center"/>
          </w:tcPr>
          <w:p w:rsidR="003B130C" w:rsidRDefault="00717ECD">
            <w:pPr>
              <w:jc w:val="center"/>
            </w:pPr>
            <w:r>
              <w:rPr>
                <w:szCs w:val="21"/>
              </w:rPr>
              <w:t>16</w:t>
            </w:r>
          </w:p>
        </w:tc>
        <w:tc>
          <w:tcPr>
            <w:tcW w:w="1650" w:type="dxa"/>
            <w:vAlign w:val="center"/>
          </w:tcPr>
          <w:p w:rsidR="003B130C" w:rsidRDefault="00717ECD">
            <w:pPr>
              <w:jc w:val="center"/>
            </w:pPr>
            <w:r>
              <w:rPr>
                <w:szCs w:val="21"/>
              </w:rPr>
              <w:t>601318</w:t>
            </w:r>
          </w:p>
        </w:tc>
        <w:tc>
          <w:tcPr>
            <w:tcW w:w="1980" w:type="dxa"/>
            <w:vAlign w:val="center"/>
          </w:tcPr>
          <w:p w:rsidR="003B130C" w:rsidRDefault="00717ECD">
            <w:pPr>
              <w:jc w:val="center"/>
            </w:pPr>
            <w:r>
              <w:rPr>
                <w:szCs w:val="21"/>
              </w:rPr>
              <w:t>中国平安</w:t>
            </w:r>
          </w:p>
        </w:tc>
        <w:tc>
          <w:tcPr>
            <w:tcW w:w="2880" w:type="dxa"/>
            <w:vAlign w:val="center"/>
          </w:tcPr>
          <w:p w:rsidR="003B130C" w:rsidRDefault="00717ECD">
            <w:pPr>
              <w:jc w:val="right"/>
            </w:pPr>
            <w:r>
              <w:rPr>
                <w:szCs w:val="21"/>
              </w:rPr>
              <w:t>787,846.00</w:t>
            </w:r>
          </w:p>
        </w:tc>
        <w:tc>
          <w:tcPr>
            <w:tcW w:w="1692" w:type="dxa"/>
            <w:vAlign w:val="center"/>
          </w:tcPr>
          <w:p w:rsidR="003B130C" w:rsidRDefault="00717ECD">
            <w:pPr>
              <w:jc w:val="right"/>
            </w:pPr>
            <w:r>
              <w:rPr>
                <w:szCs w:val="21"/>
              </w:rPr>
              <w:t>1.63</w:t>
            </w:r>
          </w:p>
        </w:tc>
      </w:tr>
      <w:tr w:rsidR="003B130C">
        <w:tc>
          <w:tcPr>
            <w:tcW w:w="870" w:type="dxa"/>
            <w:vAlign w:val="center"/>
          </w:tcPr>
          <w:p w:rsidR="003B130C" w:rsidRDefault="00717ECD">
            <w:pPr>
              <w:jc w:val="center"/>
            </w:pPr>
            <w:r>
              <w:rPr>
                <w:szCs w:val="21"/>
              </w:rPr>
              <w:t>17</w:t>
            </w:r>
          </w:p>
        </w:tc>
        <w:tc>
          <w:tcPr>
            <w:tcW w:w="1650" w:type="dxa"/>
            <w:vAlign w:val="center"/>
          </w:tcPr>
          <w:p w:rsidR="003B130C" w:rsidRDefault="00717ECD">
            <w:pPr>
              <w:jc w:val="center"/>
            </w:pPr>
            <w:r>
              <w:rPr>
                <w:szCs w:val="21"/>
              </w:rPr>
              <w:t>600048</w:t>
            </w:r>
          </w:p>
        </w:tc>
        <w:tc>
          <w:tcPr>
            <w:tcW w:w="1980" w:type="dxa"/>
            <w:vAlign w:val="center"/>
          </w:tcPr>
          <w:p w:rsidR="003B130C" w:rsidRDefault="00717ECD">
            <w:pPr>
              <w:jc w:val="center"/>
            </w:pPr>
            <w:r>
              <w:rPr>
                <w:szCs w:val="21"/>
              </w:rPr>
              <w:t>保利地产</w:t>
            </w:r>
          </w:p>
        </w:tc>
        <w:tc>
          <w:tcPr>
            <w:tcW w:w="2880" w:type="dxa"/>
            <w:vAlign w:val="center"/>
          </w:tcPr>
          <w:p w:rsidR="003B130C" w:rsidRDefault="00717ECD">
            <w:pPr>
              <w:jc w:val="right"/>
            </w:pPr>
            <w:r>
              <w:rPr>
                <w:szCs w:val="21"/>
              </w:rPr>
              <w:t>736,523.00</w:t>
            </w:r>
          </w:p>
        </w:tc>
        <w:tc>
          <w:tcPr>
            <w:tcW w:w="1692" w:type="dxa"/>
            <w:vAlign w:val="center"/>
          </w:tcPr>
          <w:p w:rsidR="003B130C" w:rsidRDefault="00717ECD">
            <w:pPr>
              <w:jc w:val="right"/>
            </w:pPr>
            <w:r>
              <w:rPr>
                <w:szCs w:val="21"/>
              </w:rPr>
              <w:t>1.52</w:t>
            </w:r>
          </w:p>
        </w:tc>
      </w:tr>
      <w:tr w:rsidR="003B130C">
        <w:tc>
          <w:tcPr>
            <w:tcW w:w="870" w:type="dxa"/>
            <w:vAlign w:val="center"/>
          </w:tcPr>
          <w:p w:rsidR="003B130C" w:rsidRDefault="00717ECD">
            <w:pPr>
              <w:jc w:val="center"/>
            </w:pPr>
            <w:r>
              <w:rPr>
                <w:szCs w:val="21"/>
              </w:rPr>
              <w:t>18</w:t>
            </w:r>
          </w:p>
        </w:tc>
        <w:tc>
          <w:tcPr>
            <w:tcW w:w="1650" w:type="dxa"/>
            <w:vAlign w:val="center"/>
          </w:tcPr>
          <w:p w:rsidR="003B130C" w:rsidRDefault="00717ECD">
            <w:pPr>
              <w:jc w:val="center"/>
            </w:pPr>
            <w:r>
              <w:rPr>
                <w:szCs w:val="21"/>
              </w:rPr>
              <w:t>600900</w:t>
            </w:r>
          </w:p>
        </w:tc>
        <w:tc>
          <w:tcPr>
            <w:tcW w:w="1980" w:type="dxa"/>
            <w:vAlign w:val="center"/>
          </w:tcPr>
          <w:p w:rsidR="003B130C" w:rsidRDefault="00717ECD">
            <w:pPr>
              <w:jc w:val="center"/>
            </w:pPr>
            <w:r>
              <w:rPr>
                <w:szCs w:val="21"/>
              </w:rPr>
              <w:t>长江电力</w:t>
            </w:r>
          </w:p>
        </w:tc>
        <w:tc>
          <w:tcPr>
            <w:tcW w:w="2880" w:type="dxa"/>
            <w:vAlign w:val="center"/>
          </w:tcPr>
          <w:p w:rsidR="003B130C" w:rsidRDefault="00717ECD">
            <w:pPr>
              <w:jc w:val="right"/>
            </w:pPr>
            <w:r>
              <w:rPr>
                <w:szCs w:val="21"/>
              </w:rPr>
              <w:t>736,461.00</w:t>
            </w:r>
          </w:p>
        </w:tc>
        <w:tc>
          <w:tcPr>
            <w:tcW w:w="1692" w:type="dxa"/>
            <w:vAlign w:val="center"/>
          </w:tcPr>
          <w:p w:rsidR="003B130C" w:rsidRDefault="00717ECD">
            <w:pPr>
              <w:jc w:val="right"/>
            </w:pPr>
            <w:r>
              <w:rPr>
                <w:szCs w:val="21"/>
              </w:rPr>
              <w:t>1.52</w:t>
            </w:r>
          </w:p>
        </w:tc>
      </w:tr>
      <w:tr w:rsidR="003B130C">
        <w:tc>
          <w:tcPr>
            <w:tcW w:w="870" w:type="dxa"/>
            <w:vAlign w:val="center"/>
          </w:tcPr>
          <w:p w:rsidR="003B130C" w:rsidRDefault="00717ECD">
            <w:pPr>
              <w:jc w:val="center"/>
            </w:pPr>
            <w:r>
              <w:rPr>
                <w:szCs w:val="21"/>
              </w:rPr>
              <w:t>19</w:t>
            </w:r>
          </w:p>
        </w:tc>
        <w:tc>
          <w:tcPr>
            <w:tcW w:w="1650" w:type="dxa"/>
            <w:vAlign w:val="center"/>
          </w:tcPr>
          <w:p w:rsidR="003B130C" w:rsidRDefault="00717ECD">
            <w:pPr>
              <w:jc w:val="center"/>
            </w:pPr>
            <w:r>
              <w:rPr>
                <w:szCs w:val="21"/>
              </w:rPr>
              <w:t>601636</w:t>
            </w:r>
          </w:p>
        </w:tc>
        <w:tc>
          <w:tcPr>
            <w:tcW w:w="1980" w:type="dxa"/>
            <w:vAlign w:val="center"/>
          </w:tcPr>
          <w:p w:rsidR="003B130C" w:rsidRDefault="00717ECD">
            <w:pPr>
              <w:jc w:val="center"/>
            </w:pPr>
            <w:r>
              <w:rPr>
                <w:szCs w:val="21"/>
              </w:rPr>
              <w:t>旗滨集团</w:t>
            </w:r>
          </w:p>
        </w:tc>
        <w:tc>
          <w:tcPr>
            <w:tcW w:w="2880" w:type="dxa"/>
            <w:vAlign w:val="center"/>
          </w:tcPr>
          <w:p w:rsidR="003B130C" w:rsidRDefault="00717ECD">
            <w:pPr>
              <w:jc w:val="right"/>
            </w:pPr>
            <w:r>
              <w:rPr>
                <w:szCs w:val="21"/>
              </w:rPr>
              <w:t>734,072.00</w:t>
            </w:r>
          </w:p>
        </w:tc>
        <w:tc>
          <w:tcPr>
            <w:tcW w:w="1692" w:type="dxa"/>
            <w:vAlign w:val="center"/>
          </w:tcPr>
          <w:p w:rsidR="003B130C" w:rsidRDefault="00717ECD">
            <w:pPr>
              <w:jc w:val="right"/>
            </w:pPr>
            <w:r>
              <w:rPr>
                <w:szCs w:val="21"/>
              </w:rPr>
              <w:t>1.52</w:t>
            </w:r>
          </w:p>
        </w:tc>
      </w:tr>
      <w:tr w:rsidR="003B130C">
        <w:tc>
          <w:tcPr>
            <w:tcW w:w="870" w:type="dxa"/>
            <w:vAlign w:val="center"/>
          </w:tcPr>
          <w:p w:rsidR="003B130C" w:rsidRDefault="00717ECD">
            <w:pPr>
              <w:jc w:val="center"/>
            </w:pPr>
            <w:r>
              <w:rPr>
                <w:szCs w:val="21"/>
              </w:rPr>
              <w:t>20</w:t>
            </w:r>
          </w:p>
        </w:tc>
        <w:tc>
          <w:tcPr>
            <w:tcW w:w="1650" w:type="dxa"/>
            <w:vAlign w:val="center"/>
          </w:tcPr>
          <w:p w:rsidR="003B130C" w:rsidRDefault="00717ECD">
            <w:pPr>
              <w:jc w:val="center"/>
            </w:pPr>
            <w:r>
              <w:rPr>
                <w:szCs w:val="21"/>
              </w:rPr>
              <w:t>002179</w:t>
            </w:r>
          </w:p>
        </w:tc>
        <w:tc>
          <w:tcPr>
            <w:tcW w:w="1980" w:type="dxa"/>
            <w:vAlign w:val="center"/>
          </w:tcPr>
          <w:p w:rsidR="003B130C" w:rsidRDefault="00717ECD">
            <w:pPr>
              <w:jc w:val="center"/>
            </w:pPr>
            <w:r>
              <w:rPr>
                <w:szCs w:val="21"/>
              </w:rPr>
              <w:t>中航光电</w:t>
            </w:r>
          </w:p>
        </w:tc>
        <w:tc>
          <w:tcPr>
            <w:tcW w:w="2880" w:type="dxa"/>
            <w:vAlign w:val="center"/>
          </w:tcPr>
          <w:p w:rsidR="003B130C" w:rsidRDefault="00717ECD">
            <w:pPr>
              <w:jc w:val="right"/>
            </w:pPr>
            <w:r>
              <w:rPr>
                <w:szCs w:val="21"/>
              </w:rPr>
              <w:t>724,454.40</w:t>
            </w:r>
          </w:p>
        </w:tc>
        <w:tc>
          <w:tcPr>
            <w:tcW w:w="1692" w:type="dxa"/>
            <w:vAlign w:val="center"/>
          </w:tcPr>
          <w:p w:rsidR="003B130C" w:rsidRDefault="00717ECD">
            <w:pPr>
              <w:jc w:val="right"/>
            </w:pPr>
            <w:r>
              <w:rPr>
                <w:szCs w:val="21"/>
              </w:rPr>
              <w:t>1.50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166,061,786.33</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63,149,722.53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2" w:name="_Toc234814104"/>
      <w:bookmarkStart w:id="93" w:name="_Toc390421261"/>
      <w:bookmarkStart w:id="94" w:name="_Toc48657573"/>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2"/>
      <w:bookmarkEnd w:id="93"/>
      <w:bookmarkEnd w:id="94"/>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37,544,500.00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5.09</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37,544,500.00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5.09</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272,503,000.00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36.93</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29,971,000.00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4.06</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337,133,000.00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45.69</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2,980,846.12</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0.40</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680,132,346.12</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92.17</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5" w:name="_Toc390421262"/>
      <w:bookmarkStart w:id="96" w:name="_Toc48657574"/>
      <w:r w:rsidRPr="00530FFD">
        <w:rPr>
          <w:rFonts w:ascii="宋体" w:hAnsi="宋体" w:cs="Arial"/>
          <w:color w:val="000000"/>
          <w:sz w:val="21"/>
          <w:szCs w:val="21"/>
        </w:rPr>
        <w:t>7.6</w:t>
      </w:r>
      <w:bookmarkStart w:id="97"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5"/>
      <w:bookmarkEnd w:id="97"/>
      <w:bookmarkEnd w:id="96"/>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3B130C">
        <w:trPr>
          <w:jc w:val="center"/>
        </w:trPr>
        <w:tc>
          <w:tcPr>
            <w:tcW w:w="1252" w:type="dxa"/>
            <w:vAlign w:val="center"/>
          </w:tcPr>
          <w:p w:rsidR="003B130C" w:rsidRDefault="00717ECD">
            <w:pPr>
              <w:jc w:val="center"/>
            </w:pPr>
            <w:r>
              <w:rPr>
                <w:color w:val="000000"/>
                <w:szCs w:val="21"/>
              </w:rPr>
              <w:t>1</w:t>
            </w:r>
          </w:p>
        </w:tc>
        <w:tc>
          <w:tcPr>
            <w:tcW w:w="1310" w:type="dxa"/>
            <w:vAlign w:val="center"/>
          </w:tcPr>
          <w:p w:rsidR="003B130C" w:rsidRDefault="00717ECD">
            <w:pPr>
              <w:jc w:val="center"/>
            </w:pPr>
            <w:r>
              <w:rPr>
                <w:color w:val="000000"/>
                <w:szCs w:val="21"/>
              </w:rPr>
              <w:t>155520</w:t>
            </w:r>
          </w:p>
        </w:tc>
        <w:tc>
          <w:tcPr>
            <w:tcW w:w="1282" w:type="dxa"/>
            <w:vAlign w:val="center"/>
          </w:tcPr>
          <w:p w:rsidR="003B130C" w:rsidRDefault="00717ECD">
            <w:pPr>
              <w:jc w:val="center"/>
            </w:pPr>
            <w:r>
              <w:rPr>
                <w:color w:val="000000"/>
                <w:szCs w:val="21"/>
              </w:rPr>
              <w:t>19</w:t>
            </w:r>
            <w:r>
              <w:rPr>
                <w:color w:val="000000"/>
                <w:szCs w:val="21"/>
              </w:rPr>
              <w:t>龙湖</w:t>
            </w:r>
            <w:r>
              <w:rPr>
                <w:color w:val="000000"/>
                <w:szCs w:val="21"/>
              </w:rPr>
              <w:t>03</w:t>
            </w:r>
          </w:p>
        </w:tc>
        <w:tc>
          <w:tcPr>
            <w:tcW w:w="1426" w:type="dxa"/>
            <w:vAlign w:val="center"/>
          </w:tcPr>
          <w:p w:rsidR="003B130C" w:rsidRDefault="00717ECD">
            <w:pPr>
              <w:jc w:val="right"/>
            </w:pPr>
            <w:r>
              <w:rPr>
                <w:color w:val="000000"/>
                <w:szCs w:val="21"/>
              </w:rPr>
              <w:t>400,000</w:t>
            </w:r>
          </w:p>
        </w:tc>
        <w:tc>
          <w:tcPr>
            <w:tcW w:w="1982" w:type="dxa"/>
            <w:vAlign w:val="center"/>
          </w:tcPr>
          <w:p w:rsidR="003B130C" w:rsidRDefault="00717ECD">
            <w:pPr>
              <w:jc w:val="right"/>
            </w:pPr>
            <w:r>
              <w:rPr>
                <w:color w:val="000000"/>
                <w:szCs w:val="21"/>
              </w:rPr>
              <w:t>40,356,000.00</w:t>
            </w:r>
          </w:p>
        </w:tc>
        <w:tc>
          <w:tcPr>
            <w:tcW w:w="1861" w:type="dxa"/>
            <w:vAlign w:val="center"/>
          </w:tcPr>
          <w:p w:rsidR="003B130C" w:rsidRDefault="00717ECD">
            <w:pPr>
              <w:jc w:val="right"/>
            </w:pPr>
            <w:r>
              <w:rPr>
                <w:color w:val="000000"/>
                <w:szCs w:val="21"/>
              </w:rPr>
              <w:t>5.47</w:t>
            </w:r>
          </w:p>
        </w:tc>
      </w:tr>
      <w:tr w:rsidR="003B130C">
        <w:trPr>
          <w:jc w:val="center"/>
        </w:trPr>
        <w:tc>
          <w:tcPr>
            <w:tcW w:w="1252" w:type="dxa"/>
            <w:vAlign w:val="center"/>
          </w:tcPr>
          <w:p w:rsidR="003B130C" w:rsidRDefault="00717ECD">
            <w:pPr>
              <w:jc w:val="center"/>
            </w:pPr>
            <w:r>
              <w:rPr>
                <w:color w:val="000000"/>
                <w:szCs w:val="21"/>
              </w:rPr>
              <w:t>2</w:t>
            </w:r>
          </w:p>
        </w:tc>
        <w:tc>
          <w:tcPr>
            <w:tcW w:w="1310" w:type="dxa"/>
            <w:vAlign w:val="center"/>
          </w:tcPr>
          <w:p w:rsidR="003B130C" w:rsidRDefault="00717ECD">
            <w:pPr>
              <w:jc w:val="center"/>
            </w:pPr>
            <w:r>
              <w:rPr>
                <w:color w:val="000000"/>
                <w:szCs w:val="21"/>
              </w:rPr>
              <w:t>101754088</w:t>
            </w:r>
          </w:p>
        </w:tc>
        <w:tc>
          <w:tcPr>
            <w:tcW w:w="1282" w:type="dxa"/>
            <w:vAlign w:val="center"/>
          </w:tcPr>
          <w:p w:rsidR="003B130C" w:rsidRDefault="00717ECD">
            <w:pPr>
              <w:jc w:val="center"/>
            </w:pPr>
            <w:r>
              <w:rPr>
                <w:color w:val="000000"/>
                <w:szCs w:val="21"/>
              </w:rPr>
              <w:t>17</w:t>
            </w:r>
            <w:r>
              <w:rPr>
                <w:color w:val="000000"/>
                <w:szCs w:val="21"/>
              </w:rPr>
              <w:t>华侨城</w:t>
            </w:r>
            <w:r>
              <w:rPr>
                <w:color w:val="000000"/>
                <w:szCs w:val="21"/>
              </w:rPr>
              <w:t>MTN003</w:t>
            </w:r>
          </w:p>
        </w:tc>
        <w:tc>
          <w:tcPr>
            <w:tcW w:w="1426" w:type="dxa"/>
            <w:vAlign w:val="center"/>
          </w:tcPr>
          <w:p w:rsidR="003B130C" w:rsidRDefault="00717ECD">
            <w:pPr>
              <w:jc w:val="right"/>
            </w:pPr>
            <w:r>
              <w:rPr>
                <w:color w:val="000000"/>
                <w:szCs w:val="21"/>
              </w:rPr>
              <w:t>300,000</w:t>
            </w:r>
          </w:p>
        </w:tc>
        <w:tc>
          <w:tcPr>
            <w:tcW w:w="1982" w:type="dxa"/>
            <w:vAlign w:val="center"/>
          </w:tcPr>
          <w:p w:rsidR="003B130C" w:rsidRDefault="00717ECD">
            <w:pPr>
              <w:jc w:val="right"/>
            </w:pPr>
            <w:r>
              <w:rPr>
                <w:color w:val="000000"/>
                <w:szCs w:val="21"/>
              </w:rPr>
              <w:t>31,278,000.00</w:t>
            </w:r>
          </w:p>
        </w:tc>
        <w:tc>
          <w:tcPr>
            <w:tcW w:w="1861" w:type="dxa"/>
            <w:vAlign w:val="center"/>
          </w:tcPr>
          <w:p w:rsidR="003B130C" w:rsidRDefault="00717ECD">
            <w:pPr>
              <w:jc w:val="right"/>
            </w:pPr>
            <w:r>
              <w:rPr>
                <w:color w:val="000000"/>
                <w:szCs w:val="21"/>
              </w:rPr>
              <w:t>4.24</w:t>
            </w:r>
          </w:p>
        </w:tc>
      </w:tr>
      <w:tr w:rsidR="003B130C">
        <w:trPr>
          <w:jc w:val="center"/>
        </w:trPr>
        <w:tc>
          <w:tcPr>
            <w:tcW w:w="1252" w:type="dxa"/>
            <w:vAlign w:val="center"/>
          </w:tcPr>
          <w:p w:rsidR="003B130C" w:rsidRDefault="00717ECD">
            <w:pPr>
              <w:jc w:val="center"/>
            </w:pPr>
            <w:r>
              <w:rPr>
                <w:color w:val="000000"/>
                <w:szCs w:val="21"/>
              </w:rPr>
              <w:t>3</w:t>
            </w:r>
          </w:p>
        </w:tc>
        <w:tc>
          <w:tcPr>
            <w:tcW w:w="1310" w:type="dxa"/>
            <w:vAlign w:val="center"/>
          </w:tcPr>
          <w:p w:rsidR="003B130C" w:rsidRDefault="00717ECD">
            <w:pPr>
              <w:jc w:val="center"/>
            </w:pPr>
            <w:r>
              <w:rPr>
                <w:color w:val="000000"/>
                <w:szCs w:val="21"/>
              </w:rPr>
              <w:t>101900073</w:t>
            </w:r>
          </w:p>
        </w:tc>
        <w:tc>
          <w:tcPr>
            <w:tcW w:w="1282" w:type="dxa"/>
            <w:vAlign w:val="center"/>
          </w:tcPr>
          <w:p w:rsidR="003B130C" w:rsidRDefault="00717ECD">
            <w:pPr>
              <w:jc w:val="center"/>
            </w:pPr>
            <w:r>
              <w:rPr>
                <w:color w:val="000000"/>
                <w:szCs w:val="21"/>
              </w:rPr>
              <w:t>19</w:t>
            </w:r>
            <w:r>
              <w:rPr>
                <w:color w:val="000000"/>
                <w:szCs w:val="21"/>
              </w:rPr>
              <w:t>华菱集团</w:t>
            </w:r>
            <w:r>
              <w:rPr>
                <w:color w:val="000000"/>
                <w:szCs w:val="21"/>
              </w:rPr>
              <w:t>MTN001</w:t>
            </w:r>
          </w:p>
        </w:tc>
        <w:tc>
          <w:tcPr>
            <w:tcW w:w="1426" w:type="dxa"/>
            <w:vAlign w:val="center"/>
          </w:tcPr>
          <w:p w:rsidR="003B130C" w:rsidRDefault="00717ECD">
            <w:pPr>
              <w:jc w:val="right"/>
            </w:pPr>
            <w:r>
              <w:rPr>
                <w:color w:val="000000"/>
                <w:szCs w:val="21"/>
              </w:rPr>
              <w:t>300,000</w:t>
            </w:r>
          </w:p>
        </w:tc>
        <w:tc>
          <w:tcPr>
            <w:tcW w:w="1982" w:type="dxa"/>
            <w:vAlign w:val="center"/>
          </w:tcPr>
          <w:p w:rsidR="003B130C" w:rsidRDefault="00717ECD">
            <w:pPr>
              <w:jc w:val="right"/>
            </w:pPr>
            <w:r>
              <w:rPr>
                <w:color w:val="000000"/>
                <w:szCs w:val="21"/>
              </w:rPr>
              <w:t>30,681,000.00</w:t>
            </w:r>
          </w:p>
        </w:tc>
        <w:tc>
          <w:tcPr>
            <w:tcW w:w="1861" w:type="dxa"/>
            <w:vAlign w:val="center"/>
          </w:tcPr>
          <w:p w:rsidR="003B130C" w:rsidRDefault="00717ECD">
            <w:pPr>
              <w:jc w:val="right"/>
            </w:pPr>
            <w:r>
              <w:rPr>
                <w:color w:val="000000"/>
                <w:szCs w:val="21"/>
              </w:rPr>
              <w:t>4.16</w:t>
            </w:r>
          </w:p>
        </w:tc>
      </w:tr>
      <w:tr w:rsidR="003B130C">
        <w:trPr>
          <w:jc w:val="center"/>
        </w:trPr>
        <w:tc>
          <w:tcPr>
            <w:tcW w:w="1252" w:type="dxa"/>
            <w:vAlign w:val="center"/>
          </w:tcPr>
          <w:p w:rsidR="003B130C" w:rsidRDefault="00717ECD">
            <w:pPr>
              <w:jc w:val="center"/>
            </w:pPr>
            <w:r>
              <w:rPr>
                <w:color w:val="000000"/>
                <w:szCs w:val="21"/>
              </w:rPr>
              <w:t>4</w:t>
            </w:r>
          </w:p>
        </w:tc>
        <w:tc>
          <w:tcPr>
            <w:tcW w:w="1310" w:type="dxa"/>
            <w:vAlign w:val="center"/>
          </w:tcPr>
          <w:p w:rsidR="003B130C" w:rsidRDefault="00717ECD">
            <w:pPr>
              <w:jc w:val="center"/>
            </w:pPr>
            <w:r>
              <w:rPr>
                <w:color w:val="000000"/>
                <w:szCs w:val="21"/>
              </w:rPr>
              <w:t>101801382</w:t>
            </w:r>
          </w:p>
        </w:tc>
        <w:tc>
          <w:tcPr>
            <w:tcW w:w="1282" w:type="dxa"/>
            <w:vAlign w:val="center"/>
          </w:tcPr>
          <w:p w:rsidR="003B130C" w:rsidRDefault="00717ECD">
            <w:pPr>
              <w:jc w:val="center"/>
            </w:pPr>
            <w:r>
              <w:rPr>
                <w:color w:val="000000"/>
                <w:szCs w:val="21"/>
              </w:rPr>
              <w:t>18</w:t>
            </w:r>
            <w:r>
              <w:rPr>
                <w:color w:val="000000"/>
                <w:szCs w:val="21"/>
              </w:rPr>
              <w:t>徐州高铁</w:t>
            </w:r>
            <w:r>
              <w:rPr>
                <w:color w:val="000000"/>
                <w:szCs w:val="21"/>
              </w:rPr>
              <w:t>MTN001</w:t>
            </w:r>
          </w:p>
        </w:tc>
        <w:tc>
          <w:tcPr>
            <w:tcW w:w="1426" w:type="dxa"/>
            <w:vAlign w:val="center"/>
          </w:tcPr>
          <w:p w:rsidR="003B130C" w:rsidRDefault="00717ECD">
            <w:pPr>
              <w:jc w:val="right"/>
            </w:pPr>
            <w:r>
              <w:rPr>
                <w:color w:val="000000"/>
                <w:szCs w:val="21"/>
              </w:rPr>
              <w:t>300,000</w:t>
            </w:r>
          </w:p>
        </w:tc>
        <w:tc>
          <w:tcPr>
            <w:tcW w:w="1982" w:type="dxa"/>
            <w:vAlign w:val="center"/>
          </w:tcPr>
          <w:p w:rsidR="003B130C" w:rsidRDefault="00717ECD">
            <w:pPr>
              <w:jc w:val="right"/>
            </w:pPr>
            <w:r>
              <w:rPr>
                <w:color w:val="000000"/>
                <w:szCs w:val="21"/>
              </w:rPr>
              <w:t>30,633,000.00</w:t>
            </w:r>
          </w:p>
        </w:tc>
        <w:tc>
          <w:tcPr>
            <w:tcW w:w="1861" w:type="dxa"/>
            <w:vAlign w:val="center"/>
          </w:tcPr>
          <w:p w:rsidR="003B130C" w:rsidRDefault="00717ECD">
            <w:pPr>
              <w:jc w:val="right"/>
            </w:pPr>
            <w:r>
              <w:rPr>
                <w:color w:val="000000"/>
                <w:szCs w:val="21"/>
              </w:rPr>
              <w:t>4.15</w:t>
            </w:r>
          </w:p>
        </w:tc>
      </w:tr>
      <w:tr w:rsidR="003B130C">
        <w:trPr>
          <w:jc w:val="center"/>
        </w:trPr>
        <w:tc>
          <w:tcPr>
            <w:tcW w:w="1252" w:type="dxa"/>
            <w:vAlign w:val="center"/>
          </w:tcPr>
          <w:p w:rsidR="003B130C" w:rsidRDefault="00717ECD">
            <w:pPr>
              <w:jc w:val="center"/>
            </w:pPr>
            <w:r>
              <w:rPr>
                <w:color w:val="000000"/>
                <w:szCs w:val="21"/>
              </w:rPr>
              <w:t>5</w:t>
            </w:r>
          </w:p>
        </w:tc>
        <w:tc>
          <w:tcPr>
            <w:tcW w:w="1310" w:type="dxa"/>
            <w:vAlign w:val="center"/>
          </w:tcPr>
          <w:p w:rsidR="003B130C" w:rsidRDefault="00717ECD">
            <w:pPr>
              <w:jc w:val="center"/>
            </w:pPr>
            <w:r>
              <w:rPr>
                <w:color w:val="000000"/>
                <w:szCs w:val="21"/>
              </w:rPr>
              <w:t>136337</w:t>
            </w:r>
          </w:p>
        </w:tc>
        <w:tc>
          <w:tcPr>
            <w:tcW w:w="1282" w:type="dxa"/>
            <w:vAlign w:val="center"/>
          </w:tcPr>
          <w:p w:rsidR="003B130C" w:rsidRDefault="00717ECD">
            <w:pPr>
              <w:jc w:val="center"/>
            </w:pPr>
            <w:r>
              <w:rPr>
                <w:color w:val="000000"/>
                <w:szCs w:val="21"/>
              </w:rPr>
              <w:t>16</w:t>
            </w:r>
            <w:r>
              <w:rPr>
                <w:color w:val="000000"/>
                <w:szCs w:val="21"/>
              </w:rPr>
              <w:t>乌房</w:t>
            </w:r>
            <w:r>
              <w:rPr>
                <w:color w:val="000000"/>
                <w:szCs w:val="21"/>
              </w:rPr>
              <w:t>01</w:t>
            </w:r>
          </w:p>
        </w:tc>
        <w:tc>
          <w:tcPr>
            <w:tcW w:w="1426" w:type="dxa"/>
            <w:vAlign w:val="center"/>
          </w:tcPr>
          <w:p w:rsidR="003B130C" w:rsidRDefault="00717ECD">
            <w:pPr>
              <w:jc w:val="right"/>
            </w:pPr>
            <w:r>
              <w:rPr>
                <w:color w:val="000000"/>
                <w:szCs w:val="21"/>
              </w:rPr>
              <w:t>300,000</w:t>
            </w:r>
          </w:p>
        </w:tc>
        <w:tc>
          <w:tcPr>
            <w:tcW w:w="1982" w:type="dxa"/>
            <w:vAlign w:val="center"/>
          </w:tcPr>
          <w:p w:rsidR="003B130C" w:rsidRDefault="00717ECD">
            <w:pPr>
              <w:jc w:val="right"/>
            </w:pPr>
            <w:r>
              <w:rPr>
                <w:color w:val="000000"/>
                <w:szCs w:val="21"/>
              </w:rPr>
              <w:t>30,510,000.00</w:t>
            </w:r>
          </w:p>
        </w:tc>
        <w:tc>
          <w:tcPr>
            <w:tcW w:w="1861" w:type="dxa"/>
            <w:vAlign w:val="center"/>
          </w:tcPr>
          <w:p w:rsidR="003B130C" w:rsidRDefault="00717ECD">
            <w:pPr>
              <w:jc w:val="right"/>
            </w:pPr>
            <w:r>
              <w:rPr>
                <w:color w:val="000000"/>
                <w:szCs w:val="21"/>
              </w:rPr>
              <w:t>4.13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8" w:name="_Toc390421263"/>
      <w:bookmarkStart w:id="99" w:name="_Toc48657575"/>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8"/>
      <w:bookmarkEnd w:id="99"/>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6"/>
        <w:gridCol w:w="1288"/>
        <w:gridCol w:w="1271"/>
        <w:gridCol w:w="1507"/>
        <w:gridCol w:w="1919"/>
        <w:gridCol w:w="1841"/>
      </w:tblGrid>
      <w:tr w:rsidR="00753756" w:rsidRPr="00224952" w:rsidTr="005D786D">
        <w:trPr>
          <w:jc w:val="center"/>
        </w:trPr>
        <w:tc>
          <w:tcPr>
            <w:tcW w:w="124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8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证券代码</w:t>
            </w:r>
          </w:p>
        </w:tc>
        <w:tc>
          <w:tcPr>
            <w:tcW w:w="127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证券名称</w:t>
            </w:r>
          </w:p>
        </w:tc>
        <w:tc>
          <w:tcPr>
            <w:tcW w:w="1507" w:type="dxa"/>
            <w:vAlign w:val="center"/>
          </w:tcPr>
          <w:p w:rsidR="00753756" w:rsidRPr="00224952" w:rsidRDefault="00753756" w:rsidP="008531B6">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（份）</w:t>
            </w:r>
          </w:p>
        </w:tc>
        <w:tc>
          <w:tcPr>
            <w:tcW w:w="191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公允价值</w:t>
            </w:r>
          </w:p>
        </w:tc>
        <w:tc>
          <w:tcPr>
            <w:tcW w:w="1841" w:type="dxa"/>
            <w:vAlign w:val="center"/>
          </w:tcPr>
          <w:p w:rsidR="00753756" w:rsidRPr="00224952" w:rsidRDefault="00753756" w:rsidP="008531B6">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sidRPr="00224952">
              <w:rPr>
                <w:rFonts w:hint="eastAsia"/>
                <w:color w:val="000000"/>
                <w:szCs w:val="21"/>
              </w:rPr>
              <w:t>％</w:t>
            </w:r>
            <w:r>
              <w:rPr>
                <w:rFonts w:hint="eastAsia"/>
                <w:color w:val="000000"/>
                <w:szCs w:val="21"/>
              </w:rPr>
              <w:t>）</w:t>
            </w:r>
          </w:p>
        </w:tc>
      </w:tr>
      <w:tr w:rsidR="003B130C">
        <w:trPr>
          <w:jc w:val="center"/>
        </w:trPr>
        <w:tc>
          <w:tcPr>
            <w:tcW w:w="1246" w:type="dxa"/>
            <w:vAlign w:val="center"/>
          </w:tcPr>
          <w:p w:rsidR="003B130C" w:rsidRDefault="00717ECD">
            <w:pPr>
              <w:jc w:val="center"/>
            </w:pPr>
            <w:r>
              <w:rPr>
                <w:color w:val="000000"/>
                <w:szCs w:val="21"/>
              </w:rPr>
              <w:t>1</w:t>
            </w:r>
          </w:p>
        </w:tc>
        <w:tc>
          <w:tcPr>
            <w:tcW w:w="1288" w:type="dxa"/>
            <w:vAlign w:val="center"/>
          </w:tcPr>
          <w:p w:rsidR="003B130C" w:rsidRDefault="00717ECD">
            <w:pPr>
              <w:jc w:val="center"/>
            </w:pPr>
            <w:r>
              <w:rPr>
                <w:color w:val="000000"/>
                <w:szCs w:val="21"/>
              </w:rPr>
              <w:t>168613</w:t>
            </w:r>
          </w:p>
        </w:tc>
        <w:tc>
          <w:tcPr>
            <w:tcW w:w="1271" w:type="dxa"/>
            <w:vAlign w:val="center"/>
          </w:tcPr>
          <w:p w:rsidR="003B130C" w:rsidRDefault="00717ECD">
            <w:pPr>
              <w:jc w:val="center"/>
            </w:pPr>
            <w:r>
              <w:rPr>
                <w:color w:val="000000"/>
                <w:szCs w:val="21"/>
              </w:rPr>
              <w:t>智禾</w:t>
            </w:r>
            <w:r>
              <w:rPr>
                <w:color w:val="000000"/>
                <w:szCs w:val="21"/>
              </w:rPr>
              <w:t>01A</w:t>
            </w:r>
          </w:p>
        </w:tc>
        <w:tc>
          <w:tcPr>
            <w:tcW w:w="1507" w:type="dxa"/>
            <w:vAlign w:val="center"/>
          </w:tcPr>
          <w:p w:rsidR="003B130C" w:rsidRDefault="00717ECD">
            <w:pPr>
              <w:jc w:val="right"/>
            </w:pPr>
            <w:r>
              <w:rPr>
                <w:color w:val="000000"/>
                <w:szCs w:val="21"/>
              </w:rPr>
              <w:t>190,000</w:t>
            </w:r>
          </w:p>
        </w:tc>
        <w:tc>
          <w:tcPr>
            <w:tcW w:w="1919" w:type="dxa"/>
            <w:vAlign w:val="center"/>
          </w:tcPr>
          <w:p w:rsidR="003B130C" w:rsidRDefault="00717ECD">
            <w:pPr>
              <w:jc w:val="right"/>
            </w:pPr>
            <w:r>
              <w:rPr>
                <w:color w:val="000000"/>
                <w:szCs w:val="21"/>
              </w:rPr>
              <w:t>19,000,000.00</w:t>
            </w:r>
          </w:p>
        </w:tc>
        <w:tc>
          <w:tcPr>
            <w:tcW w:w="1841" w:type="dxa"/>
            <w:vAlign w:val="center"/>
          </w:tcPr>
          <w:p w:rsidR="003B130C" w:rsidRDefault="00717ECD">
            <w:pPr>
              <w:jc w:val="right"/>
            </w:pPr>
            <w:r>
              <w:rPr>
                <w:color w:val="000000"/>
                <w:szCs w:val="21"/>
              </w:rPr>
              <w:t>2.57</w:t>
            </w:r>
          </w:p>
        </w:tc>
      </w:tr>
      <w:tr w:rsidR="003B130C">
        <w:trPr>
          <w:jc w:val="center"/>
        </w:trPr>
        <w:tc>
          <w:tcPr>
            <w:tcW w:w="1246" w:type="dxa"/>
            <w:vAlign w:val="center"/>
          </w:tcPr>
          <w:p w:rsidR="003B130C" w:rsidRDefault="00717ECD">
            <w:pPr>
              <w:jc w:val="center"/>
            </w:pPr>
            <w:r>
              <w:rPr>
                <w:color w:val="000000"/>
                <w:szCs w:val="21"/>
              </w:rPr>
              <w:t>2</w:t>
            </w:r>
          </w:p>
        </w:tc>
        <w:tc>
          <w:tcPr>
            <w:tcW w:w="1288" w:type="dxa"/>
            <w:vAlign w:val="center"/>
          </w:tcPr>
          <w:p w:rsidR="003B130C" w:rsidRDefault="00717ECD">
            <w:pPr>
              <w:jc w:val="center"/>
            </w:pPr>
            <w:r>
              <w:rPr>
                <w:color w:val="000000"/>
                <w:szCs w:val="21"/>
              </w:rPr>
              <w:t>168589</w:t>
            </w:r>
          </w:p>
        </w:tc>
        <w:tc>
          <w:tcPr>
            <w:tcW w:w="1271" w:type="dxa"/>
            <w:vAlign w:val="center"/>
          </w:tcPr>
          <w:p w:rsidR="003B130C" w:rsidRDefault="00717ECD">
            <w:pPr>
              <w:jc w:val="center"/>
            </w:pPr>
            <w:r>
              <w:rPr>
                <w:color w:val="000000"/>
                <w:szCs w:val="21"/>
              </w:rPr>
              <w:t>天信</w:t>
            </w:r>
            <w:r>
              <w:rPr>
                <w:color w:val="000000"/>
                <w:szCs w:val="21"/>
              </w:rPr>
              <w:t>7A</w:t>
            </w:r>
          </w:p>
        </w:tc>
        <w:tc>
          <w:tcPr>
            <w:tcW w:w="1507" w:type="dxa"/>
            <w:vAlign w:val="center"/>
          </w:tcPr>
          <w:p w:rsidR="003B130C" w:rsidRDefault="00717ECD">
            <w:pPr>
              <w:jc w:val="right"/>
            </w:pPr>
            <w:r>
              <w:rPr>
                <w:color w:val="000000"/>
                <w:szCs w:val="21"/>
              </w:rPr>
              <w:t>100,000</w:t>
            </w:r>
          </w:p>
        </w:tc>
        <w:tc>
          <w:tcPr>
            <w:tcW w:w="1919" w:type="dxa"/>
            <w:vAlign w:val="center"/>
          </w:tcPr>
          <w:p w:rsidR="003B130C" w:rsidRDefault="00717ECD">
            <w:pPr>
              <w:jc w:val="right"/>
            </w:pPr>
            <w:r>
              <w:rPr>
                <w:color w:val="000000"/>
                <w:szCs w:val="21"/>
              </w:rPr>
              <w:t>10,000,000.00</w:t>
            </w:r>
          </w:p>
        </w:tc>
        <w:tc>
          <w:tcPr>
            <w:tcW w:w="1841" w:type="dxa"/>
            <w:vAlign w:val="center"/>
          </w:tcPr>
          <w:p w:rsidR="003B130C" w:rsidRDefault="00717ECD">
            <w:pPr>
              <w:jc w:val="right"/>
            </w:pPr>
            <w:r>
              <w:rPr>
                <w:color w:val="000000"/>
                <w:szCs w:val="21"/>
              </w:rPr>
              <w:t>1.36</w:t>
            </w:r>
          </w:p>
        </w:tc>
      </w:tr>
    </w:tbl>
    <w:p w:rsidR="00753756" w:rsidRPr="00224952" w:rsidRDefault="00753756" w:rsidP="00C62536">
      <w:pPr>
        <w:pStyle w:val="20"/>
        <w:tabs>
          <w:tab w:val="num" w:pos="927"/>
        </w:tabs>
        <w:spacing w:beforeLines="100" w:before="312" w:afterLines="100" w:after="312"/>
        <w:ind w:left="927" w:hanging="567"/>
      </w:pPr>
      <w:bookmarkStart w:id="100" w:name="_Toc390421264"/>
      <w:bookmarkStart w:id="101" w:name="_Toc48657576"/>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100"/>
      <w:bookmarkEnd w:id="10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2" w:name="_Toc390421265"/>
      <w:bookmarkStart w:id="103" w:name="_Toc48657577"/>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2"/>
      <w:bookmarkEnd w:id="103"/>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4" w:name="_Toc390421266"/>
      <w:bookmarkStart w:id="105" w:name="_Toc48657578"/>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4"/>
      <w:bookmarkEnd w:id="105"/>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6" w:name="_Toc390421267"/>
      <w:bookmarkStart w:id="107" w:name="_Toc48657579"/>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6"/>
      <w:bookmarkEnd w:id="107"/>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8" w:name="_Toc390421268"/>
      <w:bookmarkStart w:id="109" w:name="_Toc48657580"/>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8"/>
      <w:bookmarkEnd w:id="109"/>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17</w:t>
      </w:r>
      <w:r w:rsidRPr="00224952">
        <w:rPr>
          <w:color w:val="000000"/>
          <w:szCs w:val="21"/>
        </w:rPr>
        <w:t>日，国家外汇管理局深圳市分局对华侨城集团有限公司违反</w:t>
      </w:r>
      <w:r w:rsidRPr="00224952">
        <w:rPr>
          <w:color w:val="000000"/>
          <w:szCs w:val="21"/>
        </w:rPr>
        <w:t>“</w:t>
      </w:r>
      <w:r w:rsidRPr="00224952">
        <w:rPr>
          <w:color w:val="000000"/>
          <w:szCs w:val="21"/>
        </w:rPr>
        <w:t>《国家外汇管理局关于进一步简化和改进直接投资外汇管理政策的通知》第二条第三项</w:t>
      </w:r>
      <w:r w:rsidRPr="00224952">
        <w:rPr>
          <w:color w:val="000000"/>
          <w:szCs w:val="21"/>
        </w:rPr>
        <w:t>”</w:t>
      </w:r>
      <w:r w:rsidRPr="00224952">
        <w:rPr>
          <w:color w:val="000000"/>
          <w:szCs w:val="21"/>
        </w:rPr>
        <w:t>的行为作出</w:t>
      </w:r>
      <w:r w:rsidRPr="00224952">
        <w:rPr>
          <w:color w:val="000000"/>
          <w:szCs w:val="21"/>
        </w:rPr>
        <w:t>“</w:t>
      </w:r>
      <w:r w:rsidRPr="00224952">
        <w:rPr>
          <w:color w:val="000000"/>
          <w:szCs w:val="21"/>
        </w:rPr>
        <w:t>警告、罚款</w:t>
      </w:r>
      <w:r w:rsidRPr="00224952">
        <w:rPr>
          <w:color w:val="000000"/>
          <w:szCs w:val="21"/>
        </w:rPr>
        <w:t>3</w:t>
      </w:r>
      <w:r w:rsidRPr="00224952">
        <w:rPr>
          <w:color w:val="000000"/>
          <w:szCs w:val="21"/>
        </w:rPr>
        <w:t>万元</w:t>
      </w:r>
      <w:r w:rsidRPr="00224952">
        <w:rPr>
          <w:color w:val="000000"/>
          <w:szCs w:val="21"/>
        </w:rPr>
        <w:t>”</w:t>
      </w:r>
      <w:r w:rsidRPr="00224952">
        <w:rPr>
          <w:color w:val="000000"/>
          <w:szCs w:val="21"/>
        </w:rPr>
        <w:t>的行政处罚决定。</w:t>
      </w:r>
    </w:p>
    <w:p w:rsidR="003B130C" w:rsidRDefault="00717ECD">
      <w:pPr>
        <w:spacing w:line="360" w:lineRule="auto"/>
        <w:ind w:firstLineChars="200" w:firstLine="420"/>
        <w:rPr>
          <w:color w:val="000000"/>
          <w:szCs w:val="21"/>
        </w:rPr>
      </w:pPr>
      <w:r>
        <w:rPr>
          <w:color w:val="000000"/>
          <w:szCs w:val="21"/>
        </w:rPr>
        <w:t>本基金投资</w:t>
      </w:r>
      <w:r>
        <w:rPr>
          <w:color w:val="000000"/>
          <w:szCs w:val="21"/>
        </w:rPr>
        <w:t>17</w:t>
      </w:r>
      <w:r>
        <w:rPr>
          <w:color w:val="000000"/>
          <w:szCs w:val="21"/>
        </w:rPr>
        <w:t>华侨城</w:t>
      </w:r>
      <w:r>
        <w:rPr>
          <w:color w:val="000000"/>
          <w:szCs w:val="21"/>
        </w:rPr>
        <w:t>MTN003</w:t>
      </w:r>
      <w:r>
        <w:rPr>
          <w:color w:val="000000"/>
          <w:szCs w:val="21"/>
        </w:rPr>
        <w:t>的投资决策程序符合公司投资制度的规定。</w:t>
      </w:r>
    </w:p>
    <w:p w:rsidR="003B130C" w:rsidRDefault="00717ECD">
      <w:pPr>
        <w:spacing w:line="360" w:lineRule="auto"/>
        <w:ind w:firstLineChars="200" w:firstLine="420"/>
        <w:rPr>
          <w:color w:val="000000"/>
          <w:szCs w:val="21"/>
        </w:rPr>
      </w:pPr>
      <w:r>
        <w:rPr>
          <w:color w:val="000000"/>
          <w:szCs w:val="21"/>
        </w:rPr>
        <w:t>除</w:t>
      </w:r>
      <w:r>
        <w:rPr>
          <w:color w:val="000000"/>
          <w:szCs w:val="21"/>
        </w:rPr>
        <w:t>17</w:t>
      </w:r>
      <w:r>
        <w:rPr>
          <w:color w:val="000000"/>
          <w:szCs w:val="21"/>
        </w:rPr>
        <w:t>华侨城</w:t>
      </w:r>
      <w:r>
        <w:rPr>
          <w:color w:val="000000"/>
          <w:szCs w:val="21"/>
        </w:rPr>
        <w:t>MTN003</w:t>
      </w:r>
      <w:r>
        <w:rPr>
          <w:color w:val="000000"/>
          <w:szCs w:val="21"/>
        </w:rPr>
        <w:t>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10,464.60</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79,000,000.00</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10,363,612.48</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40,263.07</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89,414,340.15</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1986"/>
        <w:gridCol w:w="1984"/>
      </w:tblGrid>
      <w:tr w:rsidR="00753756" w:rsidRPr="00224952" w:rsidTr="005D786D">
        <w:tc>
          <w:tcPr>
            <w:tcW w:w="180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72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65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986"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984"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3B130C">
        <w:tc>
          <w:tcPr>
            <w:tcW w:w="1808" w:type="dxa"/>
            <w:vAlign w:val="center"/>
          </w:tcPr>
          <w:p w:rsidR="003B130C" w:rsidRDefault="00717ECD">
            <w:pPr>
              <w:jc w:val="center"/>
            </w:pPr>
            <w:r>
              <w:rPr>
                <w:color w:val="000000"/>
                <w:szCs w:val="21"/>
              </w:rPr>
              <w:t>1</w:t>
            </w:r>
          </w:p>
        </w:tc>
        <w:tc>
          <w:tcPr>
            <w:tcW w:w="1729" w:type="dxa"/>
            <w:vAlign w:val="center"/>
          </w:tcPr>
          <w:p w:rsidR="003B130C" w:rsidRDefault="00717ECD">
            <w:pPr>
              <w:jc w:val="center"/>
            </w:pPr>
            <w:r>
              <w:rPr>
                <w:color w:val="000000"/>
                <w:szCs w:val="21"/>
              </w:rPr>
              <w:t>113559</w:t>
            </w:r>
          </w:p>
        </w:tc>
        <w:tc>
          <w:tcPr>
            <w:tcW w:w="1658" w:type="dxa"/>
            <w:vAlign w:val="center"/>
          </w:tcPr>
          <w:p w:rsidR="003B130C" w:rsidRDefault="00717ECD">
            <w:pPr>
              <w:jc w:val="center"/>
            </w:pPr>
            <w:r>
              <w:rPr>
                <w:color w:val="000000"/>
                <w:szCs w:val="21"/>
              </w:rPr>
              <w:t>永创转债</w:t>
            </w:r>
          </w:p>
        </w:tc>
        <w:tc>
          <w:tcPr>
            <w:tcW w:w="1986" w:type="dxa"/>
            <w:vAlign w:val="center"/>
          </w:tcPr>
          <w:p w:rsidR="003B130C" w:rsidRDefault="00717ECD">
            <w:pPr>
              <w:jc w:val="right"/>
            </w:pPr>
            <w:r>
              <w:rPr>
                <w:color w:val="000000"/>
                <w:szCs w:val="21"/>
              </w:rPr>
              <w:t>524,412.10</w:t>
            </w:r>
          </w:p>
        </w:tc>
        <w:tc>
          <w:tcPr>
            <w:tcW w:w="1984" w:type="dxa"/>
            <w:vAlign w:val="center"/>
          </w:tcPr>
          <w:p w:rsidR="003B130C" w:rsidRDefault="00717ECD">
            <w:pPr>
              <w:jc w:val="right"/>
            </w:pPr>
            <w:r>
              <w:rPr>
                <w:color w:val="000000"/>
                <w:szCs w:val="21"/>
              </w:rPr>
              <w:t>0.07</w:t>
            </w:r>
          </w:p>
        </w:tc>
      </w:tr>
      <w:tr w:rsidR="003B130C">
        <w:tc>
          <w:tcPr>
            <w:tcW w:w="1808" w:type="dxa"/>
            <w:vAlign w:val="center"/>
          </w:tcPr>
          <w:p w:rsidR="003B130C" w:rsidRDefault="00717ECD">
            <w:pPr>
              <w:jc w:val="center"/>
            </w:pPr>
            <w:r>
              <w:rPr>
                <w:color w:val="000000"/>
                <w:szCs w:val="21"/>
              </w:rPr>
              <w:t>2</w:t>
            </w:r>
          </w:p>
        </w:tc>
        <w:tc>
          <w:tcPr>
            <w:tcW w:w="1729" w:type="dxa"/>
            <w:vAlign w:val="center"/>
          </w:tcPr>
          <w:p w:rsidR="003B130C" w:rsidRDefault="00717ECD">
            <w:pPr>
              <w:jc w:val="center"/>
            </w:pPr>
            <w:r>
              <w:rPr>
                <w:color w:val="000000"/>
                <w:szCs w:val="21"/>
              </w:rPr>
              <w:t>128085</w:t>
            </w:r>
          </w:p>
        </w:tc>
        <w:tc>
          <w:tcPr>
            <w:tcW w:w="1658" w:type="dxa"/>
            <w:vAlign w:val="center"/>
          </w:tcPr>
          <w:p w:rsidR="003B130C" w:rsidRDefault="00717ECD">
            <w:pPr>
              <w:jc w:val="center"/>
            </w:pPr>
            <w:r>
              <w:rPr>
                <w:color w:val="000000"/>
                <w:szCs w:val="21"/>
              </w:rPr>
              <w:t>鸿达转债</w:t>
            </w:r>
          </w:p>
        </w:tc>
        <w:tc>
          <w:tcPr>
            <w:tcW w:w="1986" w:type="dxa"/>
            <w:vAlign w:val="center"/>
          </w:tcPr>
          <w:p w:rsidR="003B130C" w:rsidRDefault="00717ECD">
            <w:pPr>
              <w:jc w:val="right"/>
            </w:pPr>
            <w:r>
              <w:rPr>
                <w:color w:val="000000"/>
                <w:szCs w:val="21"/>
              </w:rPr>
              <w:t>516,433.50</w:t>
            </w:r>
          </w:p>
        </w:tc>
        <w:tc>
          <w:tcPr>
            <w:tcW w:w="1984" w:type="dxa"/>
            <w:vAlign w:val="center"/>
          </w:tcPr>
          <w:p w:rsidR="003B130C" w:rsidRDefault="00717ECD">
            <w:pPr>
              <w:jc w:val="right"/>
            </w:pPr>
            <w:r>
              <w:rPr>
                <w:color w:val="000000"/>
                <w:szCs w:val="21"/>
              </w:rPr>
              <w:t>0.07</w:t>
            </w:r>
          </w:p>
        </w:tc>
      </w:tr>
      <w:tr w:rsidR="003B130C">
        <w:tc>
          <w:tcPr>
            <w:tcW w:w="1808" w:type="dxa"/>
            <w:vAlign w:val="center"/>
          </w:tcPr>
          <w:p w:rsidR="003B130C" w:rsidRDefault="00717ECD">
            <w:pPr>
              <w:jc w:val="center"/>
            </w:pPr>
            <w:r>
              <w:rPr>
                <w:color w:val="000000"/>
                <w:szCs w:val="21"/>
              </w:rPr>
              <w:t>3</w:t>
            </w:r>
          </w:p>
        </w:tc>
        <w:tc>
          <w:tcPr>
            <w:tcW w:w="1729" w:type="dxa"/>
            <w:vAlign w:val="center"/>
          </w:tcPr>
          <w:p w:rsidR="003B130C" w:rsidRDefault="00717ECD">
            <w:pPr>
              <w:jc w:val="center"/>
            </w:pPr>
            <w:r>
              <w:rPr>
                <w:color w:val="000000"/>
                <w:szCs w:val="21"/>
              </w:rPr>
              <w:t>113008</w:t>
            </w:r>
          </w:p>
        </w:tc>
        <w:tc>
          <w:tcPr>
            <w:tcW w:w="1658" w:type="dxa"/>
            <w:vAlign w:val="center"/>
          </w:tcPr>
          <w:p w:rsidR="003B130C" w:rsidRDefault="00717ECD">
            <w:pPr>
              <w:jc w:val="center"/>
            </w:pPr>
            <w:r>
              <w:rPr>
                <w:color w:val="000000"/>
                <w:szCs w:val="21"/>
              </w:rPr>
              <w:t>电气转债</w:t>
            </w:r>
          </w:p>
        </w:tc>
        <w:tc>
          <w:tcPr>
            <w:tcW w:w="1986" w:type="dxa"/>
            <w:vAlign w:val="center"/>
          </w:tcPr>
          <w:p w:rsidR="003B130C" w:rsidRDefault="00717ECD">
            <w:pPr>
              <w:jc w:val="right"/>
            </w:pPr>
            <w:r>
              <w:rPr>
                <w:color w:val="000000"/>
                <w:szCs w:val="21"/>
              </w:rPr>
              <w:t>515,002.40</w:t>
            </w:r>
          </w:p>
        </w:tc>
        <w:tc>
          <w:tcPr>
            <w:tcW w:w="1984" w:type="dxa"/>
            <w:vAlign w:val="center"/>
          </w:tcPr>
          <w:p w:rsidR="003B130C" w:rsidRDefault="00717ECD">
            <w:pPr>
              <w:jc w:val="right"/>
            </w:pPr>
            <w:r>
              <w:rPr>
                <w:color w:val="000000"/>
                <w:szCs w:val="21"/>
              </w:rPr>
              <w:t>0.07</w:t>
            </w:r>
          </w:p>
        </w:tc>
      </w:tr>
      <w:tr w:rsidR="003B130C">
        <w:tc>
          <w:tcPr>
            <w:tcW w:w="1808" w:type="dxa"/>
            <w:vAlign w:val="center"/>
          </w:tcPr>
          <w:p w:rsidR="003B130C" w:rsidRDefault="00717ECD">
            <w:pPr>
              <w:jc w:val="center"/>
            </w:pPr>
            <w:r>
              <w:rPr>
                <w:color w:val="000000"/>
                <w:szCs w:val="21"/>
              </w:rPr>
              <w:t>4</w:t>
            </w:r>
          </w:p>
        </w:tc>
        <w:tc>
          <w:tcPr>
            <w:tcW w:w="1729" w:type="dxa"/>
            <w:vAlign w:val="center"/>
          </w:tcPr>
          <w:p w:rsidR="003B130C" w:rsidRDefault="00717ECD">
            <w:pPr>
              <w:jc w:val="center"/>
            </w:pPr>
            <w:r>
              <w:rPr>
                <w:color w:val="000000"/>
                <w:szCs w:val="21"/>
              </w:rPr>
              <w:t>128018</w:t>
            </w:r>
          </w:p>
        </w:tc>
        <w:tc>
          <w:tcPr>
            <w:tcW w:w="1658" w:type="dxa"/>
            <w:vAlign w:val="center"/>
          </w:tcPr>
          <w:p w:rsidR="003B130C" w:rsidRDefault="00717ECD">
            <w:pPr>
              <w:jc w:val="center"/>
            </w:pPr>
            <w:r>
              <w:rPr>
                <w:color w:val="000000"/>
                <w:szCs w:val="21"/>
              </w:rPr>
              <w:t>时达转债</w:t>
            </w:r>
          </w:p>
        </w:tc>
        <w:tc>
          <w:tcPr>
            <w:tcW w:w="1986" w:type="dxa"/>
            <w:vAlign w:val="center"/>
          </w:tcPr>
          <w:p w:rsidR="003B130C" w:rsidRDefault="00717ECD">
            <w:pPr>
              <w:jc w:val="right"/>
            </w:pPr>
            <w:r>
              <w:rPr>
                <w:color w:val="000000"/>
                <w:szCs w:val="21"/>
              </w:rPr>
              <w:t>480,582.40</w:t>
            </w:r>
          </w:p>
        </w:tc>
        <w:tc>
          <w:tcPr>
            <w:tcW w:w="1984" w:type="dxa"/>
            <w:vAlign w:val="center"/>
          </w:tcPr>
          <w:p w:rsidR="003B130C" w:rsidRDefault="00717ECD">
            <w:pPr>
              <w:jc w:val="right"/>
            </w:pPr>
            <w:r>
              <w:rPr>
                <w:color w:val="000000"/>
                <w:szCs w:val="21"/>
              </w:rPr>
              <w:t>0.07</w:t>
            </w:r>
          </w:p>
        </w:tc>
      </w:tr>
      <w:tr w:rsidR="003B130C">
        <w:tc>
          <w:tcPr>
            <w:tcW w:w="1808" w:type="dxa"/>
            <w:vAlign w:val="center"/>
          </w:tcPr>
          <w:p w:rsidR="003B130C" w:rsidRDefault="00717ECD">
            <w:pPr>
              <w:jc w:val="center"/>
            </w:pPr>
            <w:r>
              <w:rPr>
                <w:color w:val="000000"/>
                <w:szCs w:val="21"/>
              </w:rPr>
              <w:t>5</w:t>
            </w:r>
          </w:p>
        </w:tc>
        <w:tc>
          <w:tcPr>
            <w:tcW w:w="1729" w:type="dxa"/>
            <w:vAlign w:val="center"/>
          </w:tcPr>
          <w:p w:rsidR="003B130C" w:rsidRDefault="00717ECD">
            <w:pPr>
              <w:jc w:val="center"/>
            </w:pPr>
            <w:r>
              <w:rPr>
                <w:color w:val="000000"/>
                <w:szCs w:val="21"/>
              </w:rPr>
              <w:t>128073</w:t>
            </w:r>
          </w:p>
        </w:tc>
        <w:tc>
          <w:tcPr>
            <w:tcW w:w="1658" w:type="dxa"/>
            <w:vAlign w:val="center"/>
          </w:tcPr>
          <w:p w:rsidR="003B130C" w:rsidRDefault="00717ECD">
            <w:pPr>
              <w:jc w:val="center"/>
            </w:pPr>
            <w:r>
              <w:rPr>
                <w:color w:val="000000"/>
                <w:szCs w:val="21"/>
              </w:rPr>
              <w:t>哈尔转债</w:t>
            </w:r>
          </w:p>
        </w:tc>
        <w:tc>
          <w:tcPr>
            <w:tcW w:w="1986" w:type="dxa"/>
            <w:vAlign w:val="center"/>
          </w:tcPr>
          <w:p w:rsidR="003B130C" w:rsidRDefault="00717ECD">
            <w:pPr>
              <w:jc w:val="right"/>
            </w:pPr>
            <w:r>
              <w:rPr>
                <w:color w:val="000000"/>
                <w:szCs w:val="21"/>
              </w:rPr>
              <w:t>464,839.90</w:t>
            </w:r>
          </w:p>
        </w:tc>
        <w:tc>
          <w:tcPr>
            <w:tcW w:w="1984" w:type="dxa"/>
            <w:vAlign w:val="center"/>
          </w:tcPr>
          <w:p w:rsidR="003B130C" w:rsidRDefault="00717ECD">
            <w:pPr>
              <w:jc w:val="right"/>
            </w:pPr>
            <w:r>
              <w:rPr>
                <w:color w:val="000000"/>
                <w:szCs w:val="21"/>
              </w:rPr>
              <w:t>0.06</w:t>
            </w:r>
          </w:p>
        </w:tc>
      </w:tr>
      <w:tr w:rsidR="003B130C">
        <w:tc>
          <w:tcPr>
            <w:tcW w:w="1808" w:type="dxa"/>
            <w:vAlign w:val="center"/>
          </w:tcPr>
          <w:p w:rsidR="003B130C" w:rsidRDefault="00717ECD">
            <w:pPr>
              <w:jc w:val="center"/>
            </w:pPr>
            <w:r>
              <w:rPr>
                <w:color w:val="000000"/>
                <w:szCs w:val="21"/>
              </w:rPr>
              <w:t>6</w:t>
            </w:r>
          </w:p>
        </w:tc>
        <w:tc>
          <w:tcPr>
            <w:tcW w:w="1729" w:type="dxa"/>
            <w:vAlign w:val="center"/>
          </w:tcPr>
          <w:p w:rsidR="003B130C" w:rsidRDefault="00717ECD">
            <w:pPr>
              <w:jc w:val="center"/>
            </w:pPr>
            <w:r>
              <w:rPr>
                <w:color w:val="000000"/>
                <w:szCs w:val="21"/>
              </w:rPr>
              <w:t>128067</w:t>
            </w:r>
          </w:p>
        </w:tc>
        <w:tc>
          <w:tcPr>
            <w:tcW w:w="1658" w:type="dxa"/>
            <w:vAlign w:val="center"/>
          </w:tcPr>
          <w:p w:rsidR="003B130C" w:rsidRDefault="00717ECD">
            <w:pPr>
              <w:jc w:val="center"/>
            </w:pPr>
            <w:r>
              <w:rPr>
                <w:color w:val="000000"/>
                <w:szCs w:val="21"/>
              </w:rPr>
              <w:t>一心转债</w:t>
            </w:r>
          </w:p>
        </w:tc>
        <w:tc>
          <w:tcPr>
            <w:tcW w:w="1986" w:type="dxa"/>
            <w:vAlign w:val="center"/>
          </w:tcPr>
          <w:p w:rsidR="003B130C" w:rsidRDefault="00717ECD">
            <w:pPr>
              <w:jc w:val="right"/>
            </w:pPr>
            <w:r>
              <w:rPr>
                <w:color w:val="000000"/>
                <w:szCs w:val="21"/>
              </w:rPr>
              <w:t>8,705.42</w:t>
            </w:r>
          </w:p>
        </w:tc>
        <w:tc>
          <w:tcPr>
            <w:tcW w:w="1984" w:type="dxa"/>
            <w:vAlign w:val="center"/>
          </w:tcPr>
          <w:p w:rsidR="003B130C" w:rsidRDefault="00717ECD">
            <w:pPr>
              <w:jc w:val="right"/>
            </w:pPr>
            <w:r>
              <w:rPr>
                <w:color w:val="000000"/>
                <w:szCs w:val="21"/>
              </w:rPr>
              <w:t>0.00</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0" w:name="_Toc225500050"/>
      <w:bookmarkStart w:id="111" w:name="_Toc48657581"/>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10"/>
      <w:bookmarkEnd w:id="11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2" w:name="_Toc225500051"/>
      <w:bookmarkStart w:id="113" w:name="_Toc390421270"/>
      <w:bookmarkStart w:id="114" w:name="_Toc48657582"/>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2"/>
      <w:bookmarkEnd w:id="113"/>
      <w:bookmarkEnd w:id="114"/>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3B130C" w:rsidRDefault="00717ECD">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3B130C" w:rsidRDefault="003B130C">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3B130C" w:rsidRDefault="003B130C">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3B130C" w:rsidRDefault="00717ECD">
            <w:pPr>
              <w:jc w:val="center"/>
            </w:pPr>
            <w:r>
              <w:rPr>
                <w:bCs/>
                <w:color w:val="000000"/>
                <w:szCs w:val="21"/>
              </w:rPr>
              <w:t>1,432</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1,432</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486,504.74</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676,616,216.51</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97.12%</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20,058,572.94</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2.88%</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5" w:name="_Toc390421272"/>
      <w:bookmarkStart w:id="116" w:name="_Toc48657583"/>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5"/>
      <w:bookmarkEnd w:id="116"/>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919.68</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0.0001%</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7" w:name="_Toc48657584"/>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7"/>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8" w:name="_Toc225500053"/>
      <w:bookmarkStart w:id="119" w:name="_Toc48657585"/>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8"/>
      <w:bookmarkEnd w:id="119"/>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2017</w:t>
            </w:r>
            <w:r w:rsidRPr="00224952">
              <w:rPr>
                <w:szCs w:val="21"/>
              </w:rPr>
              <w:t>年</w:t>
            </w:r>
            <w:r w:rsidRPr="00224952">
              <w:rPr>
                <w:szCs w:val="21"/>
              </w:rPr>
              <w:t>3</w:t>
            </w:r>
            <w:r w:rsidRPr="00224952">
              <w:rPr>
                <w:szCs w:val="21"/>
              </w:rPr>
              <w:t>月</w:t>
            </w:r>
            <w:r w:rsidRPr="00224952">
              <w:rPr>
                <w:szCs w:val="21"/>
              </w:rPr>
              <w:t>24</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480,008,347.68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42,464,864.12</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682,453,173.50</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28,243,248.17</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696,674,789.45</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0" w:name="_Toc225500054"/>
      <w:bookmarkStart w:id="121" w:name="_Toc48657586"/>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0"/>
      <w:bookmarkEnd w:id="12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2" w:name="_Toc390421276"/>
      <w:bookmarkStart w:id="123" w:name="_Toc48657587"/>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2"/>
      <w:bookmarkEnd w:id="123"/>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4" w:name="_Toc390421277"/>
      <w:bookmarkStart w:id="125" w:name="_Toc4865758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4"/>
      <w:bookmarkEnd w:id="125"/>
    </w:p>
    <w:p w:rsidR="003B130C" w:rsidRDefault="00717ECD">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w:t>
      </w:r>
      <w:r>
        <w:rPr>
          <w:color w:val="000000"/>
          <w:szCs w:val="21"/>
        </w:rPr>
        <w:t>,</w:t>
      </w:r>
      <w:r>
        <w:rPr>
          <w:color w:val="000000"/>
          <w:szCs w:val="21"/>
        </w:rPr>
        <w:t>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r w:rsidRPr="00224952">
        <w:rPr>
          <w:color w:val="000000"/>
          <w:szCs w:val="21"/>
        </w:rPr>
        <w:t xml:space="preserve"> </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6" w:name="_Toc390421278"/>
      <w:bookmarkStart w:id="127" w:name="_Toc4865758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6"/>
      <w:bookmarkEnd w:id="127"/>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8" w:name="_Toc390421279"/>
      <w:bookmarkStart w:id="129" w:name="_Toc4865759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8"/>
      <w:bookmarkEnd w:id="129"/>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0" w:name="_Toc4865759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0"/>
    </w:p>
    <w:p w:rsidR="00753756" w:rsidRPr="00224952" w:rsidRDefault="00753756" w:rsidP="006E1449">
      <w:pPr>
        <w:spacing w:line="360" w:lineRule="auto"/>
        <w:ind w:firstLineChars="200" w:firstLine="420"/>
        <w:rPr>
          <w:color w:val="000000"/>
          <w:szCs w:val="21"/>
        </w:rPr>
      </w:pPr>
      <w:bookmarkStart w:id="131"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2" w:name="_Toc390421281"/>
      <w:bookmarkStart w:id="133" w:name="_Toc48657592"/>
      <w:bookmarkEnd w:id="13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2"/>
      <w:bookmarkEnd w:id="133"/>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4" w:name="_Toc390421282"/>
      <w:bookmarkStart w:id="135" w:name="_Toc4865759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4"/>
      <w:bookmarkEnd w:id="135"/>
    </w:p>
    <w:p w:rsidR="00753756" w:rsidRPr="00E76B2D" w:rsidRDefault="00965E9C" w:rsidP="006E1449">
      <w:pPr>
        <w:spacing w:line="360" w:lineRule="auto"/>
        <w:ind w:firstLineChars="196" w:firstLine="413"/>
        <w:rPr>
          <w:rFonts w:ascii="宋体"/>
          <w:b/>
          <w:bCs/>
          <w:color w:val="000000"/>
          <w:szCs w:val="21"/>
        </w:rPr>
      </w:pPr>
      <w:bookmarkStart w:id="136"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6"/>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7"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3B130C">
        <w:tc>
          <w:tcPr>
            <w:tcW w:w="1560" w:type="dxa"/>
            <w:vAlign w:val="center"/>
          </w:tcPr>
          <w:p w:rsidR="003B130C" w:rsidRDefault="00717ECD">
            <w:pPr>
              <w:jc w:val="left"/>
            </w:pPr>
            <w:r>
              <w:rPr>
                <w:color w:val="000000"/>
                <w:szCs w:val="21"/>
              </w:rPr>
              <w:t>华西证券</w:t>
            </w:r>
          </w:p>
        </w:tc>
        <w:tc>
          <w:tcPr>
            <w:tcW w:w="780" w:type="dxa"/>
            <w:vAlign w:val="center"/>
          </w:tcPr>
          <w:p w:rsidR="003B130C" w:rsidRDefault="00717ECD">
            <w:pPr>
              <w:jc w:val="center"/>
            </w:pPr>
            <w:r>
              <w:rPr>
                <w:color w:val="000000"/>
                <w:szCs w:val="21"/>
              </w:rPr>
              <w:t>2</w:t>
            </w:r>
          </w:p>
        </w:tc>
        <w:tc>
          <w:tcPr>
            <w:tcW w:w="1800" w:type="dxa"/>
            <w:vAlign w:val="center"/>
          </w:tcPr>
          <w:p w:rsidR="003B130C" w:rsidRDefault="00717ECD">
            <w:pPr>
              <w:jc w:val="right"/>
            </w:pPr>
            <w:r>
              <w:rPr>
                <w:color w:val="000000"/>
                <w:szCs w:val="21"/>
              </w:rPr>
              <w:t>854,790.00</w:t>
            </w:r>
          </w:p>
        </w:tc>
        <w:tc>
          <w:tcPr>
            <w:tcW w:w="1080" w:type="dxa"/>
            <w:vAlign w:val="center"/>
          </w:tcPr>
          <w:p w:rsidR="003B130C" w:rsidRDefault="00717ECD">
            <w:pPr>
              <w:jc w:val="right"/>
            </w:pPr>
            <w:r>
              <w:rPr>
                <w:color w:val="000000"/>
                <w:szCs w:val="21"/>
              </w:rPr>
              <w:t>0.37%</w:t>
            </w:r>
          </w:p>
        </w:tc>
        <w:tc>
          <w:tcPr>
            <w:tcW w:w="1620" w:type="dxa"/>
            <w:vAlign w:val="center"/>
          </w:tcPr>
          <w:p w:rsidR="003B130C" w:rsidRDefault="00717ECD">
            <w:pPr>
              <w:jc w:val="right"/>
            </w:pPr>
            <w:r>
              <w:rPr>
                <w:color w:val="000000"/>
                <w:szCs w:val="21"/>
              </w:rPr>
              <w:t>683.82</w:t>
            </w:r>
          </w:p>
        </w:tc>
        <w:tc>
          <w:tcPr>
            <w:tcW w:w="1080" w:type="dxa"/>
            <w:vAlign w:val="center"/>
          </w:tcPr>
          <w:p w:rsidR="003B130C" w:rsidRDefault="00717ECD">
            <w:pPr>
              <w:jc w:val="right"/>
            </w:pPr>
            <w:r>
              <w:rPr>
                <w:color w:val="000000"/>
                <w:szCs w:val="21"/>
              </w:rPr>
              <w:t>0.35%</w:t>
            </w:r>
          </w:p>
        </w:tc>
        <w:tc>
          <w:tcPr>
            <w:tcW w:w="1080" w:type="dxa"/>
            <w:vAlign w:val="center"/>
          </w:tcPr>
          <w:p w:rsidR="003B130C" w:rsidRDefault="00717ECD">
            <w:pPr>
              <w:jc w:val="left"/>
            </w:pPr>
            <w:r>
              <w:rPr>
                <w:color w:val="000000"/>
                <w:szCs w:val="21"/>
              </w:rPr>
              <w:t>-</w:t>
            </w:r>
          </w:p>
        </w:tc>
      </w:tr>
      <w:tr w:rsidR="003B130C">
        <w:tc>
          <w:tcPr>
            <w:tcW w:w="1560" w:type="dxa"/>
            <w:vAlign w:val="center"/>
          </w:tcPr>
          <w:p w:rsidR="003B130C" w:rsidRDefault="00717ECD">
            <w:pPr>
              <w:jc w:val="left"/>
            </w:pPr>
            <w:r>
              <w:rPr>
                <w:color w:val="000000"/>
                <w:szCs w:val="21"/>
              </w:rPr>
              <w:t>中金财富</w:t>
            </w:r>
          </w:p>
        </w:tc>
        <w:tc>
          <w:tcPr>
            <w:tcW w:w="780" w:type="dxa"/>
            <w:vAlign w:val="center"/>
          </w:tcPr>
          <w:p w:rsidR="003B130C" w:rsidRDefault="00717ECD">
            <w:pPr>
              <w:jc w:val="center"/>
            </w:pPr>
            <w:r>
              <w:rPr>
                <w:color w:val="000000"/>
                <w:szCs w:val="21"/>
              </w:rPr>
              <w:t>2</w:t>
            </w:r>
          </w:p>
        </w:tc>
        <w:tc>
          <w:tcPr>
            <w:tcW w:w="180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6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080" w:type="dxa"/>
            <w:vAlign w:val="center"/>
          </w:tcPr>
          <w:p w:rsidR="003B130C" w:rsidRDefault="00717ECD">
            <w:pPr>
              <w:jc w:val="left"/>
            </w:pPr>
            <w:r>
              <w:rPr>
                <w:color w:val="000000"/>
                <w:szCs w:val="21"/>
              </w:rPr>
              <w:t>-</w:t>
            </w:r>
          </w:p>
        </w:tc>
      </w:tr>
      <w:tr w:rsidR="003B130C">
        <w:tc>
          <w:tcPr>
            <w:tcW w:w="1560" w:type="dxa"/>
            <w:vAlign w:val="center"/>
          </w:tcPr>
          <w:p w:rsidR="003B130C" w:rsidRDefault="00717ECD">
            <w:pPr>
              <w:jc w:val="left"/>
            </w:pPr>
            <w:r>
              <w:rPr>
                <w:color w:val="000000"/>
                <w:szCs w:val="21"/>
              </w:rPr>
              <w:t>招商证券</w:t>
            </w:r>
          </w:p>
        </w:tc>
        <w:tc>
          <w:tcPr>
            <w:tcW w:w="780" w:type="dxa"/>
            <w:vAlign w:val="center"/>
          </w:tcPr>
          <w:p w:rsidR="003B130C" w:rsidRDefault="00717ECD">
            <w:pPr>
              <w:jc w:val="center"/>
            </w:pPr>
            <w:r>
              <w:rPr>
                <w:color w:val="000000"/>
                <w:szCs w:val="21"/>
              </w:rPr>
              <w:t>1</w:t>
            </w:r>
          </w:p>
        </w:tc>
        <w:tc>
          <w:tcPr>
            <w:tcW w:w="1800" w:type="dxa"/>
            <w:vAlign w:val="center"/>
          </w:tcPr>
          <w:p w:rsidR="003B130C" w:rsidRDefault="00717ECD">
            <w:pPr>
              <w:jc w:val="right"/>
            </w:pPr>
            <w:r>
              <w:rPr>
                <w:color w:val="000000"/>
                <w:szCs w:val="21"/>
              </w:rPr>
              <w:t>69,469,814.94</w:t>
            </w:r>
          </w:p>
        </w:tc>
        <w:tc>
          <w:tcPr>
            <w:tcW w:w="1080" w:type="dxa"/>
            <w:vAlign w:val="center"/>
          </w:tcPr>
          <w:p w:rsidR="003B130C" w:rsidRDefault="00717ECD">
            <w:pPr>
              <w:jc w:val="right"/>
            </w:pPr>
            <w:r>
              <w:rPr>
                <w:color w:val="000000"/>
                <w:szCs w:val="21"/>
              </w:rPr>
              <w:t>30.32%</w:t>
            </w:r>
          </w:p>
        </w:tc>
        <w:tc>
          <w:tcPr>
            <w:tcW w:w="1620" w:type="dxa"/>
            <w:vAlign w:val="center"/>
          </w:tcPr>
          <w:p w:rsidR="003B130C" w:rsidRDefault="00717ECD">
            <w:pPr>
              <w:jc w:val="right"/>
            </w:pPr>
            <w:r>
              <w:rPr>
                <w:color w:val="000000"/>
                <w:szCs w:val="21"/>
              </w:rPr>
              <w:t>64,697.23</w:t>
            </w:r>
          </w:p>
        </w:tc>
        <w:tc>
          <w:tcPr>
            <w:tcW w:w="1080" w:type="dxa"/>
            <w:vAlign w:val="center"/>
          </w:tcPr>
          <w:p w:rsidR="003B130C" w:rsidRDefault="00717ECD">
            <w:pPr>
              <w:jc w:val="right"/>
            </w:pPr>
            <w:r>
              <w:rPr>
                <w:color w:val="000000"/>
                <w:szCs w:val="21"/>
              </w:rPr>
              <w:t>33.49%</w:t>
            </w:r>
          </w:p>
        </w:tc>
        <w:tc>
          <w:tcPr>
            <w:tcW w:w="1080" w:type="dxa"/>
            <w:vAlign w:val="center"/>
          </w:tcPr>
          <w:p w:rsidR="003B130C" w:rsidRDefault="00717ECD">
            <w:pPr>
              <w:jc w:val="left"/>
            </w:pPr>
            <w:r>
              <w:rPr>
                <w:color w:val="000000"/>
                <w:szCs w:val="21"/>
              </w:rPr>
              <w:t>-</w:t>
            </w:r>
          </w:p>
        </w:tc>
      </w:tr>
      <w:tr w:rsidR="003B130C">
        <w:tc>
          <w:tcPr>
            <w:tcW w:w="1560" w:type="dxa"/>
            <w:vAlign w:val="center"/>
          </w:tcPr>
          <w:p w:rsidR="003B130C" w:rsidRDefault="00717ECD">
            <w:pPr>
              <w:jc w:val="left"/>
            </w:pPr>
            <w:r>
              <w:rPr>
                <w:color w:val="000000"/>
                <w:szCs w:val="21"/>
              </w:rPr>
              <w:t>中信建投</w:t>
            </w:r>
          </w:p>
        </w:tc>
        <w:tc>
          <w:tcPr>
            <w:tcW w:w="780" w:type="dxa"/>
            <w:vAlign w:val="center"/>
          </w:tcPr>
          <w:p w:rsidR="003B130C" w:rsidRDefault="00717ECD">
            <w:pPr>
              <w:jc w:val="center"/>
            </w:pPr>
            <w:r>
              <w:rPr>
                <w:color w:val="000000"/>
                <w:szCs w:val="21"/>
              </w:rPr>
              <w:t>3</w:t>
            </w:r>
          </w:p>
        </w:tc>
        <w:tc>
          <w:tcPr>
            <w:tcW w:w="1800" w:type="dxa"/>
            <w:vAlign w:val="center"/>
          </w:tcPr>
          <w:p w:rsidR="003B130C" w:rsidRDefault="00717ECD">
            <w:pPr>
              <w:jc w:val="right"/>
            </w:pPr>
            <w:r>
              <w:rPr>
                <w:color w:val="000000"/>
                <w:szCs w:val="21"/>
              </w:rPr>
              <w:t>8,289,811.38</w:t>
            </w:r>
          </w:p>
        </w:tc>
        <w:tc>
          <w:tcPr>
            <w:tcW w:w="1080" w:type="dxa"/>
            <w:vAlign w:val="center"/>
          </w:tcPr>
          <w:p w:rsidR="003B130C" w:rsidRDefault="00717ECD">
            <w:pPr>
              <w:jc w:val="right"/>
            </w:pPr>
            <w:r>
              <w:rPr>
                <w:color w:val="000000"/>
                <w:szCs w:val="21"/>
              </w:rPr>
              <w:t>3.62%</w:t>
            </w:r>
          </w:p>
        </w:tc>
        <w:tc>
          <w:tcPr>
            <w:tcW w:w="1620" w:type="dxa"/>
            <w:vAlign w:val="center"/>
          </w:tcPr>
          <w:p w:rsidR="003B130C" w:rsidRDefault="00717ECD">
            <w:pPr>
              <w:jc w:val="right"/>
            </w:pPr>
            <w:r>
              <w:rPr>
                <w:color w:val="000000"/>
                <w:szCs w:val="21"/>
              </w:rPr>
              <w:t>7,423.76</w:t>
            </w:r>
          </w:p>
        </w:tc>
        <w:tc>
          <w:tcPr>
            <w:tcW w:w="1080" w:type="dxa"/>
            <w:vAlign w:val="center"/>
          </w:tcPr>
          <w:p w:rsidR="003B130C" w:rsidRDefault="00717ECD">
            <w:pPr>
              <w:jc w:val="right"/>
            </w:pPr>
            <w:r>
              <w:rPr>
                <w:color w:val="000000"/>
                <w:szCs w:val="21"/>
              </w:rPr>
              <w:t>3.84%</w:t>
            </w:r>
          </w:p>
        </w:tc>
        <w:tc>
          <w:tcPr>
            <w:tcW w:w="1080" w:type="dxa"/>
            <w:vAlign w:val="center"/>
          </w:tcPr>
          <w:p w:rsidR="003B130C" w:rsidRDefault="00717ECD">
            <w:pPr>
              <w:jc w:val="left"/>
            </w:pPr>
            <w:r>
              <w:rPr>
                <w:color w:val="000000"/>
                <w:szCs w:val="21"/>
              </w:rPr>
              <w:t>-</w:t>
            </w:r>
          </w:p>
        </w:tc>
      </w:tr>
      <w:tr w:rsidR="003B130C">
        <w:tc>
          <w:tcPr>
            <w:tcW w:w="1560" w:type="dxa"/>
            <w:vAlign w:val="center"/>
          </w:tcPr>
          <w:p w:rsidR="003B130C" w:rsidRDefault="00717ECD">
            <w:pPr>
              <w:jc w:val="left"/>
            </w:pPr>
            <w:r>
              <w:rPr>
                <w:color w:val="000000"/>
                <w:szCs w:val="21"/>
              </w:rPr>
              <w:t>中信证券</w:t>
            </w:r>
          </w:p>
        </w:tc>
        <w:tc>
          <w:tcPr>
            <w:tcW w:w="780" w:type="dxa"/>
            <w:vAlign w:val="center"/>
          </w:tcPr>
          <w:p w:rsidR="003B130C" w:rsidRDefault="00717ECD">
            <w:pPr>
              <w:jc w:val="center"/>
            </w:pPr>
            <w:r>
              <w:rPr>
                <w:color w:val="000000"/>
                <w:szCs w:val="21"/>
              </w:rPr>
              <w:t>3</w:t>
            </w:r>
          </w:p>
        </w:tc>
        <w:tc>
          <w:tcPr>
            <w:tcW w:w="180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6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080" w:type="dxa"/>
            <w:vAlign w:val="center"/>
          </w:tcPr>
          <w:p w:rsidR="003B130C" w:rsidRDefault="00717ECD">
            <w:pPr>
              <w:jc w:val="left"/>
            </w:pPr>
            <w:r>
              <w:rPr>
                <w:color w:val="000000"/>
                <w:szCs w:val="21"/>
              </w:rPr>
              <w:t>-</w:t>
            </w:r>
          </w:p>
        </w:tc>
      </w:tr>
      <w:tr w:rsidR="003B130C">
        <w:tc>
          <w:tcPr>
            <w:tcW w:w="1560" w:type="dxa"/>
            <w:vAlign w:val="center"/>
          </w:tcPr>
          <w:p w:rsidR="003B130C" w:rsidRDefault="00717ECD">
            <w:pPr>
              <w:jc w:val="left"/>
            </w:pPr>
            <w:r>
              <w:rPr>
                <w:color w:val="000000"/>
                <w:szCs w:val="21"/>
              </w:rPr>
              <w:t>国信证券</w:t>
            </w:r>
          </w:p>
        </w:tc>
        <w:tc>
          <w:tcPr>
            <w:tcW w:w="780" w:type="dxa"/>
            <w:vAlign w:val="center"/>
          </w:tcPr>
          <w:p w:rsidR="003B130C" w:rsidRDefault="00717ECD">
            <w:pPr>
              <w:jc w:val="center"/>
            </w:pPr>
            <w:r>
              <w:rPr>
                <w:color w:val="000000"/>
                <w:szCs w:val="21"/>
              </w:rPr>
              <w:t>2</w:t>
            </w:r>
          </w:p>
        </w:tc>
        <w:tc>
          <w:tcPr>
            <w:tcW w:w="1800" w:type="dxa"/>
            <w:vAlign w:val="center"/>
          </w:tcPr>
          <w:p w:rsidR="003B130C" w:rsidRDefault="00717ECD">
            <w:pPr>
              <w:jc w:val="right"/>
            </w:pPr>
            <w:r>
              <w:rPr>
                <w:color w:val="000000"/>
                <w:szCs w:val="21"/>
              </w:rPr>
              <w:t>13,522.68</w:t>
            </w:r>
          </w:p>
        </w:tc>
        <w:tc>
          <w:tcPr>
            <w:tcW w:w="1080" w:type="dxa"/>
            <w:vAlign w:val="center"/>
          </w:tcPr>
          <w:p w:rsidR="003B130C" w:rsidRDefault="00717ECD">
            <w:pPr>
              <w:jc w:val="right"/>
            </w:pPr>
            <w:r>
              <w:rPr>
                <w:color w:val="000000"/>
                <w:szCs w:val="21"/>
              </w:rPr>
              <w:t>0.01%</w:t>
            </w:r>
          </w:p>
        </w:tc>
        <w:tc>
          <w:tcPr>
            <w:tcW w:w="1620" w:type="dxa"/>
            <w:vAlign w:val="center"/>
          </w:tcPr>
          <w:p w:rsidR="003B130C" w:rsidRDefault="00717ECD">
            <w:pPr>
              <w:jc w:val="right"/>
            </w:pPr>
            <w:r>
              <w:rPr>
                <w:color w:val="000000"/>
                <w:szCs w:val="21"/>
              </w:rPr>
              <w:t>10.82</w:t>
            </w:r>
          </w:p>
        </w:tc>
        <w:tc>
          <w:tcPr>
            <w:tcW w:w="1080" w:type="dxa"/>
            <w:vAlign w:val="center"/>
          </w:tcPr>
          <w:p w:rsidR="003B130C" w:rsidRDefault="00717ECD">
            <w:pPr>
              <w:jc w:val="right"/>
            </w:pPr>
            <w:r>
              <w:rPr>
                <w:color w:val="000000"/>
                <w:szCs w:val="21"/>
              </w:rPr>
              <w:t>0.01%</w:t>
            </w:r>
          </w:p>
        </w:tc>
        <w:tc>
          <w:tcPr>
            <w:tcW w:w="1080" w:type="dxa"/>
            <w:vAlign w:val="center"/>
          </w:tcPr>
          <w:p w:rsidR="003B130C" w:rsidRDefault="00717ECD">
            <w:pPr>
              <w:jc w:val="left"/>
            </w:pPr>
            <w:r>
              <w:rPr>
                <w:color w:val="000000"/>
                <w:szCs w:val="21"/>
              </w:rPr>
              <w:t>-</w:t>
            </w:r>
          </w:p>
        </w:tc>
      </w:tr>
      <w:tr w:rsidR="003B130C">
        <w:tc>
          <w:tcPr>
            <w:tcW w:w="1560" w:type="dxa"/>
            <w:vAlign w:val="center"/>
          </w:tcPr>
          <w:p w:rsidR="003B130C" w:rsidRDefault="00717ECD">
            <w:pPr>
              <w:jc w:val="left"/>
            </w:pPr>
            <w:r>
              <w:rPr>
                <w:color w:val="000000"/>
                <w:szCs w:val="21"/>
              </w:rPr>
              <w:t>天风证券</w:t>
            </w:r>
          </w:p>
        </w:tc>
        <w:tc>
          <w:tcPr>
            <w:tcW w:w="780" w:type="dxa"/>
            <w:vAlign w:val="center"/>
          </w:tcPr>
          <w:p w:rsidR="003B130C" w:rsidRDefault="00717ECD">
            <w:pPr>
              <w:jc w:val="center"/>
            </w:pPr>
            <w:r>
              <w:rPr>
                <w:color w:val="000000"/>
                <w:szCs w:val="21"/>
              </w:rPr>
              <w:t>1</w:t>
            </w:r>
          </w:p>
        </w:tc>
        <w:tc>
          <w:tcPr>
            <w:tcW w:w="180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6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080" w:type="dxa"/>
            <w:vAlign w:val="center"/>
          </w:tcPr>
          <w:p w:rsidR="003B130C" w:rsidRDefault="00717ECD">
            <w:pPr>
              <w:jc w:val="left"/>
            </w:pPr>
            <w:r>
              <w:rPr>
                <w:color w:val="000000"/>
                <w:szCs w:val="21"/>
              </w:rPr>
              <w:t>-</w:t>
            </w:r>
          </w:p>
        </w:tc>
      </w:tr>
      <w:tr w:rsidR="003B130C">
        <w:tc>
          <w:tcPr>
            <w:tcW w:w="1560" w:type="dxa"/>
            <w:vAlign w:val="center"/>
          </w:tcPr>
          <w:p w:rsidR="003B130C" w:rsidRDefault="00717ECD">
            <w:pPr>
              <w:jc w:val="left"/>
            </w:pPr>
            <w:r>
              <w:rPr>
                <w:color w:val="000000"/>
                <w:szCs w:val="21"/>
              </w:rPr>
              <w:t>太平洋证券</w:t>
            </w:r>
          </w:p>
        </w:tc>
        <w:tc>
          <w:tcPr>
            <w:tcW w:w="780" w:type="dxa"/>
            <w:vAlign w:val="center"/>
          </w:tcPr>
          <w:p w:rsidR="003B130C" w:rsidRDefault="00717ECD">
            <w:pPr>
              <w:jc w:val="center"/>
            </w:pPr>
            <w:r>
              <w:rPr>
                <w:color w:val="000000"/>
                <w:szCs w:val="21"/>
              </w:rPr>
              <w:t>1</w:t>
            </w:r>
          </w:p>
        </w:tc>
        <w:tc>
          <w:tcPr>
            <w:tcW w:w="180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6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080" w:type="dxa"/>
            <w:vAlign w:val="center"/>
          </w:tcPr>
          <w:p w:rsidR="003B130C" w:rsidRDefault="00717ECD">
            <w:pPr>
              <w:jc w:val="left"/>
            </w:pPr>
            <w:r>
              <w:rPr>
                <w:color w:val="000000"/>
                <w:szCs w:val="21"/>
              </w:rPr>
              <w:t>-</w:t>
            </w:r>
          </w:p>
        </w:tc>
      </w:tr>
      <w:tr w:rsidR="003B130C">
        <w:tc>
          <w:tcPr>
            <w:tcW w:w="1560" w:type="dxa"/>
            <w:vAlign w:val="center"/>
          </w:tcPr>
          <w:p w:rsidR="003B130C" w:rsidRDefault="00717ECD">
            <w:pPr>
              <w:jc w:val="left"/>
            </w:pPr>
            <w:r>
              <w:rPr>
                <w:color w:val="000000"/>
                <w:szCs w:val="21"/>
              </w:rPr>
              <w:t>东吴证券</w:t>
            </w:r>
          </w:p>
        </w:tc>
        <w:tc>
          <w:tcPr>
            <w:tcW w:w="780" w:type="dxa"/>
            <w:vAlign w:val="center"/>
          </w:tcPr>
          <w:p w:rsidR="003B130C" w:rsidRDefault="00717ECD">
            <w:pPr>
              <w:jc w:val="center"/>
            </w:pPr>
            <w:r>
              <w:rPr>
                <w:color w:val="000000"/>
                <w:szCs w:val="21"/>
              </w:rPr>
              <w:t>1</w:t>
            </w:r>
          </w:p>
        </w:tc>
        <w:tc>
          <w:tcPr>
            <w:tcW w:w="180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6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080" w:type="dxa"/>
            <w:vAlign w:val="center"/>
          </w:tcPr>
          <w:p w:rsidR="003B130C" w:rsidRDefault="00717ECD">
            <w:pPr>
              <w:jc w:val="left"/>
            </w:pPr>
            <w:r>
              <w:rPr>
                <w:color w:val="000000"/>
                <w:szCs w:val="21"/>
              </w:rPr>
              <w:t>-</w:t>
            </w:r>
          </w:p>
        </w:tc>
      </w:tr>
      <w:tr w:rsidR="003B130C">
        <w:tc>
          <w:tcPr>
            <w:tcW w:w="1560" w:type="dxa"/>
            <w:vAlign w:val="center"/>
          </w:tcPr>
          <w:p w:rsidR="003B130C" w:rsidRDefault="00717ECD">
            <w:pPr>
              <w:jc w:val="left"/>
            </w:pPr>
            <w:r>
              <w:rPr>
                <w:color w:val="000000"/>
                <w:szCs w:val="21"/>
              </w:rPr>
              <w:t>信达证券</w:t>
            </w:r>
          </w:p>
        </w:tc>
        <w:tc>
          <w:tcPr>
            <w:tcW w:w="780" w:type="dxa"/>
            <w:vAlign w:val="center"/>
          </w:tcPr>
          <w:p w:rsidR="003B130C" w:rsidRDefault="00717ECD">
            <w:pPr>
              <w:jc w:val="center"/>
            </w:pPr>
            <w:r>
              <w:rPr>
                <w:color w:val="000000"/>
                <w:szCs w:val="21"/>
              </w:rPr>
              <w:t>1</w:t>
            </w:r>
          </w:p>
        </w:tc>
        <w:tc>
          <w:tcPr>
            <w:tcW w:w="180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6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080" w:type="dxa"/>
            <w:vAlign w:val="center"/>
          </w:tcPr>
          <w:p w:rsidR="003B130C" w:rsidRDefault="00717ECD">
            <w:pPr>
              <w:jc w:val="left"/>
            </w:pPr>
            <w:r>
              <w:rPr>
                <w:color w:val="000000"/>
                <w:szCs w:val="21"/>
              </w:rPr>
              <w:t>-</w:t>
            </w:r>
          </w:p>
        </w:tc>
      </w:tr>
      <w:tr w:rsidR="003B130C">
        <w:tc>
          <w:tcPr>
            <w:tcW w:w="1560" w:type="dxa"/>
            <w:vAlign w:val="center"/>
          </w:tcPr>
          <w:p w:rsidR="003B130C" w:rsidRDefault="00717ECD">
            <w:pPr>
              <w:jc w:val="left"/>
            </w:pPr>
            <w:r>
              <w:rPr>
                <w:color w:val="000000"/>
                <w:szCs w:val="21"/>
              </w:rPr>
              <w:t>西部证券</w:t>
            </w:r>
          </w:p>
        </w:tc>
        <w:tc>
          <w:tcPr>
            <w:tcW w:w="780" w:type="dxa"/>
            <w:vAlign w:val="center"/>
          </w:tcPr>
          <w:p w:rsidR="003B130C" w:rsidRDefault="00717ECD">
            <w:pPr>
              <w:jc w:val="center"/>
            </w:pPr>
            <w:r>
              <w:rPr>
                <w:color w:val="000000"/>
                <w:szCs w:val="21"/>
              </w:rPr>
              <w:t>1</w:t>
            </w:r>
          </w:p>
        </w:tc>
        <w:tc>
          <w:tcPr>
            <w:tcW w:w="180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6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080" w:type="dxa"/>
            <w:vAlign w:val="center"/>
          </w:tcPr>
          <w:p w:rsidR="003B130C" w:rsidRDefault="00717ECD">
            <w:pPr>
              <w:jc w:val="left"/>
            </w:pPr>
            <w:r>
              <w:rPr>
                <w:color w:val="000000"/>
                <w:szCs w:val="21"/>
              </w:rPr>
              <w:t>-</w:t>
            </w:r>
          </w:p>
        </w:tc>
      </w:tr>
      <w:tr w:rsidR="003B130C">
        <w:tc>
          <w:tcPr>
            <w:tcW w:w="1560" w:type="dxa"/>
            <w:vAlign w:val="center"/>
          </w:tcPr>
          <w:p w:rsidR="003B130C" w:rsidRDefault="00717ECD">
            <w:pPr>
              <w:jc w:val="left"/>
            </w:pPr>
            <w:r>
              <w:rPr>
                <w:color w:val="000000"/>
                <w:szCs w:val="21"/>
              </w:rPr>
              <w:t>安信证券</w:t>
            </w:r>
          </w:p>
        </w:tc>
        <w:tc>
          <w:tcPr>
            <w:tcW w:w="780" w:type="dxa"/>
            <w:vAlign w:val="center"/>
          </w:tcPr>
          <w:p w:rsidR="003B130C" w:rsidRDefault="00717ECD">
            <w:pPr>
              <w:jc w:val="center"/>
            </w:pPr>
            <w:r>
              <w:rPr>
                <w:color w:val="000000"/>
                <w:szCs w:val="21"/>
              </w:rPr>
              <w:t>2</w:t>
            </w:r>
          </w:p>
        </w:tc>
        <w:tc>
          <w:tcPr>
            <w:tcW w:w="180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6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080" w:type="dxa"/>
            <w:vAlign w:val="center"/>
          </w:tcPr>
          <w:p w:rsidR="003B130C" w:rsidRDefault="00717ECD">
            <w:pPr>
              <w:jc w:val="left"/>
            </w:pPr>
            <w:r>
              <w:rPr>
                <w:color w:val="000000"/>
                <w:szCs w:val="21"/>
              </w:rPr>
              <w:t>-</w:t>
            </w:r>
          </w:p>
        </w:tc>
      </w:tr>
      <w:tr w:rsidR="003B130C">
        <w:tc>
          <w:tcPr>
            <w:tcW w:w="1560" w:type="dxa"/>
            <w:vAlign w:val="center"/>
          </w:tcPr>
          <w:p w:rsidR="003B130C" w:rsidRDefault="00717ECD">
            <w:pPr>
              <w:jc w:val="left"/>
            </w:pPr>
            <w:r>
              <w:rPr>
                <w:color w:val="000000"/>
                <w:szCs w:val="21"/>
              </w:rPr>
              <w:t>长江证券</w:t>
            </w:r>
          </w:p>
        </w:tc>
        <w:tc>
          <w:tcPr>
            <w:tcW w:w="780" w:type="dxa"/>
            <w:vAlign w:val="center"/>
          </w:tcPr>
          <w:p w:rsidR="003B130C" w:rsidRDefault="00717ECD">
            <w:pPr>
              <w:jc w:val="center"/>
            </w:pPr>
            <w:r>
              <w:rPr>
                <w:color w:val="000000"/>
                <w:szCs w:val="21"/>
              </w:rPr>
              <w:t>1</w:t>
            </w:r>
          </w:p>
        </w:tc>
        <w:tc>
          <w:tcPr>
            <w:tcW w:w="180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6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080" w:type="dxa"/>
            <w:vAlign w:val="center"/>
          </w:tcPr>
          <w:p w:rsidR="003B130C" w:rsidRDefault="00717ECD">
            <w:pPr>
              <w:jc w:val="left"/>
            </w:pPr>
            <w:r>
              <w:rPr>
                <w:color w:val="000000"/>
                <w:szCs w:val="21"/>
              </w:rPr>
              <w:t>-</w:t>
            </w:r>
          </w:p>
        </w:tc>
      </w:tr>
      <w:tr w:rsidR="003B130C">
        <w:tc>
          <w:tcPr>
            <w:tcW w:w="1560" w:type="dxa"/>
            <w:vAlign w:val="center"/>
          </w:tcPr>
          <w:p w:rsidR="003B130C" w:rsidRDefault="00717ECD">
            <w:pPr>
              <w:jc w:val="left"/>
            </w:pPr>
            <w:r>
              <w:rPr>
                <w:color w:val="000000"/>
                <w:szCs w:val="21"/>
              </w:rPr>
              <w:t>东方证券</w:t>
            </w:r>
          </w:p>
        </w:tc>
        <w:tc>
          <w:tcPr>
            <w:tcW w:w="780" w:type="dxa"/>
            <w:vAlign w:val="center"/>
          </w:tcPr>
          <w:p w:rsidR="003B130C" w:rsidRDefault="00717ECD">
            <w:pPr>
              <w:jc w:val="center"/>
            </w:pPr>
            <w:r>
              <w:rPr>
                <w:color w:val="000000"/>
                <w:szCs w:val="21"/>
              </w:rPr>
              <w:t>1</w:t>
            </w:r>
          </w:p>
        </w:tc>
        <w:tc>
          <w:tcPr>
            <w:tcW w:w="180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6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080" w:type="dxa"/>
            <w:vAlign w:val="center"/>
          </w:tcPr>
          <w:p w:rsidR="003B130C" w:rsidRDefault="00717ECD">
            <w:pPr>
              <w:jc w:val="left"/>
            </w:pPr>
            <w:r>
              <w:rPr>
                <w:color w:val="000000"/>
                <w:szCs w:val="21"/>
              </w:rPr>
              <w:t>-</w:t>
            </w:r>
          </w:p>
        </w:tc>
      </w:tr>
      <w:tr w:rsidR="003B130C">
        <w:tc>
          <w:tcPr>
            <w:tcW w:w="1560" w:type="dxa"/>
            <w:vAlign w:val="center"/>
          </w:tcPr>
          <w:p w:rsidR="003B130C" w:rsidRDefault="00717ECD">
            <w:pPr>
              <w:jc w:val="left"/>
            </w:pPr>
            <w:r>
              <w:rPr>
                <w:color w:val="000000"/>
                <w:szCs w:val="21"/>
              </w:rPr>
              <w:t>平安证券</w:t>
            </w:r>
          </w:p>
        </w:tc>
        <w:tc>
          <w:tcPr>
            <w:tcW w:w="780" w:type="dxa"/>
            <w:vAlign w:val="center"/>
          </w:tcPr>
          <w:p w:rsidR="003B130C" w:rsidRDefault="00717ECD">
            <w:pPr>
              <w:jc w:val="center"/>
            </w:pPr>
            <w:r>
              <w:rPr>
                <w:color w:val="000000"/>
                <w:szCs w:val="21"/>
              </w:rPr>
              <w:t>1</w:t>
            </w:r>
          </w:p>
        </w:tc>
        <w:tc>
          <w:tcPr>
            <w:tcW w:w="180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6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080" w:type="dxa"/>
            <w:vAlign w:val="center"/>
          </w:tcPr>
          <w:p w:rsidR="003B130C" w:rsidRDefault="00717ECD">
            <w:pPr>
              <w:jc w:val="left"/>
            </w:pPr>
            <w:r>
              <w:rPr>
                <w:color w:val="000000"/>
                <w:szCs w:val="21"/>
              </w:rPr>
              <w:t>-</w:t>
            </w:r>
          </w:p>
        </w:tc>
      </w:tr>
      <w:tr w:rsidR="003B130C">
        <w:tc>
          <w:tcPr>
            <w:tcW w:w="1560" w:type="dxa"/>
            <w:vAlign w:val="center"/>
          </w:tcPr>
          <w:p w:rsidR="003B130C" w:rsidRDefault="00717ECD">
            <w:pPr>
              <w:jc w:val="left"/>
            </w:pPr>
            <w:r>
              <w:rPr>
                <w:color w:val="000000"/>
                <w:szCs w:val="21"/>
              </w:rPr>
              <w:t>华泰证券</w:t>
            </w:r>
          </w:p>
        </w:tc>
        <w:tc>
          <w:tcPr>
            <w:tcW w:w="780" w:type="dxa"/>
            <w:vAlign w:val="center"/>
          </w:tcPr>
          <w:p w:rsidR="003B130C" w:rsidRDefault="00717ECD">
            <w:pPr>
              <w:jc w:val="center"/>
            </w:pPr>
            <w:r>
              <w:rPr>
                <w:color w:val="000000"/>
                <w:szCs w:val="21"/>
              </w:rPr>
              <w:t>2</w:t>
            </w:r>
          </w:p>
        </w:tc>
        <w:tc>
          <w:tcPr>
            <w:tcW w:w="180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6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080" w:type="dxa"/>
            <w:vAlign w:val="center"/>
          </w:tcPr>
          <w:p w:rsidR="003B130C" w:rsidRDefault="00717ECD">
            <w:pPr>
              <w:jc w:val="left"/>
            </w:pPr>
            <w:r>
              <w:rPr>
                <w:color w:val="000000"/>
                <w:szCs w:val="21"/>
              </w:rPr>
              <w:t>-</w:t>
            </w:r>
          </w:p>
        </w:tc>
      </w:tr>
      <w:tr w:rsidR="003B130C">
        <w:tc>
          <w:tcPr>
            <w:tcW w:w="1560" w:type="dxa"/>
            <w:vAlign w:val="center"/>
          </w:tcPr>
          <w:p w:rsidR="003B130C" w:rsidRDefault="00717ECD">
            <w:pPr>
              <w:jc w:val="left"/>
            </w:pPr>
            <w:r>
              <w:rPr>
                <w:color w:val="000000"/>
                <w:szCs w:val="21"/>
              </w:rPr>
              <w:t>兴业证券</w:t>
            </w:r>
          </w:p>
        </w:tc>
        <w:tc>
          <w:tcPr>
            <w:tcW w:w="780" w:type="dxa"/>
            <w:vAlign w:val="center"/>
          </w:tcPr>
          <w:p w:rsidR="003B130C" w:rsidRDefault="00717ECD">
            <w:pPr>
              <w:jc w:val="center"/>
            </w:pPr>
            <w:r>
              <w:rPr>
                <w:color w:val="000000"/>
                <w:szCs w:val="21"/>
              </w:rPr>
              <w:t>2</w:t>
            </w:r>
          </w:p>
        </w:tc>
        <w:tc>
          <w:tcPr>
            <w:tcW w:w="180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6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080" w:type="dxa"/>
            <w:vAlign w:val="center"/>
          </w:tcPr>
          <w:p w:rsidR="003B130C" w:rsidRDefault="00717ECD">
            <w:pPr>
              <w:jc w:val="left"/>
            </w:pPr>
            <w:r>
              <w:rPr>
                <w:color w:val="000000"/>
                <w:szCs w:val="21"/>
              </w:rPr>
              <w:t>-</w:t>
            </w:r>
          </w:p>
        </w:tc>
      </w:tr>
      <w:tr w:rsidR="003B130C">
        <w:tc>
          <w:tcPr>
            <w:tcW w:w="1560" w:type="dxa"/>
            <w:vAlign w:val="center"/>
          </w:tcPr>
          <w:p w:rsidR="003B130C" w:rsidRDefault="00717ECD">
            <w:pPr>
              <w:jc w:val="left"/>
            </w:pPr>
            <w:r>
              <w:rPr>
                <w:color w:val="000000"/>
                <w:szCs w:val="21"/>
              </w:rPr>
              <w:t>南京证券</w:t>
            </w:r>
          </w:p>
        </w:tc>
        <w:tc>
          <w:tcPr>
            <w:tcW w:w="780" w:type="dxa"/>
            <w:vAlign w:val="center"/>
          </w:tcPr>
          <w:p w:rsidR="003B130C" w:rsidRDefault="00717ECD">
            <w:pPr>
              <w:jc w:val="center"/>
            </w:pPr>
            <w:r>
              <w:rPr>
                <w:color w:val="000000"/>
                <w:szCs w:val="21"/>
              </w:rPr>
              <w:t>1</w:t>
            </w:r>
          </w:p>
        </w:tc>
        <w:tc>
          <w:tcPr>
            <w:tcW w:w="180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6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080" w:type="dxa"/>
            <w:vAlign w:val="center"/>
          </w:tcPr>
          <w:p w:rsidR="003B130C" w:rsidRDefault="00717ECD">
            <w:pPr>
              <w:jc w:val="left"/>
            </w:pPr>
            <w:r>
              <w:rPr>
                <w:color w:val="000000"/>
                <w:szCs w:val="21"/>
              </w:rPr>
              <w:t>-</w:t>
            </w:r>
          </w:p>
        </w:tc>
      </w:tr>
      <w:tr w:rsidR="003B130C">
        <w:tc>
          <w:tcPr>
            <w:tcW w:w="1560" w:type="dxa"/>
            <w:vAlign w:val="center"/>
          </w:tcPr>
          <w:p w:rsidR="003B130C" w:rsidRDefault="00717ECD">
            <w:pPr>
              <w:jc w:val="left"/>
            </w:pPr>
            <w:r>
              <w:rPr>
                <w:color w:val="000000"/>
                <w:szCs w:val="21"/>
              </w:rPr>
              <w:t>国金证券</w:t>
            </w:r>
          </w:p>
        </w:tc>
        <w:tc>
          <w:tcPr>
            <w:tcW w:w="780" w:type="dxa"/>
            <w:vAlign w:val="center"/>
          </w:tcPr>
          <w:p w:rsidR="003B130C" w:rsidRDefault="00717ECD">
            <w:pPr>
              <w:jc w:val="center"/>
            </w:pPr>
            <w:r>
              <w:rPr>
                <w:color w:val="000000"/>
                <w:szCs w:val="21"/>
              </w:rPr>
              <w:t>1</w:t>
            </w:r>
          </w:p>
        </w:tc>
        <w:tc>
          <w:tcPr>
            <w:tcW w:w="180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6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080" w:type="dxa"/>
            <w:vAlign w:val="center"/>
          </w:tcPr>
          <w:p w:rsidR="003B130C" w:rsidRDefault="00717ECD">
            <w:pPr>
              <w:jc w:val="left"/>
            </w:pPr>
            <w:r>
              <w:rPr>
                <w:color w:val="000000"/>
                <w:szCs w:val="21"/>
              </w:rPr>
              <w:t>-</w:t>
            </w:r>
          </w:p>
        </w:tc>
      </w:tr>
      <w:tr w:rsidR="003B130C">
        <w:tc>
          <w:tcPr>
            <w:tcW w:w="1560" w:type="dxa"/>
            <w:vAlign w:val="center"/>
          </w:tcPr>
          <w:p w:rsidR="003B130C" w:rsidRDefault="00717ECD">
            <w:pPr>
              <w:jc w:val="left"/>
            </w:pPr>
            <w:r>
              <w:rPr>
                <w:color w:val="000000"/>
                <w:szCs w:val="21"/>
              </w:rPr>
              <w:t>申万宏源</w:t>
            </w:r>
          </w:p>
        </w:tc>
        <w:tc>
          <w:tcPr>
            <w:tcW w:w="780" w:type="dxa"/>
            <w:vAlign w:val="center"/>
          </w:tcPr>
          <w:p w:rsidR="003B130C" w:rsidRDefault="00717ECD">
            <w:pPr>
              <w:jc w:val="center"/>
            </w:pPr>
            <w:r>
              <w:rPr>
                <w:color w:val="000000"/>
                <w:szCs w:val="21"/>
              </w:rPr>
              <w:t>1</w:t>
            </w:r>
          </w:p>
        </w:tc>
        <w:tc>
          <w:tcPr>
            <w:tcW w:w="180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6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080" w:type="dxa"/>
            <w:vAlign w:val="center"/>
          </w:tcPr>
          <w:p w:rsidR="003B130C" w:rsidRDefault="00717ECD">
            <w:pPr>
              <w:jc w:val="left"/>
            </w:pPr>
            <w:r>
              <w:rPr>
                <w:color w:val="000000"/>
                <w:szCs w:val="21"/>
              </w:rPr>
              <w:t>-</w:t>
            </w:r>
          </w:p>
        </w:tc>
      </w:tr>
      <w:tr w:rsidR="003B130C">
        <w:tc>
          <w:tcPr>
            <w:tcW w:w="1560" w:type="dxa"/>
            <w:vAlign w:val="center"/>
          </w:tcPr>
          <w:p w:rsidR="003B130C" w:rsidRDefault="00717ECD">
            <w:pPr>
              <w:jc w:val="left"/>
            </w:pPr>
            <w:r>
              <w:rPr>
                <w:color w:val="000000"/>
                <w:szCs w:val="21"/>
              </w:rPr>
              <w:t>国海证券</w:t>
            </w:r>
          </w:p>
        </w:tc>
        <w:tc>
          <w:tcPr>
            <w:tcW w:w="780" w:type="dxa"/>
            <w:vAlign w:val="center"/>
          </w:tcPr>
          <w:p w:rsidR="003B130C" w:rsidRDefault="00717ECD">
            <w:pPr>
              <w:jc w:val="center"/>
            </w:pPr>
            <w:r>
              <w:rPr>
                <w:color w:val="000000"/>
                <w:szCs w:val="21"/>
              </w:rPr>
              <w:t>1</w:t>
            </w:r>
          </w:p>
        </w:tc>
        <w:tc>
          <w:tcPr>
            <w:tcW w:w="180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6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080" w:type="dxa"/>
            <w:vAlign w:val="center"/>
          </w:tcPr>
          <w:p w:rsidR="003B130C" w:rsidRDefault="00717ECD">
            <w:pPr>
              <w:jc w:val="left"/>
            </w:pPr>
            <w:r>
              <w:rPr>
                <w:color w:val="000000"/>
                <w:szCs w:val="21"/>
              </w:rPr>
              <w:t>-</w:t>
            </w:r>
          </w:p>
        </w:tc>
      </w:tr>
      <w:tr w:rsidR="003B130C">
        <w:tc>
          <w:tcPr>
            <w:tcW w:w="1560" w:type="dxa"/>
            <w:vAlign w:val="center"/>
          </w:tcPr>
          <w:p w:rsidR="003B130C" w:rsidRDefault="00717ECD">
            <w:pPr>
              <w:jc w:val="left"/>
            </w:pPr>
            <w:r>
              <w:rPr>
                <w:color w:val="000000"/>
                <w:szCs w:val="21"/>
              </w:rPr>
              <w:t>光大证券</w:t>
            </w:r>
          </w:p>
        </w:tc>
        <w:tc>
          <w:tcPr>
            <w:tcW w:w="780" w:type="dxa"/>
            <w:vAlign w:val="center"/>
          </w:tcPr>
          <w:p w:rsidR="003B130C" w:rsidRDefault="00717ECD">
            <w:pPr>
              <w:jc w:val="center"/>
            </w:pPr>
            <w:r>
              <w:rPr>
                <w:color w:val="000000"/>
                <w:szCs w:val="21"/>
              </w:rPr>
              <w:t>1</w:t>
            </w:r>
          </w:p>
        </w:tc>
        <w:tc>
          <w:tcPr>
            <w:tcW w:w="180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6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080" w:type="dxa"/>
            <w:vAlign w:val="center"/>
          </w:tcPr>
          <w:p w:rsidR="003B130C" w:rsidRDefault="00717ECD">
            <w:pPr>
              <w:jc w:val="left"/>
            </w:pPr>
            <w:r>
              <w:rPr>
                <w:color w:val="000000"/>
                <w:szCs w:val="21"/>
              </w:rPr>
              <w:t>-</w:t>
            </w:r>
          </w:p>
        </w:tc>
      </w:tr>
      <w:tr w:rsidR="003B130C">
        <w:tc>
          <w:tcPr>
            <w:tcW w:w="1560" w:type="dxa"/>
            <w:vAlign w:val="center"/>
          </w:tcPr>
          <w:p w:rsidR="003B130C" w:rsidRDefault="00717ECD">
            <w:pPr>
              <w:jc w:val="left"/>
            </w:pPr>
            <w:r>
              <w:rPr>
                <w:color w:val="000000"/>
                <w:szCs w:val="21"/>
              </w:rPr>
              <w:t>银河证券</w:t>
            </w:r>
          </w:p>
        </w:tc>
        <w:tc>
          <w:tcPr>
            <w:tcW w:w="780" w:type="dxa"/>
            <w:vAlign w:val="center"/>
          </w:tcPr>
          <w:p w:rsidR="003B130C" w:rsidRDefault="00717ECD">
            <w:pPr>
              <w:jc w:val="center"/>
            </w:pPr>
            <w:r>
              <w:rPr>
                <w:color w:val="000000"/>
                <w:szCs w:val="21"/>
              </w:rPr>
              <w:t>2</w:t>
            </w:r>
          </w:p>
        </w:tc>
        <w:tc>
          <w:tcPr>
            <w:tcW w:w="180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6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080" w:type="dxa"/>
            <w:vAlign w:val="center"/>
          </w:tcPr>
          <w:p w:rsidR="003B130C" w:rsidRDefault="00717ECD">
            <w:pPr>
              <w:jc w:val="left"/>
            </w:pPr>
            <w:r>
              <w:rPr>
                <w:color w:val="000000"/>
                <w:szCs w:val="21"/>
              </w:rPr>
              <w:t>-</w:t>
            </w:r>
          </w:p>
        </w:tc>
      </w:tr>
      <w:tr w:rsidR="003B130C">
        <w:tc>
          <w:tcPr>
            <w:tcW w:w="1560" w:type="dxa"/>
            <w:vAlign w:val="center"/>
          </w:tcPr>
          <w:p w:rsidR="003B130C" w:rsidRDefault="00717ECD">
            <w:pPr>
              <w:jc w:val="left"/>
            </w:pPr>
            <w:r>
              <w:rPr>
                <w:color w:val="000000"/>
                <w:szCs w:val="21"/>
              </w:rPr>
              <w:t>东北证券</w:t>
            </w:r>
          </w:p>
        </w:tc>
        <w:tc>
          <w:tcPr>
            <w:tcW w:w="780" w:type="dxa"/>
            <w:vAlign w:val="center"/>
          </w:tcPr>
          <w:p w:rsidR="003B130C" w:rsidRDefault="00717ECD">
            <w:pPr>
              <w:jc w:val="center"/>
            </w:pPr>
            <w:r>
              <w:rPr>
                <w:color w:val="000000"/>
                <w:szCs w:val="21"/>
              </w:rPr>
              <w:t>1</w:t>
            </w:r>
          </w:p>
        </w:tc>
        <w:tc>
          <w:tcPr>
            <w:tcW w:w="180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6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080" w:type="dxa"/>
            <w:vAlign w:val="center"/>
          </w:tcPr>
          <w:p w:rsidR="003B130C" w:rsidRDefault="00717ECD">
            <w:pPr>
              <w:jc w:val="left"/>
            </w:pPr>
            <w:r>
              <w:rPr>
                <w:color w:val="000000"/>
                <w:szCs w:val="21"/>
              </w:rPr>
              <w:t>-</w:t>
            </w:r>
          </w:p>
        </w:tc>
      </w:tr>
      <w:tr w:rsidR="003B130C">
        <w:tc>
          <w:tcPr>
            <w:tcW w:w="1560" w:type="dxa"/>
            <w:vAlign w:val="center"/>
          </w:tcPr>
          <w:p w:rsidR="003B130C" w:rsidRDefault="00717ECD">
            <w:pPr>
              <w:jc w:val="left"/>
            </w:pPr>
            <w:r>
              <w:rPr>
                <w:color w:val="000000"/>
                <w:szCs w:val="21"/>
              </w:rPr>
              <w:t>中银国际</w:t>
            </w:r>
          </w:p>
        </w:tc>
        <w:tc>
          <w:tcPr>
            <w:tcW w:w="780" w:type="dxa"/>
            <w:vAlign w:val="center"/>
          </w:tcPr>
          <w:p w:rsidR="003B130C" w:rsidRDefault="00717ECD">
            <w:pPr>
              <w:jc w:val="center"/>
            </w:pPr>
            <w:r>
              <w:rPr>
                <w:color w:val="000000"/>
                <w:szCs w:val="21"/>
              </w:rPr>
              <w:t>1</w:t>
            </w:r>
          </w:p>
        </w:tc>
        <w:tc>
          <w:tcPr>
            <w:tcW w:w="180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6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080" w:type="dxa"/>
            <w:vAlign w:val="center"/>
          </w:tcPr>
          <w:p w:rsidR="003B130C" w:rsidRDefault="00717ECD">
            <w:pPr>
              <w:jc w:val="left"/>
            </w:pPr>
            <w:r>
              <w:rPr>
                <w:color w:val="000000"/>
                <w:szCs w:val="21"/>
              </w:rPr>
              <w:t>-</w:t>
            </w:r>
          </w:p>
        </w:tc>
      </w:tr>
      <w:tr w:rsidR="003B130C">
        <w:tc>
          <w:tcPr>
            <w:tcW w:w="1560" w:type="dxa"/>
            <w:vAlign w:val="center"/>
          </w:tcPr>
          <w:p w:rsidR="003B130C" w:rsidRDefault="00717ECD">
            <w:pPr>
              <w:jc w:val="left"/>
            </w:pPr>
            <w:r>
              <w:rPr>
                <w:color w:val="000000"/>
                <w:szCs w:val="21"/>
              </w:rPr>
              <w:t>国盛证券</w:t>
            </w:r>
          </w:p>
        </w:tc>
        <w:tc>
          <w:tcPr>
            <w:tcW w:w="780" w:type="dxa"/>
            <w:vAlign w:val="center"/>
          </w:tcPr>
          <w:p w:rsidR="003B130C" w:rsidRDefault="00717ECD">
            <w:pPr>
              <w:jc w:val="center"/>
            </w:pPr>
            <w:r>
              <w:rPr>
                <w:color w:val="000000"/>
                <w:szCs w:val="21"/>
              </w:rPr>
              <w:t>2</w:t>
            </w:r>
          </w:p>
        </w:tc>
        <w:tc>
          <w:tcPr>
            <w:tcW w:w="1800" w:type="dxa"/>
            <w:vAlign w:val="center"/>
          </w:tcPr>
          <w:p w:rsidR="003B130C" w:rsidRDefault="00717ECD">
            <w:pPr>
              <w:jc w:val="right"/>
            </w:pPr>
            <w:r>
              <w:rPr>
                <w:color w:val="000000"/>
                <w:szCs w:val="21"/>
              </w:rPr>
              <w:t>150,469,662.46</w:t>
            </w:r>
          </w:p>
        </w:tc>
        <w:tc>
          <w:tcPr>
            <w:tcW w:w="1080" w:type="dxa"/>
            <w:vAlign w:val="center"/>
          </w:tcPr>
          <w:p w:rsidR="003B130C" w:rsidRDefault="00717ECD">
            <w:pPr>
              <w:jc w:val="right"/>
            </w:pPr>
            <w:r>
              <w:rPr>
                <w:color w:val="000000"/>
                <w:szCs w:val="21"/>
              </w:rPr>
              <w:t>65.68%</w:t>
            </w:r>
          </w:p>
        </w:tc>
        <w:tc>
          <w:tcPr>
            <w:tcW w:w="1620" w:type="dxa"/>
            <w:vAlign w:val="center"/>
          </w:tcPr>
          <w:p w:rsidR="003B130C" w:rsidRDefault="00717ECD">
            <w:pPr>
              <w:jc w:val="right"/>
            </w:pPr>
            <w:r>
              <w:rPr>
                <w:color w:val="000000"/>
                <w:szCs w:val="21"/>
              </w:rPr>
              <w:t>120,375.79</w:t>
            </w:r>
          </w:p>
        </w:tc>
        <w:tc>
          <w:tcPr>
            <w:tcW w:w="1080" w:type="dxa"/>
            <w:vAlign w:val="center"/>
          </w:tcPr>
          <w:p w:rsidR="003B130C" w:rsidRDefault="00717ECD">
            <w:pPr>
              <w:jc w:val="right"/>
            </w:pPr>
            <w:r>
              <w:rPr>
                <w:color w:val="000000"/>
                <w:szCs w:val="21"/>
              </w:rPr>
              <w:t>62.31%</w:t>
            </w:r>
          </w:p>
        </w:tc>
        <w:tc>
          <w:tcPr>
            <w:tcW w:w="1080" w:type="dxa"/>
            <w:vAlign w:val="center"/>
          </w:tcPr>
          <w:p w:rsidR="003B130C" w:rsidRDefault="00717ECD">
            <w:pPr>
              <w:jc w:val="left"/>
            </w:pPr>
            <w:r>
              <w:rPr>
                <w:color w:val="000000"/>
                <w:szCs w:val="21"/>
              </w:rPr>
              <w:t>-</w:t>
            </w:r>
          </w:p>
        </w:tc>
      </w:tr>
      <w:tr w:rsidR="003B130C">
        <w:tc>
          <w:tcPr>
            <w:tcW w:w="1560" w:type="dxa"/>
            <w:vAlign w:val="center"/>
          </w:tcPr>
          <w:p w:rsidR="003B130C" w:rsidRDefault="00717ECD">
            <w:pPr>
              <w:jc w:val="left"/>
            </w:pPr>
            <w:r>
              <w:rPr>
                <w:color w:val="000000"/>
                <w:szCs w:val="21"/>
              </w:rPr>
              <w:t>国元证券</w:t>
            </w:r>
          </w:p>
        </w:tc>
        <w:tc>
          <w:tcPr>
            <w:tcW w:w="780" w:type="dxa"/>
            <w:vAlign w:val="center"/>
          </w:tcPr>
          <w:p w:rsidR="003B130C" w:rsidRDefault="00717ECD">
            <w:pPr>
              <w:jc w:val="center"/>
            </w:pPr>
            <w:r>
              <w:rPr>
                <w:color w:val="000000"/>
                <w:szCs w:val="21"/>
              </w:rPr>
              <w:t>1</w:t>
            </w:r>
          </w:p>
        </w:tc>
        <w:tc>
          <w:tcPr>
            <w:tcW w:w="180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6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080" w:type="dxa"/>
            <w:vAlign w:val="center"/>
          </w:tcPr>
          <w:p w:rsidR="003B130C" w:rsidRDefault="00717ECD">
            <w:pPr>
              <w:jc w:val="left"/>
            </w:pPr>
            <w:r>
              <w:rPr>
                <w:color w:val="000000"/>
                <w:szCs w:val="21"/>
              </w:rPr>
              <w:t>-</w:t>
            </w:r>
          </w:p>
        </w:tc>
      </w:tr>
      <w:tr w:rsidR="003B130C">
        <w:tc>
          <w:tcPr>
            <w:tcW w:w="1560" w:type="dxa"/>
            <w:vAlign w:val="center"/>
          </w:tcPr>
          <w:p w:rsidR="003B130C" w:rsidRDefault="00717ECD">
            <w:pPr>
              <w:jc w:val="left"/>
            </w:pPr>
            <w:r>
              <w:rPr>
                <w:color w:val="000000"/>
                <w:szCs w:val="21"/>
              </w:rPr>
              <w:t>长城证券</w:t>
            </w:r>
          </w:p>
        </w:tc>
        <w:tc>
          <w:tcPr>
            <w:tcW w:w="780" w:type="dxa"/>
            <w:vAlign w:val="center"/>
          </w:tcPr>
          <w:p w:rsidR="003B130C" w:rsidRDefault="00717ECD">
            <w:pPr>
              <w:jc w:val="center"/>
            </w:pPr>
            <w:r>
              <w:rPr>
                <w:color w:val="000000"/>
                <w:szCs w:val="21"/>
              </w:rPr>
              <w:t>3</w:t>
            </w:r>
          </w:p>
        </w:tc>
        <w:tc>
          <w:tcPr>
            <w:tcW w:w="180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6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080" w:type="dxa"/>
            <w:vAlign w:val="center"/>
          </w:tcPr>
          <w:p w:rsidR="003B130C" w:rsidRDefault="00717ECD">
            <w:pPr>
              <w:jc w:val="left"/>
            </w:pPr>
            <w:r>
              <w:rPr>
                <w:color w:val="000000"/>
                <w:szCs w:val="21"/>
              </w:rPr>
              <w:t>-</w:t>
            </w:r>
          </w:p>
        </w:tc>
      </w:tr>
      <w:tr w:rsidR="003B130C">
        <w:tc>
          <w:tcPr>
            <w:tcW w:w="1560" w:type="dxa"/>
            <w:vAlign w:val="center"/>
          </w:tcPr>
          <w:p w:rsidR="003B130C" w:rsidRDefault="00717ECD">
            <w:pPr>
              <w:jc w:val="left"/>
            </w:pPr>
            <w:r>
              <w:rPr>
                <w:color w:val="000000"/>
                <w:szCs w:val="21"/>
              </w:rPr>
              <w:t>广发证券</w:t>
            </w:r>
          </w:p>
        </w:tc>
        <w:tc>
          <w:tcPr>
            <w:tcW w:w="780" w:type="dxa"/>
            <w:vAlign w:val="center"/>
          </w:tcPr>
          <w:p w:rsidR="003B130C" w:rsidRDefault="00717ECD">
            <w:pPr>
              <w:jc w:val="center"/>
            </w:pPr>
            <w:r>
              <w:rPr>
                <w:color w:val="000000"/>
                <w:szCs w:val="21"/>
              </w:rPr>
              <w:t>4</w:t>
            </w:r>
          </w:p>
        </w:tc>
        <w:tc>
          <w:tcPr>
            <w:tcW w:w="180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6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080" w:type="dxa"/>
            <w:vAlign w:val="center"/>
          </w:tcPr>
          <w:p w:rsidR="003B130C" w:rsidRDefault="00717ECD">
            <w:pPr>
              <w:jc w:val="left"/>
            </w:pPr>
            <w:r>
              <w:rPr>
                <w:color w:val="000000"/>
                <w:szCs w:val="21"/>
              </w:rPr>
              <w:t>-</w:t>
            </w:r>
          </w:p>
        </w:tc>
      </w:tr>
      <w:tr w:rsidR="003B130C">
        <w:tc>
          <w:tcPr>
            <w:tcW w:w="1560" w:type="dxa"/>
            <w:vAlign w:val="center"/>
          </w:tcPr>
          <w:p w:rsidR="003B130C" w:rsidRDefault="00717ECD">
            <w:pPr>
              <w:jc w:val="left"/>
            </w:pPr>
            <w:r>
              <w:rPr>
                <w:color w:val="000000"/>
                <w:szCs w:val="21"/>
              </w:rPr>
              <w:t>海通证券</w:t>
            </w:r>
          </w:p>
        </w:tc>
        <w:tc>
          <w:tcPr>
            <w:tcW w:w="780" w:type="dxa"/>
            <w:vAlign w:val="center"/>
          </w:tcPr>
          <w:p w:rsidR="003B130C" w:rsidRDefault="00717ECD">
            <w:pPr>
              <w:jc w:val="center"/>
            </w:pPr>
            <w:r>
              <w:rPr>
                <w:color w:val="000000"/>
                <w:szCs w:val="21"/>
              </w:rPr>
              <w:t>2</w:t>
            </w:r>
          </w:p>
        </w:tc>
        <w:tc>
          <w:tcPr>
            <w:tcW w:w="180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6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080" w:type="dxa"/>
            <w:vAlign w:val="center"/>
          </w:tcPr>
          <w:p w:rsidR="003B130C" w:rsidRDefault="00717ECD">
            <w:pPr>
              <w:jc w:val="left"/>
            </w:pPr>
            <w:r>
              <w:rPr>
                <w:color w:val="000000"/>
                <w:szCs w:val="21"/>
              </w:rPr>
              <w:t>-</w:t>
            </w:r>
          </w:p>
        </w:tc>
      </w:tr>
      <w:tr w:rsidR="003B130C">
        <w:tc>
          <w:tcPr>
            <w:tcW w:w="1560" w:type="dxa"/>
            <w:vAlign w:val="center"/>
          </w:tcPr>
          <w:p w:rsidR="003B130C" w:rsidRDefault="00717ECD">
            <w:pPr>
              <w:jc w:val="left"/>
            </w:pPr>
            <w:r>
              <w:rPr>
                <w:color w:val="000000"/>
                <w:szCs w:val="21"/>
              </w:rPr>
              <w:t>方正证券</w:t>
            </w:r>
          </w:p>
        </w:tc>
        <w:tc>
          <w:tcPr>
            <w:tcW w:w="780" w:type="dxa"/>
            <w:vAlign w:val="center"/>
          </w:tcPr>
          <w:p w:rsidR="003B130C" w:rsidRDefault="00717ECD">
            <w:pPr>
              <w:jc w:val="center"/>
            </w:pPr>
            <w:r>
              <w:rPr>
                <w:color w:val="000000"/>
                <w:szCs w:val="21"/>
              </w:rPr>
              <w:t>2</w:t>
            </w:r>
          </w:p>
        </w:tc>
        <w:tc>
          <w:tcPr>
            <w:tcW w:w="180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6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080" w:type="dxa"/>
            <w:vAlign w:val="center"/>
          </w:tcPr>
          <w:p w:rsidR="003B130C" w:rsidRDefault="00717ECD">
            <w:pPr>
              <w:jc w:val="left"/>
            </w:pPr>
            <w:r>
              <w:rPr>
                <w:color w:val="000000"/>
                <w:szCs w:val="21"/>
              </w:rPr>
              <w:t>-</w:t>
            </w:r>
          </w:p>
        </w:tc>
      </w:tr>
      <w:tr w:rsidR="003B130C">
        <w:tc>
          <w:tcPr>
            <w:tcW w:w="1560" w:type="dxa"/>
            <w:vAlign w:val="center"/>
          </w:tcPr>
          <w:p w:rsidR="003B130C" w:rsidRDefault="00717ECD">
            <w:pPr>
              <w:jc w:val="left"/>
            </w:pPr>
            <w:r>
              <w:rPr>
                <w:color w:val="000000"/>
                <w:szCs w:val="21"/>
              </w:rPr>
              <w:t>西南证券</w:t>
            </w:r>
          </w:p>
        </w:tc>
        <w:tc>
          <w:tcPr>
            <w:tcW w:w="780" w:type="dxa"/>
            <w:vAlign w:val="center"/>
          </w:tcPr>
          <w:p w:rsidR="003B130C" w:rsidRDefault="00717ECD">
            <w:pPr>
              <w:jc w:val="center"/>
            </w:pPr>
            <w:r>
              <w:rPr>
                <w:color w:val="000000"/>
                <w:szCs w:val="21"/>
              </w:rPr>
              <w:t>1</w:t>
            </w:r>
          </w:p>
        </w:tc>
        <w:tc>
          <w:tcPr>
            <w:tcW w:w="180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6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080" w:type="dxa"/>
            <w:vAlign w:val="center"/>
          </w:tcPr>
          <w:p w:rsidR="003B130C" w:rsidRDefault="00717ECD">
            <w:pPr>
              <w:jc w:val="left"/>
            </w:pPr>
            <w:r>
              <w:rPr>
                <w:color w:val="000000"/>
                <w:szCs w:val="21"/>
              </w:rPr>
              <w:t>-</w:t>
            </w:r>
          </w:p>
        </w:tc>
      </w:tr>
      <w:tr w:rsidR="003B130C">
        <w:tc>
          <w:tcPr>
            <w:tcW w:w="1560" w:type="dxa"/>
            <w:vAlign w:val="center"/>
          </w:tcPr>
          <w:p w:rsidR="003B130C" w:rsidRDefault="00717ECD">
            <w:pPr>
              <w:jc w:val="left"/>
            </w:pPr>
            <w:r>
              <w:rPr>
                <w:color w:val="000000"/>
                <w:szCs w:val="21"/>
              </w:rPr>
              <w:t>中信证券华南</w:t>
            </w:r>
          </w:p>
        </w:tc>
        <w:tc>
          <w:tcPr>
            <w:tcW w:w="780" w:type="dxa"/>
            <w:vAlign w:val="center"/>
          </w:tcPr>
          <w:p w:rsidR="003B130C" w:rsidRDefault="00717ECD">
            <w:pPr>
              <w:jc w:val="center"/>
            </w:pPr>
            <w:r>
              <w:rPr>
                <w:color w:val="000000"/>
                <w:szCs w:val="21"/>
              </w:rPr>
              <w:t>1</w:t>
            </w:r>
          </w:p>
        </w:tc>
        <w:tc>
          <w:tcPr>
            <w:tcW w:w="180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6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080" w:type="dxa"/>
            <w:vAlign w:val="center"/>
          </w:tcPr>
          <w:p w:rsidR="003B130C" w:rsidRDefault="00717ECD">
            <w:pPr>
              <w:jc w:val="left"/>
            </w:pPr>
            <w:r>
              <w:rPr>
                <w:color w:val="000000"/>
                <w:szCs w:val="21"/>
              </w:rPr>
              <w:t>-</w:t>
            </w:r>
          </w:p>
        </w:tc>
      </w:tr>
      <w:tr w:rsidR="003B130C">
        <w:tc>
          <w:tcPr>
            <w:tcW w:w="1560" w:type="dxa"/>
            <w:vAlign w:val="center"/>
          </w:tcPr>
          <w:p w:rsidR="003B130C" w:rsidRDefault="00717ECD">
            <w:pPr>
              <w:jc w:val="left"/>
            </w:pPr>
            <w:r>
              <w:rPr>
                <w:color w:val="000000"/>
                <w:szCs w:val="21"/>
              </w:rPr>
              <w:t>华创证券</w:t>
            </w:r>
          </w:p>
        </w:tc>
        <w:tc>
          <w:tcPr>
            <w:tcW w:w="780" w:type="dxa"/>
            <w:vAlign w:val="center"/>
          </w:tcPr>
          <w:p w:rsidR="003B130C" w:rsidRDefault="00717ECD">
            <w:pPr>
              <w:jc w:val="center"/>
            </w:pPr>
            <w:r>
              <w:rPr>
                <w:color w:val="000000"/>
                <w:szCs w:val="21"/>
              </w:rPr>
              <w:t>1</w:t>
            </w:r>
          </w:p>
        </w:tc>
        <w:tc>
          <w:tcPr>
            <w:tcW w:w="180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6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080" w:type="dxa"/>
            <w:vAlign w:val="center"/>
          </w:tcPr>
          <w:p w:rsidR="003B130C" w:rsidRDefault="00717ECD">
            <w:pPr>
              <w:jc w:val="left"/>
            </w:pPr>
            <w:r>
              <w:rPr>
                <w:color w:val="000000"/>
                <w:szCs w:val="21"/>
              </w:rPr>
              <w:t>-</w:t>
            </w:r>
          </w:p>
        </w:tc>
      </w:tr>
      <w:tr w:rsidR="003B130C">
        <w:tc>
          <w:tcPr>
            <w:tcW w:w="1560" w:type="dxa"/>
            <w:vAlign w:val="center"/>
          </w:tcPr>
          <w:p w:rsidR="003B130C" w:rsidRDefault="00717ECD">
            <w:pPr>
              <w:jc w:val="left"/>
            </w:pPr>
            <w:r>
              <w:rPr>
                <w:color w:val="000000"/>
                <w:szCs w:val="21"/>
              </w:rPr>
              <w:t>东方财富</w:t>
            </w:r>
          </w:p>
        </w:tc>
        <w:tc>
          <w:tcPr>
            <w:tcW w:w="780" w:type="dxa"/>
            <w:vAlign w:val="center"/>
          </w:tcPr>
          <w:p w:rsidR="003B130C" w:rsidRDefault="00717ECD">
            <w:pPr>
              <w:jc w:val="center"/>
            </w:pPr>
            <w:r>
              <w:rPr>
                <w:color w:val="000000"/>
                <w:szCs w:val="21"/>
              </w:rPr>
              <w:t>0</w:t>
            </w:r>
          </w:p>
        </w:tc>
        <w:tc>
          <w:tcPr>
            <w:tcW w:w="180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6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080" w:type="dxa"/>
            <w:vAlign w:val="center"/>
          </w:tcPr>
          <w:p w:rsidR="003B130C" w:rsidRDefault="00717ECD">
            <w:pPr>
              <w:jc w:val="left"/>
            </w:pPr>
            <w:r>
              <w:rPr>
                <w:color w:val="000000"/>
                <w:szCs w:val="21"/>
              </w:rPr>
              <w:t>-</w:t>
            </w:r>
          </w:p>
        </w:tc>
      </w:tr>
    </w:tbl>
    <w:p w:rsidR="003B130C" w:rsidRDefault="00717ECD">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本报告期内本基金无减少交易单元，新增东北证券股份有限公司、光大证券股份有限公司、华西证券股份有限公司各一个交易单元。西藏东方财富证券股份有限公司更名为东方财富证券股份有限公司。</w:t>
      </w:r>
    </w:p>
    <w:p w:rsidR="003B130C" w:rsidRDefault="00717ECD">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3B130C" w:rsidRDefault="00717ECD">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3B130C" w:rsidRDefault="00717ECD">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3B130C" w:rsidRDefault="00717ECD">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3B130C" w:rsidRDefault="00717ECD">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3B130C" w:rsidRDefault="00717ECD">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7"/>
    </w:p>
    <w:p w:rsidR="00753756" w:rsidRPr="00224952" w:rsidRDefault="00753756" w:rsidP="008971E9">
      <w:pPr>
        <w:wordWrap w:val="0"/>
        <w:ind w:firstLine="420"/>
        <w:jc w:val="right"/>
        <w:rPr>
          <w:color w:val="000000"/>
          <w:szCs w:val="21"/>
        </w:rPr>
      </w:pPr>
      <w:bookmarkStart w:id="138"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8"/>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3B130C">
        <w:tc>
          <w:tcPr>
            <w:tcW w:w="1560" w:type="dxa"/>
            <w:vAlign w:val="center"/>
          </w:tcPr>
          <w:p w:rsidR="003B130C" w:rsidRDefault="00717ECD">
            <w:pPr>
              <w:jc w:val="left"/>
            </w:pPr>
            <w:r>
              <w:rPr>
                <w:color w:val="000000"/>
                <w:szCs w:val="21"/>
              </w:rPr>
              <w:t>华西证券</w:t>
            </w:r>
          </w:p>
        </w:tc>
        <w:tc>
          <w:tcPr>
            <w:tcW w:w="13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143" w:type="dxa"/>
            <w:vAlign w:val="center"/>
          </w:tcPr>
          <w:p w:rsidR="003B130C" w:rsidRDefault="00717ECD">
            <w:pPr>
              <w:jc w:val="right"/>
            </w:pPr>
            <w:r>
              <w:rPr>
                <w:color w:val="000000"/>
                <w:szCs w:val="21"/>
              </w:rPr>
              <w:t>53,600,000.00</w:t>
            </w:r>
          </w:p>
        </w:tc>
        <w:tc>
          <w:tcPr>
            <w:tcW w:w="1197" w:type="dxa"/>
            <w:vAlign w:val="center"/>
          </w:tcPr>
          <w:p w:rsidR="003B130C" w:rsidRDefault="00717ECD">
            <w:pPr>
              <w:jc w:val="right"/>
            </w:pPr>
            <w:r>
              <w:rPr>
                <w:color w:val="000000"/>
                <w:szCs w:val="21"/>
              </w:rPr>
              <w:t>1.79%</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r w:rsidR="003B130C">
        <w:tc>
          <w:tcPr>
            <w:tcW w:w="1560" w:type="dxa"/>
            <w:vAlign w:val="center"/>
          </w:tcPr>
          <w:p w:rsidR="003B130C" w:rsidRDefault="00717ECD">
            <w:pPr>
              <w:jc w:val="left"/>
            </w:pPr>
            <w:r>
              <w:rPr>
                <w:color w:val="000000"/>
                <w:szCs w:val="21"/>
              </w:rPr>
              <w:t>中金财富</w:t>
            </w:r>
          </w:p>
        </w:tc>
        <w:tc>
          <w:tcPr>
            <w:tcW w:w="13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143" w:type="dxa"/>
            <w:vAlign w:val="center"/>
          </w:tcPr>
          <w:p w:rsidR="003B130C" w:rsidRDefault="00717ECD">
            <w:pPr>
              <w:jc w:val="right"/>
            </w:pPr>
            <w:r>
              <w:rPr>
                <w:color w:val="000000"/>
                <w:szCs w:val="21"/>
              </w:rPr>
              <w:t>-</w:t>
            </w:r>
          </w:p>
        </w:tc>
        <w:tc>
          <w:tcPr>
            <w:tcW w:w="1197" w:type="dxa"/>
            <w:vAlign w:val="center"/>
          </w:tcPr>
          <w:p w:rsidR="003B130C" w:rsidRDefault="00717ECD">
            <w:pPr>
              <w:jc w:val="right"/>
            </w:pPr>
            <w:r>
              <w:rPr>
                <w:color w:val="000000"/>
                <w:szCs w:val="21"/>
              </w:rPr>
              <w:t>-</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r w:rsidR="003B130C">
        <w:tc>
          <w:tcPr>
            <w:tcW w:w="1560" w:type="dxa"/>
            <w:vAlign w:val="center"/>
          </w:tcPr>
          <w:p w:rsidR="003B130C" w:rsidRDefault="00717ECD">
            <w:pPr>
              <w:jc w:val="left"/>
            </w:pPr>
            <w:r>
              <w:rPr>
                <w:color w:val="000000"/>
                <w:szCs w:val="21"/>
              </w:rPr>
              <w:t>招商证券</w:t>
            </w:r>
          </w:p>
        </w:tc>
        <w:tc>
          <w:tcPr>
            <w:tcW w:w="1320" w:type="dxa"/>
            <w:vAlign w:val="center"/>
          </w:tcPr>
          <w:p w:rsidR="003B130C" w:rsidRDefault="00717ECD">
            <w:pPr>
              <w:jc w:val="right"/>
            </w:pPr>
            <w:r>
              <w:rPr>
                <w:color w:val="000000"/>
                <w:szCs w:val="21"/>
              </w:rPr>
              <w:t>206,060,607.33</w:t>
            </w:r>
          </w:p>
        </w:tc>
        <w:tc>
          <w:tcPr>
            <w:tcW w:w="1080" w:type="dxa"/>
            <w:vAlign w:val="center"/>
          </w:tcPr>
          <w:p w:rsidR="003B130C" w:rsidRDefault="00717ECD">
            <w:pPr>
              <w:jc w:val="right"/>
            </w:pPr>
            <w:r>
              <w:rPr>
                <w:color w:val="000000"/>
                <w:szCs w:val="21"/>
              </w:rPr>
              <w:t>53.40%</w:t>
            </w:r>
          </w:p>
        </w:tc>
        <w:tc>
          <w:tcPr>
            <w:tcW w:w="1143" w:type="dxa"/>
            <w:vAlign w:val="center"/>
          </w:tcPr>
          <w:p w:rsidR="003B130C" w:rsidRDefault="00717ECD">
            <w:pPr>
              <w:jc w:val="right"/>
            </w:pPr>
            <w:r>
              <w:rPr>
                <w:color w:val="000000"/>
                <w:szCs w:val="21"/>
              </w:rPr>
              <w:t>408,000,000.00</w:t>
            </w:r>
          </w:p>
        </w:tc>
        <w:tc>
          <w:tcPr>
            <w:tcW w:w="1197" w:type="dxa"/>
            <w:vAlign w:val="center"/>
          </w:tcPr>
          <w:p w:rsidR="003B130C" w:rsidRDefault="00717ECD">
            <w:pPr>
              <w:jc w:val="right"/>
            </w:pPr>
            <w:r>
              <w:rPr>
                <w:color w:val="000000"/>
                <w:szCs w:val="21"/>
              </w:rPr>
              <w:t>13.59%</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r w:rsidR="003B130C">
        <w:tc>
          <w:tcPr>
            <w:tcW w:w="1560" w:type="dxa"/>
            <w:vAlign w:val="center"/>
          </w:tcPr>
          <w:p w:rsidR="003B130C" w:rsidRDefault="00717ECD">
            <w:pPr>
              <w:jc w:val="left"/>
            </w:pPr>
            <w:r>
              <w:rPr>
                <w:color w:val="000000"/>
                <w:szCs w:val="21"/>
              </w:rPr>
              <w:t>中信建投</w:t>
            </w:r>
          </w:p>
        </w:tc>
        <w:tc>
          <w:tcPr>
            <w:tcW w:w="1320" w:type="dxa"/>
            <w:vAlign w:val="center"/>
          </w:tcPr>
          <w:p w:rsidR="003B130C" w:rsidRDefault="00717ECD">
            <w:pPr>
              <w:jc w:val="right"/>
            </w:pPr>
            <w:r>
              <w:rPr>
                <w:color w:val="000000"/>
                <w:szCs w:val="21"/>
              </w:rPr>
              <w:t>51,080,450.60</w:t>
            </w:r>
          </w:p>
        </w:tc>
        <w:tc>
          <w:tcPr>
            <w:tcW w:w="1080" w:type="dxa"/>
            <w:vAlign w:val="center"/>
          </w:tcPr>
          <w:p w:rsidR="003B130C" w:rsidRDefault="00717ECD">
            <w:pPr>
              <w:jc w:val="right"/>
            </w:pPr>
            <w:r>
              <w:rPr>
                <w:color w:val="000000"/>
                <w:szCs w:val="21"/>
              </w:rPr>
              <w:t>13.24%</w:t>
            </w:r>
          </w:p>
        </w:tc>
        <w:tc>
          <w:tcPr>
            <w:tcW w:w="1143" w:type="dxa"/>
            <w:vAlign w:val="center"/>
          </w:tcPr>
          <w:p w:rsidR="003B130C" w:rsidRDefault="00717ECD">
            <w:pPr>
              <w:jc w:val="right"/>
            </w:pPr>
            <w:r>
              <w:rPr>
                <w:color w:val="000000"/>
                <w:szCs w:val="21"/>
              </w:rPr>
              <w:t>444,800,000.00</w:t>
            </w:r>
          </w:p>
        </w:tc>
        <w:tc>
          <w:tcPr>
            <w:tcW w:w="1197" w:type="dxa"/>
            <w:vAlign w:val="center"/>
          </w:tcPr>
          <w:p w:rsidR="003B130C" w:rsidRDefault="00717ECD">
            <w:pPr>
              <w:jc w:val="right"/>
            </w:pPr>
            <w:r>
              <w:rPr>
                <w:color w:val="000000"/>
                <w:szCs w:val="21"/>
              </w:rPr>
              <w:t>14.82%</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r w:rsidR="003B130C">
        <w:tc>
          <w:tcPr>
            <w:tcW w:w="1560" w:type="dxa"/>
            <w:vAlign w:val="center"/>
          </w:tcPr>
          <w:p w:rsidR="003B130C" w:rsidRDefault="00717ECD">
            <w:pPr>
              <w:jc w:val="left"/>
            </w:pPr>
            <w:r>
              <w:rPr>
                <w:color w:val="000000"/>
                <w:szCs w:val="21"/>
              </w:rPr>
              <w:t>中信证券</w:t>
            </w:r>
          </w:p>
        </w:tc>
        <w:tc>
          <w:tcPr>
            <w:tcW w:w="1320" w:type="dxa"/>
            <w:vAlign w:val="center"/>
          </w:tcPr>
          <w:p w:rsidR="003B130C" w:rsidRDefault="00717ECD">
            <w:pPr>
              <w:jc w:val="right"/>
            </w:pPr>
            <w:r>
              <w:rPr>
                <w:color w:val="000000"/>
                <w:szCs w:val="21"/>
              </w:rPr>
              <w:t>820,765.60</w:t>
            </w:r>
          </w:p>
        </w:tc>
        <w:tc>
          <w:tcPr>
            <w:tcW w:w="1080" w:type="dxa"/>
            <w:vAlign w:val="center"/>
          </w:tcPr>
          <w:p w:rsidR="003B130C" w:rsidRDefault="00717ECD">
            <w:pPr>
              <w:jc w:val="right"/>
            </w:pPr>
            <w:r>
              <w:rPr>
                <w:color w:val="000000"/>
                <w:szCs w:val="21"/>
              </w:rPr>
              <w:t>0.21%</w:t>
            </w:r>
          </w:p>
        </w:tc>
        <w:tc>
          <w:tcPr>
            <w:tcW w:w="1143" w:type="dxa"/>
            <w:vAlign w:val="center"/>
          </w:tcPr>
          <w:p w:rsidR="003B130C" w:rsidRDefault="00717ECD">
            <w:pPr>
              <w:jc w:val="right"/>
            </w:pPr>
            <w:r>
              <w:rPr>
                <w:color w:val="000000"/>
                <w:szCs w:val="21"/>
              </w:rPr>
              <w:t>26,000,000.00</w:t>
            </w:r>
          </w:p>
        </w:tc>
        <w:tc>
          <w:tcPr>
            <w:tcW w:w="1197" w:type="dxa"/>
            <w:vAlign w:val="center"/>
          </w:tcPr>
          <w:p w:rsidR="003B130C" w:rsidRDefault="00717ECD">
            <w:pPr>
              <w:jc w:val="right"/>
            </w:pPr>
            <w:r>
              <w:rPr>
                <w:color w:val="000000"/>
                <w:szCs w:val="21"/>
              </w:rPr>
              <w:t>0.87%</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r w:rsidR="003B130C">
        <w:tc>
          <w:tcPr>
            <w:tcW w:w="1560" w:type="dxa"/>
            <w:vAlign w:val="center"/>
          </w:tcPr>
          <w:p w:rsidR="003B130C" w:rsidRDefault="00717ECD">
            <w:pPr>
              <w:jc w:val="left"/>
            </w:pPr>
            <w:r>
              <w:rPr>
                <w:color w:val="000000"/>
                <w:szCs w:val="21"/>
              </w:rPr>
              <w:t>国信证券</w:t>
            </w:r>
          </w:p>
        </w:tc>
        <w:tc>
          <w:tcPr>
            <w:tcW w:w="1320" w:type="dxa"/>
            <w:vAlign w:val="center"/>
          </w:tcPr>
          <w:p w:rsidR="003B130C" w:rsidRDefault="00717ECD">
            <w:pPr>
              <w:jc w:val="right"/>
            </w:pPr>
            <w:r>
              <w:rPr>
                <w:color w:val="000000"/>
                <w:szCs w:val="21"/>
              </w:rPr>
              <w:t>2,775,000.00</w:t>
            </w:r>
          </w:p>
        </w:tc>
        <w:tc>
          <w:tcPr>
            <w:tcW w:w="1080" w:type="dxa"/>
            <w:vAlign w:val="center"/>
          </w:tcPr>
          <w:p w:rsidR="003B130C" w:rsidRDefault="00717ECD">
            <w:pPr>
              <w:jc w:val="right"/>
            </w:pPr>
            <w:r>
              <w:rPr>
                <w:color w:val="000000"/>
                <w:szCs w:val="21"/>
              </w:rPr>
              <w:t>0.72%</w:t>
            </w:r>
          </w:p>
        </w:tc>
        <w:tc>
          <w:tcPr>
            <w:tcW w:w="1143" w:type="dxa"/>
            <w:vAlign w:val="center"/>
          </w:tcPr>
          <w:p w:rsidR="003B130C" w:rsidRDefault="00717ECD">
            <w:pPr>
              <w:jc w:val="right"/>
            </w:pPr>
            <w:r>
              <w:rPr>
                <w:color w:val="000000"/>
                <w:szCs w:val="21"/>
              </w:rPr>
              <w:t>59,500,000.00</w:t>
            </w:r>
          </w:p>
        </w:tc>
        <w:tc>
          <w:tcPr>
            <w:tcW w:w="1197" w:type="dxa"/>
            <w:vAlign w:val="center"/>
          </w:tcPr>
          <w:p w:rsidR="003B130C" w:rsidRDefault="00717ECD">
            <w:pPr>
              <w:jc w:val="right"/>
            </w:pPr>
            <w:r>
              <w:rPr>
                <w:color w:val="000000"/>
                <w:szCs w:val="21"/>
              </w:rPr>
              <w:t>1.98%</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r w:rsidR="003B130C">
        <w:tc>
          <w:tcPr>
            <w:tcW w:w="1560" w:type="dxa"/>
            <w:vAlign w:val="center"/>
          </w:tcPr>
          <w:p w:rsidR="003B130C" w:rsidRDefault="00717ECD">
            <w:pPr>
              <w:jc w:val="left"/>
            </w:pPr>
            <w:r>
              <w:rPr>
                <w:color w:val="000000"/>
                <w:szCs w:val="21"/>
              </w:rPr>
              <w:t>天风证券</w:t>
            </w:r>
          </w:p>
        </w:tc>
        <w:tc>
          <w:tcPr>
            <w:tcW w:w="13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143" w:type="dxa"/>
            <w:vAlign w:val="center"/>
          </w:tcPr>
          <w:p w:rsidR="003B130C" w:rsidRDefault="00717ECD">
            <w:pPr>
              <w:jc w:val="right"/>
            </w:pPr>
            <w:r>
              <w:rPr>
                <w:color w:val="000000"/>
                <w:szCs w:val="21"/>
              </w:rPr>
              <w:t>-</w:t>
            </w:r>
          </w:p>
        </w:tc>
        <w:tc>
          <w:tcPr>
            <w:tcW w:w="1197" w:type="dxa"/>
            <w:vAlign w:val="center"/>
          </w:tcPr>
          <w:p w:rsidR="003B130C" w:rsidRDefault="00717ECD">
            <w:pPr>
              <w:jc w:val="right"/>
            </w:pPr>
            <w:r>
              <w:rPr>
                <w:color w:val="000000"/>
                <w:szCs w:val="21"/>
              </w:rPr>
              <w:t>-</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r w:rsidR="003B130C">
        <w:tc>
          <w:tcPr>
            <w:tcW w:w="1560" w:type="dxa"/>
            <w:vAlign w:val="center"/>
          </w:tcPr>
          <w:p w:rsidR="003B130C" w:rsidRDefault="00717ECD">
            <w:pPr>
              <w:jc w:val="left"/>
            </w:pPr>
            <w:r>
              <w:rPr>
                <w:color w:val="000000"/>
                <w:szCs w:val="21"/>
              </w:rPr>
              <w:t>太平洋证券</w:t>
            </w:r>
          </w:p>
        </w:tc>
        <w:tc>
          <w:tcPr>
            <w:tcW w:w="13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143" w:type="dxa"/>
            <w:vAlign w:val="center"/>
          </w:tcPr>
          <w:p w:rsidR="003B130C" w:rsidRDefault="00717ECD">
            <w:pPr>
              <w:jc w:val="right"/>
            </w:pPr>
            <w:r>
              <w:rPr>
                <w:color w:val="000000"/>
                <w:szCs w:val="21"/>
              </w:rPr>
              <w:t>-</w:t>
            </w:r>
          </w:p>
        </w:tc>
        <w:tc>
          <w:tcPr>
            <w:tcW w:w="1197" w:type="dxa"/>
            <w:vAlign w:val="center"/>
          </w:tcPr>
          <w:p w:rsidR="003B130C" w:rsidRDefault="00717ECD">
            <w:pPr>
              <w:jc w:val="right"/>
            </w:pPr>
            <w:r>
              <w:rPr>
                <w:color w:val="000000"/>
                <w:szCs w:val="21"/>
              </w:rPr>
              <w:t>-</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r w:rsidR="003B130C">
        <w:tc>
          <w:tcPr>
            <w:tcW w:w="1560" w:type="dxa"/>
            <w:vAlign w:val="center"/>
          </w:tcPr>
          <w:p w:rsidR="003B130C" w:rsidRDefault="00717ECD">
            <w:pPr>
              <w:jc w:val="left"/>
            </w:pPr>
            <w:r>
              <w:rPr>
                <w:color w:val="000000"/>
                <w:szCs w:val="21"/>
              </w:rPr>
              <w:t>东吴证券</w:t>
            </w:r>
          </w:p>
        </w:tc>
        <w:tc>
          <w:tcPr>
            <w:tcW w:w="13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143" w:type="dxa"/>
            <w:vAlign w:val="center"/>
          </w:tcPr>
          <w:p w:rsidR="003B130C" w:rsidRDefault="00717ECD">
            <w:pPr>
              <w:jc w:val="right"/>
            </w:pPr>
            <w:r>
              <w:rPr>
                <w:color w:val="000000"/>
                <w:szCs w:val="21"/>
              </w:rPr>
              <w:t>-</w:t>
            </w:r>
          </w:p>
        </w:tc>
        <w:tc>
          <w:tcPr>
            <w:tcW w:w="1197" w:type="dxa"/>
            <w:vAlign w:val="center"/>
          </w:tcPr>
          <w:p w:rsidR="003B130C" w:rsidRDefault="00717ECD">
            <w:pPr>
              <w:jc w:val="right"/>
            </w:pPr>
            <w:r>
              <w:rPr>
                <w:color w:val="000000"/>
                <w:szCs w:val="21"/>
              </w:rPr>
              <w:t>-</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r w:rsidR="003B130C">
        <w:tc>
          <w:tcPr>
            <w:tcW w:w="1560" w:type="dxa"/>
            <w:vAlign w:val="center"/>
          </w:tcPr>
          <w:p w:rsidR="003B130C" w:rsidRDefault="00717ECD">
            <w:pPr>
              <w:jc w:val="left"/>
            </w:pPr>
            <w:r>
              <w:rPr>
                <w:color w:val="000000"/>
                <w:szCs w:val="21"/>
              </w:rPr>
              <w:t>信达证券</w:t>
            </w:r>
          </w:p>
        </w:tc>
        <w:tc>
          <w:tcPr>
            <w:tcW w:w="13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143" w:type="dxa"/>
            <w:vAlign w:val="center"/>
          </w:tcPr>
          <w:p w:rsidR="003B130C" w:rsidRDefault="00717ECD">
            <w:pPr>
              <w:jc w:val="right"/>
            </w:pPr>
            <w:r>
              <w:rPr>
                <w:color w:val="000000"/>
                <w:szCs w:val="21"/>
              </w:rPr>
              <w:t>-</w:t>
            </w:r>
          </w:p>
        </w:tc>
        <w:tc>
          <w:tcPr>
            <w:tcW w:w="1197" w:type="dxa"/>
            <w:vAlign w:val="center"/>
          </w:tcPr>
          <w:p w:rsidR="003B130C" w:rsidRDefault="00717ECD">
            <w:pPr>
              <w:jc w:val="right"/>
            </w:pPr>
            <w:r>
              <w:rPr>
                <w:color w:val="000000"/>
                <w:szCs w:val="21"/>
              </w:rPr>
              <w:t>-</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r w:rsidR="003B130C">
        <w:tc>
          <w:tcPr>
            <w:tcW w:w="1560" w:type="dxa"/>
            <w:vAlign w:val="center"/>
          </w:tcPr>
          <w:p w:rsidR="003B130C" w:rsidRDefault="00717ECD">
            <w:pPr>
              <w:jc w:val="left"/>
            </w:pPr>
            <w:r>
              <w:rPr>
                <w:color w:val="000000"/>
                <w:szCs w:val="21"/>
              </w:rPr>
              <w:t>西部证券</w:t>
            </w:r>
          </w:p>
        </w:tc>
        <w:tc>
          <w:tcPr>
            <w:tcW w:w="13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143" w:type="dxa"/>
            <w:vAlign w:val="center"/>
          </w:tcPr>
          <w:p w:rsidR="003B130C" w:rsidRDefault="00717ECD">
            <w:pPr>
              <w:jc w:val="right"/>
            </w:pPr>
            <w:r>
              <w:rPr>
                <w:color w:val="000000"/>
                <w:szCs w:val="21"/>
              </w:rPr>
              <w:t>-</w:t>
            </w:r>
          </w:p>
        </w:tc>
        <w:tc>
          <w:tcPr>
            <w:tcW w:w="1197" w:type="dxa"/>
            <w:vAlign w:val="center"/>
          </w:tcPr>
          <w:p w:rsidR="003B130C" w:rsidRDefault="00717ECD">
            <w:pPr>
              <w:jc w:val="right"/>
            </w:pPr>
            <w:r>
              <w:rPr>
                <w:color w:val="000000"/>
                <w:szCs w:val="21"/>
              </w:rPr>
              <w:t>-</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r w:rsidR="003B130C">
        <w:tc>
          <w:tcPr>
            <w:tcW w:w="1560" w:type="dxa"/>
            <w:vAlign w:val="center"/>
          </w:tcPr>
          <w:p w:rsidR="003B130C" w:rsidRDefault="00717ECD">
            <w:pPr>
              <w:jc w:val="left"/>
            </w:pPr>
            <w:r>
              <w:rPr>
                <w:color w:val="000000"/>
                <w:szCs w:val="21"/>
              </w:rPr>
              <w:t>安信证券</w:t>
            </w:r>
          </w:p>
        </w:tc>
        <w:tc>
          <w:tcPr>
            <w:tcW w:w="13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143" w:type="dxa"/>
            <w:vAlign w:val="center"/>
          </w:tcPr>
          <w:p w:rsidR="003B130C" w:rsidRDefault="00717ECD">
            <w:pPr>
              <w:jc w:val="right"/>
            </w:pPr>
            <w:r>
              <w:rPr>
                <w:color w:val="000000"/>
                <w:szCs w:val="21"/>
              </w:rPr>
              <w:t>-</w:t>
            </w:r>
          </w:p>
        </w:tc>
        <w:tc>
          <w:tcPr>
            <w:tcW w:w="1197" w:type="dxa"/>
            <w:vAlign w:val="center"/>
          </w:tcPr>
          <w:p w:rsidR="003B130C" w:rsidRDefault="00717ECD">
            <w:pPr>
              <w:jc w:val="right"/>
            </w:pPr>
            <w:r>
              <w:rPr>
                <w:color w:val="000000"/>
                <w:szCs w:val="21"/>
              </w:rPr>
              <w:t>-</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r w:rsidR="003B130C">
        <w:tc>
          <w:tcPr>
            <w:tcW w:w="1560" w:type="dxa"/>
            <w:vAlign w:val="center"/>
          </w:tcPr>
          <w:p w:rsidR="003B130C" w:rsidRDefault="00717ECD">
            <w:pPr>
              <w:jc w:val="left"/>
            </w:pPr>
            <w:r>
              <w:rPr>
                <w:color w:val="000000"/>
                <w:szCs w:val="21"/>
              </w:rPr>
              <w:t>长江证券</w:t>
            </w:r>
          </w:p>
        </w:tc>
        <w:tc>
          <w:tcPr>
            <w:tcW w:w="13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143" w:type="dxa"/>
            <w:vAlign w:val="center"/>
          </w:tcPr>
          <w:p w:rsidR="003B130C" w:rsidRDefault="00717ECD">
            <w:pPr>
              <w:jc w:val="right"/>
            </w:pPr>
            <w:r>
              <w:rPr>
                <w:color w:val="000000"/>
                <w:szCs w:val="21"/>
              </w:rPr>
              <w:t>-</w:t>
            </w:r>
          </w:p>
        </w:tc>
        <w:tc>
          <w:tcPr>
            <w:tcW w:w="1197" w:type="dxa"/>
            <w:vAlign w:val="center"/>
          </w:tcPr>
          <w:p w:rsidR="003B130C" w:rsidRDefault="00717ECD">
            <w:pPr>
              <w:jc w:val="right"/>
            </w:pPr>
            <w:r>
              <w:rPr>
                <w:color w:val="000000"/>
                <w:szCs w:val="21"/>
              </w:rPr>
              <w:t>-</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r w:rsidR="003B130C">
        <w:tc>
          <w:tcPr>
            <w:tcW w:w="1560" w:type="dxa"/>
            <w:vAlign w:val="center"/>
          </w:tcPr>
          <w:p w:rsidR="003B130C" w:rsidRDefault="00717ECD">
            <w:pPr>
              <w:jc w:val="left"/>
            </w:pPr>
            <w:r>
              <w:rPr>
                <w:color w:val="000000"/>
                <w:szCs w:val="21"/>
              </w:rPr>
              <w:t>东方证券</w:t>
            </w:r>
          </w:p>
        </w:tc>
        <w:tc>
          <w:tcPr>
            <w:tcW w:w="13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143" w:type="dxa"/>
            <w:vAlign w:val="center"/>
          </w:tcPr>
          <w:p w:rsidR="003B130C" w:rsidRDefault="00717ECD">
            <w:pPr>
              <w:jc w:val="right"/>
            </w:pPr>
            <w:r>
              <w:rPr>
                <w:color w:val="000000"/>
                <w:szCs w:val="21"/>
              </w:rPr>
              <w:t>-</w:t>
            </w:r>
          </w:p>
        </w:tc>
        <w:tc>
          <w:tcPr>
            <w:tcW w:w="1197" w:type="dxa"/>
            <w:vAlign w:val="center"/>
          </w:tcPr>
          <w:p w:rsidR="003B130C" w:rsidRDefault="00717ECD">
            <w:pPr>
              <w:jc w:val="right"/>
            </w:pPr>
            <w:r>
              <w:rPr>
                <w:color w:val="000000"/>
                <w:szCs w:val="21"/>
              </w:rPr>
              <w:t>-</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r w:rsidR="003B130C">
        <w:tc>
          <w:tcPr>
            <w:tcW w:w="1560" w:type="dxa"/>
            <w:vAlign w:val="center"/>
          </w:tcPr>
          <w:p w:rsidR="003B130C" w:rsidRDefault="00717ECD">
            <w:pPr>
              <w:jc w:val="left"/>
            </w:pPr>
            <w:r>
              <w:rPr>
                <w:color w:val="000000"/>
                <w:szCs w:val="21"/>
              </w:rPr>
              <w:t>平安证券</w:t>
            </w:r>
          </w:p>
        </w:tc>
        <w:tc>
          <w:tcPr>
            <w:tcW w:w="13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143" w:type="dxa"/>
            <w:vAlign w:val="center"/>
          </w:tcPr>
          <w:p w:rsidR="003B130C" w:rsidRDefault="00717ECD">
            <w:pPr>
              <w:jc w:val="right"/>
            </w:pPr>
            <w:r>
              <w:rPr>
                <w:color w:val="000000"/>
                <w:szCs w:val="21"/>
              </w:rPr>
              <w:t>-</w:t>
            </w:r>
          </w:p>
        </w:tc>
        <w:tc>
          <w:tcPr>
            <w:tcW w:w="1197" w:type="dxa"/>
            <w:vAlign w:val="center"/>
          </w:tcPr>
          <w:p w:rsidR="003B130C" w:rsidRDefault="00717ECD">
            <w:pPr>
              <w:jc w:val="right"/>
            </w:pPr>
            <w:r>
              <w:rPr>
                <w:color w:val="000000"/>
                <w:szCs w:val="21"/>
              </w:rPr>
              <w:t>-</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r w:rsidR="003B130C">
        <w:tc>
          <w:tcPr>
            <w:tcW w:w="1560" w:type="dxa"/>
            <w:vAlign w:val="center"/>
          </w:tcPr>
          <w:p w:rsidR="003B130C" w:rsidRDefault="00717ECD">
            <w:pPr>
              <w:jc w:val="left"/>
            </w:pPr>
            <w:r>
              <w:rPr>
                <w:color w:val="000000"/>
                <w:szCs w:val="21"/>
              </w:rPr>
              <w:t>华泰证券</w:t>
            </w:r>
          </w:p>
        </w:tc>
        <w:tc>
          <w:tcPr>
            <w:tcW w:w="13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143" w:type="dxa"/>
            <w:vAlign w:val="center"/>
          </w:tcPr>
          <w:p w:rsidR="003B130C" w:rsidRDefault="00717ECD">
            <w:pPr>
              <w:jc w:val="right"/>
            </w:pPr>
            <w:r>
              <w:rPr>
                <w:color w:val="000000"/>
                <w:szCs w:val="21"/>
              </w:rPr>
              <w:t>-</w:t>
            </w:r>
          </w:p>
        </w:tc>
        <w:tc>
          <w:tcPr>
            <w:tcW w:w="1197" w:type="dxa"/>
            <w:vAlign w:val="center"/>
          </w:tcPr>
          <w:p w:rsidR="003B130C" w:rsidRDefault="00717ECD">
            <w:pPr>
              <w:jc w:val="right"/>
            </w:pPr>
            <w:r>
              <w:rPr>
                <w:color w:val="000000"/>
                <w:szCs w:val="21"/>
              </w:rPr>
              <w:t>-</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r w:rsidR="003B130C">
        <w:tc>
          <w:tcPr>
            <w:tcW w:w="1560" w:type="dxa"/>
            <w:vAlign w:val="center"/>
          </w:tcPr>
          <w:p w:rsidR="003B130C" w:rsidRDefault="00717ECD">
            <w:pPr>
              <w:jc w:val="left"/>
            </w:pPr>
            <w:r>
              <w:rPr>
                <w:color w:val="000000"/>
                <w:szCs w:val="21"/>
              </w:rPr>
              <w:t>兴业证券</w:t>
            </w:r>
          </w:p>
        </w:tc>
        <w:tc>
          <w:tcPr>
            <w:tcW w:w="13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143" w:type="dxa"/>
            <w:vAlign w:val="center"/>
          </w:tcPr>
          <w:p w:rsidR="003B130C" w:rsidRDefault="00717ECD">
            <w:pPr>
              <w:jc w:val="right"/>
            </w:pPr>
            <w:r>
              <w:rPr>
                <w:color w:val="000000"/>
                <w:szCs w:val="21"/>
              </w:rPr>
              <w:t>-</w:t>
            </w:r>
          </w:p>
        </w:tc>
        <w:tc>
          <w:tcPr>
            <w:tcW w:w="1197" w:type="dxa"/>
            <w:vAlign w:val="center"/>
          </w:tcPr>
          <w:p w:rsidR="003B130C" w:rsidRDefault="00717ECD">
            <w:pPr>
              <w:jc w:val="right"/>
            </w:pPr>
            <w:r>
              <w:rPr>
                <w:color w:val="000000"/>
                <w:szCs w:val="21"/>
              </w:rPr>
              <w:t>-</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r w:rsidR="003B130C">
        <w:tc>
          <w:tcPr>
            <w:tcW w:w="1560" w:type="dxa"/>
            <w:vAlign w:val="center"/>
          </w:tcPr>
          <w:p w:rsidR="003B130C" w:rsidRDefault="00717ECD">
            <w:pPr>
              <w:jc w:val="left"/>
            </w:pPr>
            <w:r>
              <w:rPr>
                <w:color w:val="000000"/>
                <w:szCs w:val="21"/>
              </w:rPr>
              <w:t>南京证券</w:t>
            </w:r>
          </w:p>
        </w:tc>
        <w:tc>
          <w:tcPr>
            <w:tcW w:w="13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143" w:type="dxa"/>
            <w:vAlign w:val="center"/>
          </w:tcPr>
          <w:p w:rsidR="003B130C" w:rsidRDefault="00717ECD">
            <w:pPr>
              <w:jc w:val="right"/>
            </w:pPr>
            <w:r>
              <w:rPr>
                <w:color w:val="000000"/>
                <w:szCs w:val="21"/>
              </w:rPr>
              <w:t>-</w:t>
            </w:r>
          </w:p>
        </w:tc>
        <w:tc>
          <w:tcPr>
            <w:tcW w:w="1197" w:type="dxa"/>
            <w:vAlign w:val="center"/>
          </w:tcPr>
          <w:p w:rsidR="003B130C" w:rsidRDefault="00717ECD">
            <w:pPr>
              <w:jc w:val="right"/>
            </w:pPr>
            <w:r>
              <w:rPr>
                <w:color w:val="000000"/>
                <w:szCs w:val="21"/>
              </w:rPr>
              <w:t>-</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r w:rsidR="003B130C">
        <w:tc>
          <w:tcPr>
            <w:tcW w:w="1560" w:type="dxa"/>
            <w:vAlign w:val="center"/>
          </w:tcPr>
          <w:p w:rsidR="003B130C" w:rsidRDefault="00717ECD">
            <w:pPr>
              <w:jc w:val="left"/>
            </w:pPr>
            <w:r>
              <w:rPr>
                <w:color w:val="000000"/>
                <w:szCs w:val="21"/>
              </w:rPr>
              <w:t>国金证券</w:t>
            </w:r>
          </w:p>
        </w:tc>
        <w:tc>
          <w:tcPr>
            <w:tcW w:w="13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143" w:type="dxa"/>
            <w:vAlign w:val="center"/>
          </w:tcPr>
          <w:p w:rsidR="003B130C" w:rsidRDefault="00717ECD">
            <w:pPr>
              <w:jc w:val="right"/>
            </w:pPr>
            <w:r>
              <w:rPr>
                <w:color w:val="000000"/>
                <w:szCs w:val="21"/>
              </w:rPr>
              <w:t>-</w:t>
            </w:r>
          </w:p>
        </w:tc>
        <w:tc>
          <w:tcPr>
            <w:tcW w:w="1197" w:type="dxa"/>
            <w:vAlign w:val="center"/>
          </w:tcPr>
          <w:p w:rsidR="003B130C" w:rsidRDefault="00717ECD">
            <w:pPr>
              <w:jc w:val="right"/>
            </w:pPr>
            <w:r>
              <w:rPr>
                <w:color w:val="000000"/>
                <w:szCs w:val="21"/>
              </w:rPr>
              <w:t>-</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r w:rsidR="003B130C">
        <w:tc>
          <w:tcPr>
            <w:tcW w:w="1560" w:type="dxa"/>
            <w:vAlign w:val="center"/>
          </w:tcPr>
          <w:p w:rsidR="003B130C" w:rsidRDefault="00717ECD">
            <w:pPr>
              <w:jc w:val="left"/>
            </w:pPr>
            <w:r>
              <w:rPr>
                <w:color w:val="000000"/>
                <w:szCs w:val="21"/>
              </w:rPr>
              <w:t>申万宏源</w:t>
            </w:r>
          </w:p>
        </w:tc>
        <w:tc>
          <w:tcPr>
            <w:tcW w:w="13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143" w:type="dxa"/>
            <w:vAlign w:val="center"/>
          </w:tcPr>
          <w:p w:rsidR="003B130C" w:rsidRDefault="00717ECD">
            <w:pPr>
              <w:jc w:val="right"/>
            </w:pPr>
            <w:r>
              <w:rPr>
                <w:color w:val="000000"/>
                <w:szCs w:val="21"/>
              </w:rPr>
              <w:t>-</w:t>
            </w:r>
          </w:p>
        </w:tc>
        <w:tc>
          <w:tcPr>
            <w:tcW w:w="1197" w:type="dxa"/>
            <w:vAlign w:val="center"/>
          </w:tcPr>
          <w:p w:rsidR="003B130C" w:rsidRDefault="00717ECD">
            <w:pPr>
              <w:jc w:val="right"/>
            </w:pPr>
            <w:r>
              <w:rPr>
                <w:color w:val="000000"/>
                <w:szCs w:val="21"/>
              </w:rPr>
              <w:t>-</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r w:rsidR="003B130C">
        <w:tc>
          <w:tcPr>
            <w:tcW w:w="1560" w:type="dxa"/>
            <w:vAlign w:val="center"/>
          </w:tcPr>
          <w:p w:rsidR="003B130C" w:rsidRDefault="00717ECD">
            <w:pPr>
              <w:jc w:val="left"/>
            </w:pPr>
            <w:r>
              <w:rPr>
                <w:color w:val="000000"/>
                <w:szCs w:val="21"/>
              </w:rPr>
              <w:t>国海证券</w:t>
            </w:r>
          </w:p>
        </w:tc>
        <w:tc>
          <w:tcPr>
            <w:tcW w:w="13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143" w:type="dxa"/>
            <w:vAlign w:val="center"/>
          </w:tcPr>
          <w:p w:rsidR="003B130C" w:rsidRDefault="00717ECD">
            <w:pPr>
              <w:jc w:val="right"/>
            </w:pPr>
            <w:r>
              <w:rPr>
                <w:color w:val="000000"/>
                <w:szCs w:val="21"/>
              </w:rPr>
              <w:t>-</w:t>
            </w:r>
          </w:p>
        </w:tc>
        <w:tc>
          <w:tcPr>
            <w:tcW w:w="1197" w:type="dxa"/>
            <w:vAlign w:val="center"/>
          </w:tcPr>
          <w:p w:rsidR="003B130C" w:rsidRDefault="00717ECD">
            <w:pPr>
              <w:jc w:val="right"/>
            </w:pPr>
            <w:r>
              <w:rPr>
                <w:color w:val="000000"/>
                <w:szCs w:val="21"/>
              </w:rPr>
              <w:t>-</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r w:rsidR="003B130C">
        <w:tc>
          <w:tcPr>
            <w:tcW w:w="1560" w:type="dxa"/>
            <w:vAlign w:val="center"/>
          </w:tcPr>
          <w:p w:rsidR="003B130C" w:rsidRDefault="00717ECD">
            <w:pPr>
              <w:jc w:val="left"/>
            </w:pPr>
            <w:r>
              <w:rPr>
                <w:color w:val="000000"/>
                <w:szCs w:val="21"/>
              </w:rPr>
              <w:t>光大证券</w:t>
            </w:r>
          </w:p>
        </w:tc>
        <w:tc>
          <w:tcPr>
            <w:tcW w:w="13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143" w:type="dxa"/>
            <w:vAlign w:val="center"/>
          </w:tcPr>
          <w:p w:rsidR="003B130C" w:rsidRDefault="00717ECD">
            <w:pPr>
              <w:jc w:val="right"/>
            </w:pPr>
            <w:r>
              <w:rPr>
                <w:color w:val="000000"/>
                <w:szCs w:val="21"/>
              </w:rPr>
              <w:t>-</w:t>
            </w:r>
          </w:p>
        </w:tc>
        <w:tc>
          <w:tcPr>
            <w:tcW w:w="1197" w:type="dxa"/>
            <w:vAlign w:val="center"/>
          </w:tcPr>
          <w:p w:rsidR="003B130C" w:rsidRDefault="00717ECD">
            <w:pPr>
              <w:jc w:val="right"/>
            </w:pPr>
            <w:r>
              <w:rPr>
                <w:color w:val="000000"/>
                <w:szCs w:val="21"/>
              </w:rPr>
              <w:t>-</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r w:rsidR="003B130C">
        <w:tc>
          <w:tcPr>
            <w:tcW w:w="1560" w:type="dxa"/>
            <w:vAlign w:val="center"/>
          </w:tcPr>
          <w:p w:rsidR="003B130C" w:rsidRDefault="00717ECD">
            <w:pPr>
              <w:jc w:val="left"/>
            </w:pPr>
            <w:r>
              <w:rPr>
                <w:color w:val="000000"/>
                <w:szCs w:val="21"/>
              </w:rPr>
              <w:t>银河证券</w:t>
            </w:r>
          </w:p>
        </w:tc>
        <w:tc>
          <w:tcPr>
            <w:tcW w:w="13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143" w:type="dxa"/>
            <w:vAlign w:val="center"/>
          </w:tcPr>
          <w:p w:rsidR="003B130C" w:rsidRDefault="00717ECD">
            <w:pPr>
              <w:jc w:val="right"/>
            </w:pPr>
            <w:r>
              <w:rPr>
                <w:color w:val="000000"/>
                <w:szCs w:val="21"/>
              </w:rPr>
              <w:t>-</w:t>
            </w:r>
          </w:p>
        </w:tc>
        <w:tc>
          <w:tcPr>
            <w:tcW w:w="1197" w:type="dxa"/>
            <w:vAlign w:val="center"/>
          </w:tcPr>
          <w:p w:rsidR="003B130C" w:rsidRDefault="00717ECD">
            <w:pPr>
              <w:jc w:val="right"/>
            </w:pPr>
            <w:r>
              <w:rPr>
                <w:color w:val="000000"/>
                <w:szCs w:val="21"/>
              </w:rPr>
              <w:t>-</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r w:rsidR="003B130C">
        <w:tc>
          <w:tcPr>
            <w:tcW w:w="1560" w:type="dxa"/>
            <w:vAlign w:val="center"/>
          </w:tcPr>
          <w:p w:rsidR="003B130C" w:rsidRDefault="00717ECD">
            <w:pPr>
              <w:jc w:val="left"/>
            </w:pPr>
            <w:r>
              <w:rPr>
                <w:color w:val="000000"/>
                <w:szCs w:val="21"/>
              </w:rPr>
              <w:t>东北证券</w:t>
            </w:r>
          </w:p>
        </w:tc>
        <w:tc>
          <w:tcPr>
            <w:tcW w:w="13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143" w:type="dxa"/>
            <w:vAlign w:val="center"/>
          </w:tcPr>
          <w:p w:rsidR="003B130C" w:rsidRDefault="00717ECD">
            <w:pPr>
              <w:jc w:val="right"/>
            </w:pPr>
            <w:r>
              <w:rPr>
                <w:color w:val="000000"/>
                <w:szCs w:val="21"/>
              </w:rPr>
              <w:t>-</w:t>
            </w:r>
          </w:p>
        </w:tc>
        <w:tc>
          <w:tcPr>
            <w:tcW w:w="1197" w:type="dxa"/>
            <w:vAlign w:val="center"/>
          </w:tcPr>
          <w:p w:rsidR="003B130C" w:rsidRDefault="00717ECD">
            <w:pPr>
              <w:jc w:val="right"/>
            </w:pPr>
            <w:r>
              <w:rPr>
                <w:color w:val="000000"/>
                <w:szCs w:val="21"/>
              </w:rPr>
              <w:t>-</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r w:rsidR="003B130C">
        <w:tc>
          <w:tcPr>
            <w:tcW w:w="1560" w:type="dxa"/>
            <w:vAlign w:val="center"/>
          </w:tcPr>
          <w:p w:rsidR="003B130C" w:rsidRDefault="00717ECD">
            <w:pPr>
              <w:jc w:val="left"/>
            </w:pPr>
            <w:r>
              <w:rPr>
                <w:color w:val="000000"/>
                <w:szCs w:val="21"/>
              </w:rPr>
              <w:t>中银国际</w:t>
            </w:r>
          </w:p>
        </w:tc>
        <w:tc>
          <w:tcPr>
            <w:tcW w:w="13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143" w:type="dxa"/>
            <w:vAlign w:val="center"/>
          </w:tcPr>
          <w:p w:rsidR="003B130C" w:rsidRDefault="00717ECD">
            <w:pPr>
              <w:jc w:val="right"/>
            </w:pPr>
            <w:r>
              <w:rPr>
                <w:color w:val="000000"/>
                <w:szCs w:val="21"/>
              </w:rPr>
              <w:t>-</w:t>
            </w:r>
          </w:p>
        </w:tc>
        <w:tc>
          <w:tcPr>
            <w:tcW w:w="1197" w:type="dxa"/>
            <w:vAlign w:val="center"/>
          </w:tcPr>
          <w:p w:rsidR="003B130C" w:rsidRDefault="00717ECD">
            <w:pPr>
              <w:jc w:val="right"/>
            </w:pPr>
            <w:r>
              <w:rPr>
                <w:color w:val="000000"/>
                <w:szCs w:val="21"/>
              </w:rPr>
              <w:t>-</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r w:rsidR="003B130C">
        <w:tc>
          <w:tcPr>
            <w:tcW w:w="1560" w:type="dxa"/>
            <w:vAlign w:val="center"/>
          </w:tcPr>
          <w:p w:rsidR="003B130C" w:rsidRDefault="00717ECD">
            <w:pPr>
              <w:jc w:val="left"/>
            </w:pPr>
            <w:r>
              <w:rPr>
                <w:color w:val="000000"/>
                <w:szCs w:val="21"/>
              </w:rPr>
              <w:t>国盛证券</w:t>
            </w:r>
          </w:p>
        </w:tc>
        <w:tc>
          <w:tcPr>
            <w:tcW w:w="1320" w:type="dxa"/>
            <w:vAlign w:val="center"/>
          </w:tcPr>
          <w:p w:rsidR="003B130C" w:rsidRDefault="00717ECD">
            <w:pPr>
              <w:jc w:val="right"/>
            </w:pPr>
            <w:r>
              <w:rPr>
                <w:color w:val="000000"/>
                <w:szCs w:val="21"/>
              </w:rPr>
              <w:t>125,173,229.40</w:t>
            </w:r>
          </w:p>
        </w:tc>
        <w:tc>
          <w:tcPr>
            <w:tcW w:w="1080" w:type="dxa"/>
            <w:vAlign w:val="center"/>
          </w:tcPr>
          <w:p w:rsidR="003B130C" w:rsidRDefault="00717ECD">
            <w:pPr>
              <w:jc w:val="right"/>
            </w:pPr>
            <w:r>
              <w:rPr>
                <w:color w:val="000000"/>
                <w:szCs w:val="21"/>
              </w:rPr>
              <w:t>32.44%</w:t>
            </w:r>
          </w:p>
        </w:tc>
        <w:tc>
          <w:tcPr>
            <w:tcW w:w="1143" w:type="dxa"/>
            <w:vAlign w:val="center"/>
          </w:tcPr>
          <w:p w:rsidR="003B130C" w:rsidRDefault="00717ECD">
            <w:pPr>
              <w:jc w:val="right"/>
            </w:pPr>
            <w:r>
              <w:rPr>
                <w:color w:val="000000"/>
                <w:szCs w:val="21"/>
              </w:rPr>
              <w:t>1,975,100,000.00</w:t>
            </w:r>
          </w:p>
        </w:tc>
        <w:tc>
          <w:tcPr>
            <w:tcW w:w="1197" w:type="dxa"/>
            <w:vAlign w:val="center"/>
          </w:tcPr>
          <w:p w:rsidR="003B130C" w:rsidRDefault="00717ECD">
            <w:pPr>
              <w:jc w:val="right"/>
            </w:pPr>
            <w:r>
              <w:rPr>
                <w:color w:val="000000"/>
                <w:szCs w:val="21"/>
              </w:rPr>
              <w:t>65.80%</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r w:rsidR="003B130C">
        <w:tc>
          <w:tcPr>
            <w:tcW w:w="1560" w:type="dxa"/>
            <w:vAlign w:val="center"/>
          </w:tcPr>
          <w:p w:rsidR="003B130C" w:rsidRDefault="00717ECD">
            <w:pPr>
              <w:jc w:val="left"/>
            </w:pPr>
            <w:r>
              <w:rPr>
                <w:color w:val="000000"/>
                <w:szCs w:val="21"/>
              </w:rPr>
              <w:t>国元证券</w:t>
            </w:r>
          </w:p>
        </w:tc>
        <w:tc>
          <w:tcPr>
            <w:tcW w:w="13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143" w:type="dxa"/>
            <w:vAlign w:val="center"/>
          </w:tcPr>
          <w:p w:rsidR="003B130C" w:rsidRDefault="00717ECD">
            <w:pPr>
              <w:jc w:val="right"/>
            </w:pPr>
            <w:r>
              <w:rPr>
                <w:color w:val="000000"/>
                <w:szCs w:val="21"/>
              </w:rPr>
              <w:t>-</w:t>
            </w:r>
          </w:p>
        </w:tc>
        <w:tc>
          <w:tcPr>
            <w:tcW w:w="1197" w:type="dxa"/>
            <w:vAlign w:val="center"/>
          </w:tcPr>
          <w:p w:rsidR="003B130C" w:rsidRDefault="00717ECD">
            <w:pPr>
              <w:jc w:val="right"/>
            </w:pPr>
            <w:r>
              <w:rPr>
                <w:color w:val="000000"/>
                <w:szCs w:val="21"/>
              </w:rPr>
              <w:t>-</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r w:rsidR="003B130C">
        <w:tc>
          <w:tcPr>
            <w:tcW w:w="1560" w:type="dxa"/>
            <w:vAlign w:val="center"/>
          </w:tcPr>
          <w:p w:rsidR="003B130C" w:rsidRDefault="00717ECD">
            <w:pPr>
              <w:jc w:val="left"/>
            </w:pPr>
            <w:r>
              <w:rPr>
                <w:color w:val="000000"/>
                <w:szCs w:val="21"/>
              </w:rPr>
              <w:t>长城证券</w:t>
            </w:r>
          </w:p>
        </w:tc>
        <w:tc>
          <w:tcPr>
            <w:tcW w:w="13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143" w:type="dxa"/>
            <w:vAlign w:val="center"/>
          </w:tcPr>
          <w:p w:rsidR="003B130C" w:rsidRDefault="00717ECD">
            <w:pPr>
              <w:jc w:val="right"/>
            </w:pPr>
            <w:r>
              <w:rPr>
                <w:color w:val="000000"/>
                <w:szCs w:val="21"/>
              </w:rPr>
              <w:t>-</w:t>
            </w:r>
          </w:p>
        </w:tc>
        <w:tc>
          <w:tcPr>
            <w:tcW w:w="1197" w:type="dxa"/>
            <w:vAlign w:val="center"/>
          </w:tcPr>
          <w:p w:rsidR="003B130C" w:rsidRDefault="00717ECD">
            <w:pPr>
              <w:jc w:val="right"/>
            </w:pPr>
            <w:r>
              <w:rPr>
                <w:color w:val="000000"/>
                <w:szCs w:val="21"/>
              </w:rPr>
              <w:t>-</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r w:rsidR="003B130C">
        <w:tc>
          <w:tcPr>
            <w:tcW w:w="1560" w:type="dxa"/>
            <w:vAlign w:val="center"/>
          </w:tcPr>
          <w:p w:rsidR="003B130C" w:rsidRDefault="00717ECD">
            <w:pPr>
              <w:jc w:val="left"/>
            </w:pPr>
            <w:r>
              <w:rPr>
                <w:color w:val="000000"/>
                <w:szCs w:val="21"/>
              </w:rPr>
              <w:t>广发证券</w:t>
            </w:r>
          </w:p>
        </w:tc>
        <w:tc>
          <w:tcPr>
            <w:tcW w:w="13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143" w:type="dxa"/>
            <w:vAlign w:val="center"/>
          </w:tcPr>
          <w:p w:rsidR="003B130C" w:rsidRDefault="00717ECD">
            <w:pPr>
              <w:jc w:val="right"/>
            </w:pPr>
            <w:r>
              <w:rPr>
                <w:color w:val="000000"/>
                <w:szCs w:val="21"/>
              </w:rPr>
              <w:t>-</w:t>
            </w:r>
          </w:p>
        </w:tc>
        <w:tc>
          <w:tcPr>
            <w:tcW w:w="1197" w:type="dxa"/>
            <w:vAlign w:val="center"/>
          </w:tcPr>
          <w:p w:rsidR="003B130C" w:rsidRDefault="00717ECD">
            <w:pPr>
              <w:jc w:val="right"/>
            </w:pPr>
            <w:r>
              <w:rPr>
                <w:color w:val="000000"/>
                <w:szCs w:val="21"/>
              </w:rPr>
              <w:t>-</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r w:rsidR="003B130C">
        <w:tc>
          <w:tcPr>
            <w:tcW w:w="1560" w:type="dxa"/>
            <w:vAlign w:val="center"/>
          </w:tcPr>
          <w:p w:rsidR="003B130C" w:rsidRDefault="00717ECD">
            <w:pPr>
              <w:jc w:val="left"/>
            </w:pPr>
            <w:r>
              <w:rPr>
                <w:color w:val="000000"/>
                <w:szCs w:val="21"/>
              </w:rPr>
              <w:t>海通证券</w:t>
            </w:r>
          </w:p>
        </w:tc>
        <w:tc>
          <w:tcPr>
            <w:tcW w:w="13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143" w:type="dxa"/>
            <w:vAlign w:val="center"/>
          </w:tcPr>
          <w:p w:rsidR="003B130C" w:rsidRDefault="00717ECD">
            <w:pPr>
              <w:jc w:val="right"/>
            </w:pPr>
            <w:r>
              <w:rPr>
                <w:color w:val="000000"/>
                <w:szCs w:val="21"/>
              </w:rPr>
              <w:t>-</w:t>
            </w:r>
          </w:p>
        </w:tc>
        <w:tc>
          <w:tcPr>
            <w:tcW w:w="1197" w:type="dxa"/>
            <w:vAlign w:val="center"/>
          </w:tcPr>
          <w:p w:rsidR="003B130C" w:rsidRDefault="00717ECD">
            <w:pPr>
              <w:jc w:val="right"/>
            </w:pPr>
            <w:r>
              <w:rPr>
                <w:color w:val="000000"/>
                <w:szCs w:val="21"/>
              </w:rPr>
              <w:t>-</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r w:rsidR="003B130C">
        <w:tc>
          <w:tcPr>
            <w:tcW w:w="1560" w:type="dxa"/>
            <w:vAlign w:val="center"/>
          </w:tcPr>
          <w:p w:rsidR="003B130C" w:rsidRDefault="00717ECD">
            <w:pPr>
              <w:jc w:val="left"/>
            </w:pPr>
            <w:r>
              <w:rPr>
                <w:color w:val="000000"/>
                <w:szCs w:val="21"/>
              </w:rPr>
              <w:t>方正证券</w:t>
            </w:r>
          </w:p>
        </w:tc>
        <w:tc>
          <w:tcPr>
            <w:tcW w:w="13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143" w:type="dxa"/>
            <w:vAlign w:val="center"/>
          </w:tcPr>
          <w:p w:rsidR="003B130C" w:rsidRDefault="00717ECD">
            <w:pPr>
              <w:jc w:val="right"/>
            </w:pPr>
            <w:r>
              <w:rPr>
                <w:color w:val="000000"/>
                <w:szCs w:val="21"/>
              </w:rPr>
              <w:t>34,500,000.00</w:t>
            </w:r>
          </w:p>
        </w:tc>
        <w:tc>
          <w:tcPr>
            <w:tcW w:w="1197" w:type="dxa"/>
            <w:vAlign w:val="center"/>
          </w:tcPr>
          <w:p w:rsidR="003B130C" w:rsidRDefault="00717ECD">
            <w:pPr>
              <w:jc w:val="right"/>
            </w:pPr>
            <w:r>
              <w:rPr>
                <w:color w:val="000000"/>
                <w:szCs w:val="21"/>
              </w:rPr>
              <w:t>1.15%</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r w:rsidR="003B130C">
        <w:tc>
          <w:tcPr>
            <w:tcW w:w="1560" w:type="dxa"/>
            <w:vAlign w:val="center"/>
          </w:tcPr>
          <w:p w:rsidR="003B130C" w:rsidRDefault="00717ECD">
            <w:pPr>
              <w:jc w:val="left"/>
            </w:pPr>
            <w:r>
              <w:rPr>
                <w:color w:val="000000"/>
                <w:szCs w:val="21"/>
              </w:rPr>
              <w:t>西南证券</w:t>
            </w:r>
          </w:p>
        </w:tc>
        <w:tc>
          <w:tcPr>
            <w:tcW w:w="13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143" w:type="dxa"/>
            <w:vAlign w:val="center"/>
          </w:tcPr>
          <w:p w:rsidR="003B130C" w:rsidRDefault="00717ECD">
            <w:pPr>
              <w:jc w:val="right"/>
            </w:pPr>
            <w:r>
              <w:rPr>
                <w:color w:val="000000"/>
                <w:szCs w:val="21"/>
              </w:rPr>
              <w:t>-</w:t>
            </w:r>
          </w:p>
        </w:tc>
        <w:tc>
          <w:tcPr>
            <w:tcW w:w="1197" w:type="dxa"/>
            <w:vAlign w:val="center"/>
          </w:tcPr>
          <w:p w:rsidR="003B130C" w:rsidRDefault="00717ECD">
            <w:pPr>
              <w:jc w:val="right"/>
            </w:pPr>
            <w:r>
              <w:rPr>
                <w:color w:val="000000"/>
                <w:szCs w:val="21"/>
              </w:rPr>
              <w:t>-</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r w:rsidR="003B130C">
        <w:tc>
          <w:tcPr>
            <w:tcW w:w="1560" w:type="dxa"/>
            <w:vAlign w:val="center"/>
          </w:tcPr>
          <w:p w:rsidR="003B130C" w:rsidRDefault="00717ECD">
            <w:pPr>
              <w:jc w:val="left"/>
            </w:pPr>
            <w:r>
              <w:rPr>
                <w:color w:val="000000"/>
                <w:szCs w:val="21"/>
              </w:rPr>
              <w:t>中信证券华南</w:t>
            </w:r>
          </w:p>
        </w:tc>
        <w:tc>
          <w:tcPr>
            <w:tcW w:w="13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143" w:type="dxa"/>
            <w:vAlign w:val="center"/>
          </w:tcPr>
          <w:p w:rsidR="003B130C" w:rsidRDefault="00717ECD">
            <w:pPr>
              <w:jc w:val="right"/>
            </w:pPr>
            <w:r>
              <w:rPr>
                <w:color w:val="000000"/>
                <w:szCs w:val="21"/>
              </w:rPr>
              <w:t>-</w:t>
            </w:r>
          </w:p>
        </w:tc>
        <w:tc>
          <w:tcPr>
            <w:tcW w:w="1197" w:type="dxa"/>
            <w:vAlign w:val="center"/>
          </w:tcPr>
          <w:p w:rsidR="003B130C" w:rsidRDefault="00717ECD">
            <w:pPr>
              <w:jc w:val="right"/>
            </w:pPr>
            <w:r>
              <w:rPr>
                <w:color w:val="000000"/>
                <w:szCs w:val="21"/>
              </w:rPr>
              <w:t>-</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r w:rsidR="003B130C">
        <w:tc>
          <w:tcPr>
            <w:tcW w:w="1560" w:type="dxa"/>
            <w:vAlign w:val="center"/>
          </w:tcPr>
          <w:p w:rsidR="003B130C" w:rsidRDefault="00717ECD">
            <w:pPr>
              <w:jc w:val="left"/>
            </w:pPr>
            <w:r>
              <w:rPr>
                <w:color w:val="000000"/>
                <w:szCs w:val="21"/>
              </w:rPr>
              <w:t>华创证券</w:t>
            </w:r>
          </w:p>
        </w:tc>
        <w:tc>
          <w:tcPr>
            <w:tcW w:w="13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143" w:type="dxa"/>
            <w:vAlign w:val="center"/>
          </w:tcPr>
          <w:p w:rsidR="003B130C" w:rsidRDefault="00717ECD">
            <w:pPr>
              <w:jc w:val="right"/>
            </w:pPr>
            <w:r>
              <w:rPr>
                <w:color w:val="000000"/>
                <w:szCs w:val="21"/>
              </w:rPr>
              <w:t>-</w:t>
            </w:r>
          </w:p>
        </w:tc>
        <w:tc>
          <w:tcPr>
            <w:tcW w:w="1197" w:type="dxa"/>
            <w:vAlign w:val="center"/>
          </w:tcPr>
          <w:p w:rsidR="003B130C" w:rsidRDefault="00717ECD">
            <w:pPr>
              <w:jc w:val="right"/>
            </w:pPr>
            <w:r>
              <w:rPr>
                <w:color w:val="000000"/>
                <w:szCs w:val="21"/>
              </w:rPr>
              <w:t>-</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r w:rsidR="003B130C">
        <w:tc>
          <w:tcPr>
            <w:tcW w:w="1560" w:type="dxa"/>
            <w:vAlign w:val="center"/>
          </w:tcPr>
          <w:p w:rsidR="003B130C" w:rsidRDefault="00717ECD">
            <w:pPr>
              <w:jc w:val="left"/>
            </w:pPr>
            <w:r>
              <w:rPr>
                <w:color w:val="000000"/>
                <w:szCs w:val="21"/>
              </w:rPr>
              <w:t>东方财富</w:t>
            </w:r>
          </w:p>
        </w:tc>
        <w:tc>
          <w:tcPr>
            <w:tcW w:w="1320" w:type="dxa"/>
            <w:vAlign w:val="center"/>
          </w:tcPr>
          <w:p w:rsidR="003B130C" w:rsidRDefault="00717ECD">
            <w:pPr>
              <w:jc w:val="right"/>
            </w:pPr>
            <w:r>
              <w:rPr>
                <w:color w:val="000000"/>
                <w:szCs w:val="21"/>
              </w:rPr>
              <w:t>-</w:t>
            </w:r>
          </w:p>
        </w:tc>
        <w:tc>
          <w:tcPr>
            <w:tcW w:w="1080" w:type="dxa"/>
            <w:vAlign w:val="center"/>
          </w:tcPr>
          <w:p w:rsidR="003B130C" w:rsidRDefault="00717ECD">
            <w:pPr>
              <w:jc w:val="right"/>
            </w:pPr>
            <w:r>
              <w:rPr>
                <w:color w:val="000000"/>
                <w:szCs w:val="21"/>
              </w:rPr>
              <w:t>-</w:t>
            </w:r>
          </w:p>
        </w:tc>
        <w:tc>
          <w:tcPr>
            <w:tcW w:w="1143" w:type="dxa"/>
            <w:vAlign w:val="center"/>
          </w:tcPr>
          <w:p w:rsidR="003B130C" w:rsidRDefault="00717ECD">
            <w:pPr>
              <w:jc w:val="right"/>
            </w:pPr>
            <w:r>
              <w:rPr>
                <w:color w:val="000000"/>
                <w:szCs w:val="21"/>
              </w:rPr>
              <w:t>-</w:t>
            </w:r>
          </w:p>
        </w:tc>
        <w:tc>
          <w:tcPr>
            <w:tcW w:w="1197" w:type="dxa"/>
            <w:vAlign w:val="center"/>
          </w:tcPr>
          <w:p w:rsidR="003B130C" w:rsidRDefault="00717ECD">
            <w:pPr>
              <w:jc w:val="right"/>
            </w:pPr>
            <w:r>
              <w:rPr>
                <w:color w:val="000000"/>
                <w:szCs w:val="21"/>
              </w:rPr>
              <w:t>-</w:t>
            </w:r>
          </w:p>
        </w:tc>
        <w:tc>
          <w:tcPr>
            <w:tcW w:w="1497" w:type="dxa"/>
            <w:vAlign w:val="center"/>
          </w:tcPr>
          <w:p w:rsidR="003B130C" w:rsidRDefault="00717ECD">
            <w:pPr>
              <w:jc w:val="right"/>
            </w:pPr>
            <w:r>
              <w:rPr>
                <w:color w:val="000000"/>
                <w:szCs w:val="21"/>
              </w:rPr>
              <w:t>-</w:t>
            </w:r>
          </w:p>
        </w:tc>
        <w:tc>
          <w:tcPr>
            <w:tcW w:w="1203" w:type="dxa"/>
            <w:vAlign w:val="center"/>
          </w:tcPr>
          <w:p w:rsidR="003B130C" w:rsidRDefault="00717ECD">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9" w:name="_Toc390421283"/>
      <w:bookmarkStart w:id="140" w:name="_Toc48657594"/>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9"/>
      <w:bookmarkEnd w:id="14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3B130C">
        <w:tc>
          <w:tcPr>
            <w:tcW w:w="720" w:type="dxa"/>
            <w:vAlign w:val="center"/>
          </w:tcPr>
          <w:p w:rsidR="003B130C" w:rsidRDefault="00717ECD">
            <w:pPr>
              <w:jc w:val="center"/>
            </w:pPr>
            <w:r>
              <w:rPr>
                <w:color w:val="000000"/>
                <w:szCs w:val="21"/>
              </w:rPr>
              <w:t>1</w:t>
            </w:r>
          </w:p>
        </w:tc>
        <w:tc>
          <w:tcPr>
            <w:tcW w:w="4320" w:type="dxa"/>
            <w:vAlign w:val="center"/>
          </w:tcPr>
          <w:p w:rsidR="003B130C" w:rsidRDefault="00717ECD">
            <w:r>
              <w:rPr>
                <w:color w:val="000000"/>
                <w:szCs w:val="21"/>
              </w:rPr>
              <w:t>易方达基金管理有限公司旗下部分开放式基金参加中国农业银行费率优惠活动的公告</w:t>
            </w:r>
          </w:p>
        </w:tc>
        <w:tc>
          <w:tcPr>
            <w:tcW w:w="2520" w:type="dxa"/>
            <w:vAlign w:val="center"/>
          </w:tcPr>
          <w:p w:rsidR="003B130C" w:rsidRDefault="00717ECD">
            <w:r>
              <w:rPr>
                <w:color w:val="000000"/>
                <w:szCs w:val="21"/>
              </w:rPr>
              <w:t>上海证券报、基金管理人网站及中国证监会基金电子披露网站</w:t>
            </w:r>
          </w:p>
        </w:tc>
        <w:tc>
          <w:tcPr>
            <w:tcW w:w="1440" w:type="dxa"/>
            <w:vAlign w:val="center"/>
          </w:tcPr>
          <w:p w:rsidR="003B130C" w:rsidRDefault="00717ECD">
            <w:pPr>
              <w:jc w:val="center"/>
            </w:pPr>
            <w:r>
              <w:rPr>
                <w:color w:val="000000"/>
                <w:szCs w:val="21"/>
              </w:rPr>
              <w:t>2020-01-06</w:t>
            </w:r>
          </w:p>
        </w:tc>
      </w:tr>
      <w:tr w:rsidR="003B130C">
        <w:tc>
          <w:tcPr>
            <w:tcW w:w="720" w:type="dxa"/>
            <w:vAlign w:val="center"/>
          </w:tcPr>
          <w:p w:rsidR="003B130C" w:rsidRDefault="00717ECD">
            <w:pPr>
              <w:jc w:val="center"/>
            </w:pPr>
            <w:r>
              <w:rPr>
                <w:color w:val="000000"/>
                <w:szCs w:val="21"/>
              </w:rPr>
              <w:t>2</w:t>
            </w:r>
          </w:p>
        </w:tc>
        <w:tc>
          <w:tcPr>
            <w:tcW w:w="4320" w:type="dxa"/>
            <w:vAlign w:val="center"/>
          </w:tcPr>
          <w:p w:rsidR="003B130C" w:rsidRDefault="00717ECD">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3B130C" w:rsidRDefault="00717ECD">
            <w:r>
              <w:rPr>
                <w:color w:val="000000"/>
                <w:szCs w:val="21"/>
              </w:rPr>
              <w:t>上海证券报</w:t>
            </w:r>
          </w:p>
        </w:tc>
        <w:tc>
          <w:tcPr>
            <w:tcW w:w="1440" w:type="dxa"/>
            <w:vAlign w:val="center"/>
          </w:tcPr>
          <w:p w:rsidR="003B130C" w:rsidRDefault="00717ECD">
            <w:pPr>
              <w:jc w:val="center"/>
            </w:pPr>
            <w:r>
              <w:rPr>
                <w:color w:val="000000"/>
                <w:szCs w:val="21"/>
              </w:rPr>
              <w:t>2020-01-18</w:t>
            </w:r>
          </w:p>
        </w:tc>
      </w:tr>
      <w:tr w:rsidR="003B130C">
        <w:tc>
          <w:tcPr>
            <w:tcW w:w="720" w:type="dxa"/>
            <w:vAlign w:val="center"/>
          </w:tcPr>
          <w:p w:rsidR="003B130C" w:rsidRDefault="00717ECD">
            <w:pPr>
              <w:jc w:val="center"/>
            </w:pPr>
            <w:r>
              <w:rPr>
                <w:color w:val="000000"/>
                <w:szCs w:val="21"/>
              </w:rPr>
              <w:t>3</w:t>
            </w:r>
          </w:p>
        </w:tc>
        <w:tc>
          <w:tcPr>
            <w:tcW w:w="4320" w:type="dxa"/>
            <w:vAlign w:val="center"/>
          </w:tcPr>
          <w:p w:rsidR="003B130C" w:rsidRDefault="00717ECD">
            <w:r>
              <w:rPr>
                <w:color w:val="000000"/>
                <w:szCs w:val="21"/>
              </w:rPr>
              <w:t>易方达基金管理有限公司旗下部分开放式基金参加泉州银行费率优惠活动的公告</w:t>
            </w:r>
          </w:p>
        </w:tc>
        <w:tc>
          <w:tcPr>
            <w:tcW w:w="2520" w:type="dxa"/>
            <w:vAlign w:val="center"/>
          </w:tcPr>
          <w:p w:rsidR="003B130C" w:rsidRDefault="00717ECD">
            <w:r>
              <w:rPr>
                <w:color w:val="000000"/>
                <w:szCs w:val="21"/>
              </w:rPr>
              <w:t>上海证券报、基金管理人网站及中国证监会基金电子披露网站</w:t>
            </w:r>
          </w:p>
        </w:tc>
        <w:tc>
          <w:tcPr>
            <w:tcW w:w="1440" w:type="dxa"/>
            <w:vAlign w:val="center"/>
          </w:tcPr>
          <w:p w:rsidR="003B130C" w:rsidRDefault="00717ECD">
            <w:pPr>
              <w:jc w:val="center"/>
            </w:pPr>
            <w:r>
              <w:rPr>
                <w:color w:val="000000"/>
                <w:szCs w:val="21"/>
              </w:rPr>
              <w:t>2020-01-23</w:t>
            </w:r>
          </w:p>
        </w:tc>
      </w:tr>
      <w:tr w:rsidR="003B130C">
        <w:tc>
          <w:tcPr>
            <w:tcW w:w="720" w:type="dxa"/>
            <w:vAlign w:val="center"/>
          </w:tcPr>
          <w:p w:rsidR="003B130C" w:rsidRDefault="00717ECD">
            <w:pPr>
              <w:jc w:val="center"/>
            </w:pPr>
            <w:r>
              <w:rPr>
                <w:color w:val="000000"/>
                <w:szCs w:val="21"/>
              </w:rPr>
              <w:t>4</w:t>
            </w:r>
          </w:p>
        </w:tc>
        <w:tc>
          <w:tcPr>
            <w:tcW w:w="4320" w:type="dxa"/>
            <w:vAlign w:val="center"/>
          </w:tcPr>
          <w:p w:rsidR="003B130C" w:rsidRDefault="00717ECD">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3B130C" w:rsidRDefault="00717ECD">
            <w:r>
              <w:rPr>
                <w:color w:val="000000"/>
                <w:szCs w:val="21"/>
              </w:rPr>
              <w:t>上海证券报、基金管理人网站及中国证监会基金电子披露网站</w:t>
            </w:r>
          </w:p>
        </w:tc>
        <w:tc>
          <w:tcPr>
            <w:tcW w:w="1440" w:type="dxa"/>
            <w:vAlign w:val="center"/>
          </w:tcPr>
          <w:p w:rsidR="003B130C" w:rsidRDefault="00717ECD">
            <w:pPr>
              <w:jc w:val="center"/>
            </w:pPr>
            <w:r>
              <w:rPr>
                <w:color w:val="000000"/>
                <w:szCs w:val="21"/>
              </w:rPr>
              <w:t>2020-01-30</w:t>
            </w:r>
          </w:p>
        </w:tc>
      </w:tr>
      <w:tr w:rsidR="003B130C">
        <w:tc>
          <w:tcPr>
            <w:tcW w:w="720" w:type="dxa"/>
            <w:vAlign w:val="center"/>
          </w:tcPr>
          <w:p w:rsidR="003B130C" w:rsidRDefault="00717ECD">
            <w:pPr>
              <w:jc w:val="center"/>
            </w:pPr>
            <w:r>
              <w:rPr>
                <w:color w:val="000000"/>
                <w:szCs w:val="21"/>
              </w:rPr>
              <w:t>5</w:t>
            </w:r>
          </w:p>
        </w:tc>
        <w:tc>
          <w:tcPr>
            <w:tcW w:w="4320" w:type="dxa"/>
            <w:vAlign w:val="center"/>
          </w:tcPr>
          <w:p w:rsidR="003B130C" w:rsidRDefault="00717ECD">
            <w:r>
              <w:rPr>
                <w:color w:val="000000"/>
                <w:szCs w:val="21"/>
              </w:rPr>
              <w:t>易方达基金管理有限公司及全资子公司投资旗下基金相关事宜的公告</w:t>
            </w:r>
          </w:p>
        </w:tc>
        <w:tc>
          <w:tcPr>
            <w:tcW w:w="2520" w:type="dxa"/>
            <w:vAlign w:val="center"/>
          </w:tcPr>
          <w:p w:rsidR="003B130C" w:rsidRDefault="00717ECD">
            <w:r>
              <w:rPr>
                <w:color w:val="000000"/>
                <w:szCs w:val="21"/>
              </w:rPr>
              <w:t>上海证券报、基金管理人网站及中国证监会基金电子披露网站</w:t>
            </w:r>
          </w:p>
        </w:tc>
        <w:tc>
          <w:tcPr>
            <w:tcW w:w="1440" w:type="dxa"/>
            <w:vAlign w:val="center"/>
          </w:tcPr>
          <w:p w:rsidR="003B130C" w:rsidRDefault="00717ECD">
            <w:pPr>
              <w:jc w:val="center"/>
            </w:pPr>
            <w:r>
              <w:rPr>
                <w:color w:val="000000"/>
                <w:szCs w:val="21"/>
              </w:rPr>
              <w:t>2020-02-04</w:t>
            </w:r>
          </w:p>
        </w:tc>
      </w:tr>
      <w:tr w:rsidR="003B130C">
        <w:tc>
          <w:tcPr>
            <w:tcW w:w="720" w:type="dxa"/>
            <w:vAlign w:val="center"/>
          </w:tcPr>
          <w:p w:rsidR="003B130C" w:rsidRDefault="00717ECD">
            <w:pPr>
              <w:jc w:val="center"/>
            </w:pPr>
            <w:r>
              <w:rPr>
                <w:color w:val="000000"/>
                <w:szCs w:val="21"/>
              </w:rPr>
              <w:t>6</w:t>
            </w:r>
          </w:p>
        </w:tc>
        <w:tc>
          <w:tcPr>
            <w:tcW w:w="4320" w:type="dxa"/>
            <w:vAlign w:val="center"/>
          </w:tcPr>
          <w:p w:rsidR="003B130C" w:rsidRDefault="00717ECD">
            <w:r>
              <w:rPr>
                <w:color w:val="000000"/>
                <w:szCs w:val="21"/>
              </w:rPr>
              <w:t>易方达基金管理有限公司旗下部分开放式基金参加中金公司费率优惠活动的公告</w:t>
            </w:r>
          </w:p>
        </w:tc>
        <w:tc>
          <w:tcPr>
            <w:tcW w:w="2520" w:type="dxa"/>
            <w:vAlign w:val="center"/>
          </w:tcPr>
          <w:p w:rsidR="003B130C" w:rsidRDefault="00717ECD">
            <w:r>
              <w:rPr>
                <w:color w:val="000000"/>
                <w:szCs w:val="21"/>
              </w:rPr>
              <w:t>上海证券报、基金管理人网站及中国证监会基金电子披露网站</w:t>
            </w:r>
          </w:p>
        </w:tc>
        <w:tc>
          <w:tcPr>
            <w:tcW w:w="1440" w:type="dxa"/>
            <w:vAlign w:val="center"/>
          </w:tcPr>
          <w:p w:rsidR="003B130C" w:rsidRDefault="00717ECD">
            <w:pPr>
              <w:jc w:val="center"/>
            </w:pPr>
            <w:r>
              <w:rPr>
                <w:color w:val="000000"/>
                <w:szCs w:val="21"/>
              </w:rPr>
              <w:t>2020-03-05</w:t>
            </w:r>
          </w:p>
        </w:tc>
      </w:tr>
      <w:tr w:rsidR="003B130C">
        <w:tc>
          <w:tcPr>
            <w:tcW w:w="720" w:type="dxa"/>
            <w:vAlign w:val="center"/>
          </w:tcPr>
          <w:p w:rsidR="003B130C" w:rsidRDefault="00717ECD">
            <w:pPr>
              <w:jc w:val="center"/>
            </w:pPr>
            <w:r>
              <w:rPr>
                <w:color w:val="000000"/>
                <w:szCs w:val="21"/>
              </w:rPr>
              <w:t>7</w:t>
            </w:r>
          </w:p>
        </w:tc>
        <w:tc>
          <w:tcPr>
            <w:tcW w:w="4320" w:type="dxa"/>
            <w:vAlign w:val="center"/>
          </w:tcPr>
          <w:p w:rsidR="003B130C" w:rsidRDefault="00717ECD">
            <w:r>
              <w:rPr>
                <w:color w:val="000000"/>
                <w:szCs w:val="21"/>
              </w:rPr>
              <w:t>易方达基金管理有限公司旗下部分开放式基金参加百度百盈费率优惠活动的公告</w:t>
            </w:r>
          </w:p>
        </w:tc>
        <w:tc>
          <w:tcPr>
            <w:tcW w:w="2520" w:type="dxa"/>
            <w:vAlign w:val="center"/>
          </w:tcPr>
          <w:p w:rsidR="003B130C" w:rsidRDefault="00717ECD">
            <w:r>
              <w:rPr>
                <w:color w:val="000000"/>
                <w:szCs w:val="21"/>
              </w:rPr>
              <w:t>上海证券报、基金管理人网站及中国证监会基金电子披露网站</w:t>
            </w:r>
          </w:p>
        </w:tc>
        <w:tc>
          <w:tcPr>
            <w:tcW w:w="1440" w:type="dxa"/>
            <w:vAlign w:val="center"/>
          </w:tcPr>
          <w:p w:rsidR="003B130C" w:rsidRDefault="00717ECD">
            <w:pPr>
              <w:jc w:val="center"/>
            </w:pPr>
            <w:r>
              <w:rPr>
                <w:color w:val="000000"/>
                <w:szCs w:val="21"/>
              </w:rPr>
              <w:t>2020-03-10</w:t>
            </w:r>
          </w:p>
        </w:tc>
      </w:tr>
      <w:tr w:rsidR="003B130C">
        <w:tc>
          <w:tcPr>
            <w:tcW w:w="720" w:type="dxa"/>
            <w:vAlign w:val="center"/>
          </w:tcPr>
          <w:p w:rsidR="003B130C" w:rsidRDefault="00717ECD">
            <w:pPr>
              <w:jc w:val="center"/>
            </w:pPr>
            <w:r>
              <w:rPr>
                <w:color w:val="000000"/>
                <w:szCs w:val="21"/>
              </w:rPr>
              <w:t>8</w:t>
            </w:r>
          </w:p>
        </w:tc>
        <w:tc>
          <w:tcPr>
            <w:tcW w:w="4320" w:type="dxa"/>
            <w:vAlign w:val="center"/>
          </w:tcPr>
          <w:p w:rsidR="003B130C" w:rsidRDefault="00717ECD">
            <w:r>
              <w:rPr>
                <w:color w:val="000000"/>
                <w:szCs w:val="21"/>
              </w:rPr>
              <w:t>易方达基金管理有限公司旗下部分开放式基金增加华瑞保险销售为销售机构、参加华瑞保险销售费率优惠活动的公告</w:t>
            </w:r>
          </w:p>
        </w:tc>
        <w:tc>
          <w:tcPr>
            <w:tcW w:w="2520" w:type="dxa"/>
            <w:vAlign w:val="center"/>
          </w:tcPr>
          <w:p w:rsidR="003B130C" w:rsidRDefault="00717ECD">
            <w:r>
              <w:rPr>
                <w:color w:val="000000"/>
                <w:szCs w:val="21"/>
              </w:rPr>
              <w:t>上海证券报、基金管理人网站及中国证监会基金电子披露网站</w:t>
            </w:r>
          </w:p>
        </w:tc>
        <w:tc>
          <w:tcPr>
            <w:tcW w:w="1440" w:type="dxa"/>
            <w:vAlign w:val="center"/>
          </w:tcPr>
          <w:p w:rsidR="003B130C" w:rsidRDefault="00717ECD">
            <w:pPr>
              <w:jc w:val="center"/>
            </w:pPr>
            <w:r>
              <w:rPr>
                <w:color w:val="000000"/>
                <w:szCs w:val="21"/>
              </w:rPr>
              <w:t>2020-03-23</w:t>
            </w:r>
          </w:p>
        </w:tc>
      </w:tr>
      <w:tr w:rsidR="003B130C">
        <w:tc>
          <w:tcPr>
            <w:tcW w:w="720" w:type="dxa"/>
            <w:vAlign w:val="center"/>
          </w:tcPr>
          <w:p w:rsidR="003B130C" w:rsidRDefault="00717ECD">
            <w:pPr>
              <w:jc w:val="center"/>
            </w:pPr>
            <w:r>
              <w:rPr>
                <w:color w:val="000000"/>
                <w:szCs w:val="21"/>
              </w:rPr>
              <w:t>9</w:t>
            </w:r>
          </w:p>
        </w:tc>
        <w:tc>
          <w:tcPr>
            <w:tcW w:w="4320" w:type="dxa"/>
            <w:vAlign w:val="center"/>
          </w:tcPr>
          <w:p w:rsidR="003B130C" w:rsidRDefault="00717ECD">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3B130C" w:rsidRDefault="00717ECD">
            <w:r>
              <w:rPr>
                <w:color w:val="000000"/>
                <w:szCs w:val="21"/>
              </w:rPr>
              <w:t>上海证券报</w:t>
            </w:r>
          </w:p>
        </w:tc>
        <w:tc>
          <w:tcPr>
            <w:tcW w:w="1440" w:type="dxa"/>
            <w:vAlign w:val="center"/>
          </w:tcPr>
          <w:p w:rsidR="003B130C" w:rsidRDefault="00717ECD">
            <w:pPr>
              <w:jc w:val="center"/>
            </w:pPr>
            <w:r>
              <w:rPr>
                <w:color w:val="000000"/>
                <w:szCs w:val="21"/>
              </w:rPr>
              <w:t>2020-03-31</w:t>
            </w:r>
          </w:p>
        </w:tc>
      </w:tr>
      <w:tr w:rsidR="003B130C">
        <w:tc>
          <w:tcPr>
            <w:tcW w:w="720" w:type="dxa"/>
            <w:vAlign w:val="center"/>
          </w:tcPr>
          <w:p w:rsidR="003B130C" w:rsidRDefault="00717ECD">
            <w:pPr>
              <w:jc w:val="center"/>
            </w:pPr>
            <w:r>
              <w:rPr>
                <w:color w:val="000000"/>
                <w:szCs w:val="21"/>
              </w:rPr>
              <w:t>10</w:t>
            </w:r>
          </w:p>
        </w:tc>
        <w:tc>
          <w:tcPr>
            <w:tcW w:w="4320" w:type="dxa"/>
            <w:vAlign w:val="center"/>
          </w:tcPr>
          <w:p w:rsidR="003B130C" w:rsidRDefault="00717ECD">
            <w:r>
              <w:rPr>
                <w:color w:val="000000"/>
                <w:szCs w:val="21"/>
              </w:rPr>
              <w:t>易方达基金管理有限公司关于提醒投资者及时提供或更新身份信息资料的公告</w:t>
            </w:r>
          </w:p>
        </w:tc>
        <w:tc>
          <w:tcPr>
            <w:tcW w:w="2520" w:type="dxa"/>
            <w:vAlign w:val="center"/>
          </w:tcPr>
          <w:p w:rsidR="003B130C" w:rsidRDefault="00717ECD">
            <w:r>
              <w:rPr>
                <w:color w:val="000000"/>
                <w:szCs w:val="21"/>
              </w:rPr>
              <w:t>上海证券报、基金管理人网站及中国证监会基金电子披露网站</w:t>
            </w:r>
          </w:p>
        </w:tc>
        <w:tc>
          <w:tcPr>
            <w:tcW w:w="1440" w:type="dxa"/>
            <w:vAlign w:val="center"/>
          </w:tcPr>
          <w:p w:rsidR="003B130C" w:rsidRDefault="00717ECD">
            <w:pPr>
              <w:jc w:val="center"/>
            </w:pPr>
            <w:r>
              <w:rPr>
                <w:color w:val="000000"/>
                <w:szCs w:val="21"/>
              </w:rPr>
              <w:t>2020-04-10</w:t>
            </w:r>
          </w:p>
        </w:tc>
      </w:tr>
      <w:tr w:rsidR="003B130C">
        <w:tc>
          <w:tcPr>
            <w:tcW w:w="720" w:type="dxa"/>
            <w:vAlign w:val="center"/>
          </w:tcPr>
          <w:p w:rsidR="003B130C" w:rsidRDefault="00717ECD">
            <w:pPr>
              <w:jc w:val="center"/>
            </w:pPr>
            <w:r>
              <w:rPr>
                <w:color w:val="000000"/>
                <w:szCs w:val="21"/>
              </w:rPr>
              <w:t>11</w:t>
            </w:r>
          </w:p>
        </w:tc>
        <w:tc>
          <w:tcPr>
            <w:tcW w:w="4320" w:type="dxa"/>
            <w:vAlign w:val="center"/>
          </w:tcPr>
          <w:p w:rsidR="003B130C" w:rsidRDefault="00717ECD">
            <w:r>
              <w:rPr>
                <w:color w:val="000000"/>
                <w:szCs w:val="21"/>
              </w:rPr>
              <w:t>易方达基金管理有限公司旗下部分开放式基金参加诺亚正行费率优惠活动的公告</w:t>
            </w:r>
          </w:p>
        </w:tc>
        <w:tc>
          <w:tcPr>
            <w:tcW w:w="2520" w:type="dxa"/>
            <w:vAlign w:val="center"/>
          </w:tcPr>
          <w:p w:rsidR="003B130C" w:rsidRDefault="00717ECD">
            <w:r>
              <w:rPr>
                <w:color w:val="000000"/>
                <w:szCs w:val="21"/>
              </w:rPr>
              <w:t>上海证券报、基金管理人网站及中国证监会基金电子披露网站</w:t>
            </w:r>
          </w:p>
        </w:tc>
        <w:tc>
          <w:tcPr>
            <w:tcW w:w="1440" w:type="dxa"/>
            <w:vAlign w:val="center"/>
          </w:tcPr>
          <w:p w:rsidR="003B130C" w:rsidRDefault="00717ECD">
            <w:pPr>
              <w:jc w:val="center"/>
            </w:pPr>
            <w:r>
              <w:rPr>
                <w:color w:val="000000"/>
                <w:szCs w:val="21"/>
              </w:rPr>
              <w:t>2020-04-17</w:t>
            </w:r>
          </w:p>
        </w:tc>
      </w:tr>
      <w:tr w:rsidR="003B130C">
        <w:tc>
          <w:tcPr>
            <w:tcW w:w="720" w:type="dxa"/>
            <w:vAlign w:val="center"/>
          </w:tcPr>
          <w:p w:rsidR="003B130C" w:rsidRDefault="00717ECD">
            <w:pPr>
              <w:jc w:val="center"/>
            </w:pPr>
            <w:r>
              <w:rPr>
                <w:color w:val="000000"/>
                <w:szCs w:val="21"/>
              </w:rPr>
              <w:t>12</w:t>
            </w:r>
          </w:p>
        </w:tc>
        <w:tc>
          <w:tcPr>
            <w:tcW w:w="4320" w:type="dxa"/>
            <w:vAlign w:val="center"/>
          </w:tcPr>
          <w:p w:rsidR="003B130C" w:rsidRDefault="00717ECD">
            <w:r>
              <w:rPr>
                <w:color w:val="000000"/>
                <w:szCs w:val="21"/>
              </w:rPr>
              <w:t>易方达基金管理有限公司旗下部分开放式基金参加中国国际期货费率优惠活动的公告</w:t>
            </w:r>
          </w:p>
        </w:tc>
        <w:tc>
          <w:tcPr>
            <w:tcW w:w="2520" w:type="dxa"/>
            <w:vAlign w:val="center"/>
          </w:tcPr>
          <w:p w:rsidR="003B130C" w:rsidRDefault="00717ECD">
            <w:r>
              <w:rPr>
                <w:color w:val="000000"/>
                <w:szCs w:val="21"/>
              </w:rPr>
              <w:t>上海证券报、基金管理人网站及中国证监会基金电子披露网站</w:t>
            </w:r>
          </w:p>
        </w:tc>
        <w:tc>
          <w:tcPr>
            <w:tcW w:w="1440" w:type="dxa"/>
            <w:vAlign w:val="center"/>
          </w:tcPr>
          <w:p w:rsidR="003B130C" w:rsidRDefault="00717ECD">
            <w:pPr>
              <w:jc w:val="center"/>
            </w:pPr>
            <w:r>
              <w:rPr>
                <w:color w:val="000000"/>
                <w:szCs w:val="21"/>
              </w:rPr>
              <w:t>2020-04-17</w:t>
            </w:r>
          </w:p>
        </w:tc>
      </w:tr>
      <w:tr w:rsidR="003B130C">
        <w:tc>
          <w:tcPr>
            <w:tcW w:w="720" w:type="dxa"/>
            <w:vAlign w:val="center"/>
          </w:tcPr>
          <w:p w:rsidR="003B130C" w:rsidRDefault="00717ECD">
            <w:pPr>
              <w:jc w:val="center"/>
            </w:pPr>
            <w:r>
              <w:rPr>
                <w:color w:val="000000"/>
                <w:szCs w:val="21"/>
              </w:rPr>
              <w:t>13</w:t>
            </w:r>
          </w:p>
        </w:tc>
        <w:tc>
          <w:tcPr>
            <w:tcW w:w="4320" w:type="dxa"/>
            <w:vAlign w:val="center"/>
          </w:tcPr>
          <w:p w:rsidR="003B130C" w:rsidRDefault="00717ECD">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3B130C" w:rsidRDefault="00717ECD">
            <w:r>
              <w:rPr>
                <w:color w:val="000000"/>
                <w:szCs w:val="21"/>
              </w:rPr>
              <w:t>上海证券报</w:t>
            </w:r>
          </w:p>
        </w:tc>
        <w:tc>
          <w:tcPr>
            <w:tcW w:w="1440" w:type="dxa"/>
            <w:vAlign w:val="center"/>
          </w:tcPr>
          <w:p w:rsidR="003B130C" w:rsidRDefault="00717ECD">
            <w:pPr>
              <w:jc w:val="center"/>
            </w:pPr>
            <w:r>
              <w:rPr>
                <w:color w:val="000000"/>
                <w:szCs w:val="21"/>
              </w:rPr>
              <w:t>2020-04-21</w:t>
            </w:r>
          </w:p>
        </w:tc>
      </w:tr>
      <w:tr w:rsidR="003B130C">
        <w:tc>
          <w:tcPr>
            <w:tcW w:w="720" w:type="dxa"/>
            <w:vAlign w:val="center"/>
          </w:tcPr>
          <w:p w:rsidR="003B130C" w:rsidRDefault="00717ECD">
            <w:pPr>
              <w:jc w:val="center"/>
            </w:pPr>
            <w:r>
              <w:rPr>
                <w:color w:val="000000"/>
                <w:szCs w:val="21"/>
              </w:rPr>
              <w:t>14</w:t>
            </w:r>
          </w:p>
        </w:tc>
        <w:tc>
          <w:tcPr>
            <w:tcW w:w="4320" w:type="dxa"/>
            <w:vAlign w:val="center"/>
          </w:tcPr>
          <w:p w:rsidR="003B130C" w:rsidRDefault="00717ECD">
            <w:r>
              <w:rPr>
                <w:color w:val="000000"/>
                <w:szCs w:val="21"/>
              </w:rPr>
              <w:t>易方达基金管理有限公司旗下部分开放式基金参加国联证券费率优惠活动的公告</w:t>
            </w:r>
          </w:p>
        </w:tc>
        <w:tc>
          <w:tcPr>
            <w:tcW w:w="2520" w:type="dxa"/>
            <w:vAlign w:val="center"/>
          </w:tcPr>
          <w:p w:rsidR="003B130C" w:rsidRDefault="00717ECD">
            <w:r>
              <w:rPr>
                <w:color w:val="000000"/>
                <w:szCs w:val="21"/>
              </w:rPr>
              <w:t>上海证券报、基金管理人网站及中国证监会基金电子披露网站</w:t>
            </w:r>
          </w:p>
        </w:tc>
        <w:tc>
          <w:tcPr>
            <w:tcW w:w="1440" w:type="dxa"/>
            <w:vAlign w:val="center"/>
          </w:tcPr>
          <w:p w:rsidR="003B130C" w:rsidRDefault="00717ECD">
            <w:pPr>
              <w:jc w:val="center"/>
            </w:pPr>
            <w:r>
              <w:rPr>
                <w:color w:val="000000"/>
                <w:szCs w:val="21"/>
              </w:rPr>
              <w:t>2020-04-22</w:t>
            </w:r>
          </w:p>
        </w:tc>
      </w:tr>
      <w:tr w:rsidR="003B130C">
        <w:tc>
          <w:tcPr>
            <w:tcW w:w="720" w:type="dxa"/>
            <w:vAlign w:val="center"/>
          </w:tcPr>
          <w:p w:rsidR="003B130C" w:rsidRDefault="00717ECD">
            <w:pPr>
              <w:jc w:val="center"/>
            </w:pPr>
            <w:r>
              <w:rPr>
                <w:color w:val="000000"/>
                <w:szCs w:val="21"/>
              </w:rPr>
              <w:t>15</w:t>
            </w:r>
          </w:p>
        </w:tc>
        <w:tc>
          <w:tcPr>
            <w:tcW w:w="4320" w:type="dxa"/>
            <w:vAlign w:val="center"/>
          </w:tcPr>
          <w:p w:rsidR="003B130C" w:rsidRDefault="00717ECD">
            <w:r>
              <w:rPr>
                <w:color w:val="000000"/>
                <w:szCs w:val="21"/>
              </w:rPr>
              <w:t>易方达基金管理有限公司旗下部分开放式基金参加中金公司申购费率优惠活动的公告</w:t>
            </w:r>
          </w:p>
        </w:tc>
        <w:tc>
          <w:tcPr>
            <w:tcW w:w="2520" w:type="dxa"/>
            <w:vAlign w:val="center"/>
          </w:tcPr>
          <w:p w:rsidR="003B130C" w:rsidRDefault="00717ECD">
            <w:r>
              <w:rPr>
                <w:color w:val="000000"/>
                <w:szCs w:val="21"/>
              </w:rPr>
              <w:t>上海证券报、基金管理人网站及中国证监会基金电子披露网站</w:t>
            </w:r>
          </w:p>
        </w:tc>
        <w:tc>
          <w:tcPr>
            <w:tcW w:w="1440" w:type="dxa"/>
            <w:vAlign w:val="center"/>
          </w:tcPr>
          <w:p w:rsidR="003B130C" w:rsidRDefault="00717ECD">
            <w:pPr>
              <w:jc w:val="center"/>
            </w:pPr>
            <w:r>
              <w:rPr>
                <w:color w:val="000000"/>
                <w:szCs w:val="21"/>
              </w:rPr>
              <w:t>2020-05-14</w:t>
            </w:r>
          </w:p>
        </w:tc>
      </w:tr>
      <w:tr w:rsidR="003B130C">
        <w:tc>
          <w:tcPr>
            <w:tcW w:w="720" w:type="dxa"/>
            <w:vAlign w:val="center"/>
          </w:tcPr>
          <w:p w:rsidR="003B130C" w:rsidRDefault="00717ECD">
            <w:pPr>
              <w:jc w:val="center"/>
            </w:pPr>
            <w:r>
              <w:rPr>
                <w:color w:val="000000"/>
                <w:szCs w:val="21"/>
              </w:rPr>
              <w:t>16</w:t>
            </w:r>
          </w:p>
        </w:tc>
        <w:tc>
          <w:tcPr>
            <w:tcW w:w="4320" w:type="dxa"/>
            <w:vAlign w:val="center"/>
          </w:tcPr>
          <w:p w:rsidR="003B130C" w:rsidRDefault="00717ECD">
            <w:r>
              <w:rPr>
                <w:color w:val="000000"/>
                <w:szCs w:val="21"/>
              </w:rPr>
              <w:t>易方达基金管理有限公司旗下部分开放式基金参加华夏财富费率优惠活动的公告</w:t>
            </w:r>
          </w:p>
        </w:tc>
        <w:tc>
          <w:tcPr>
            <w:tcW w:w="2520" w:type="dxa"/>
            <w:vAlign w:val="center"/>
          </w:tcPr>
          <w:p w:rsidR="003B130C" w:rsidRDefault="00717ECD">
            <w:r>
              <w:rPr>
                <w:color w:val="000000"/>
                <w:szCs w:val="21"/>
              </w:rPr>
              <w:t>上海证券报、基金管理人网站及中国证监会基金电子披露网站</w:t>
            </w:r>
          </w:p>
        </w:tc>
        <w:tc>
          <w:tcPr>
            <w:tcW w:w="1440" w:type="dxa"/>
            <w:vAlign w:val="center"/>
          </w:tcPr>
          <w:p w:rsidR="003B130C" w:rsidRDefault="00717ECD">
            <w:pPr>
              <w:jc w:val="center"/>
            </w:pPr>
            <w:r>
              <w:rPr>
                <w:color w:val="000000"/>
                <w:szCs w:val="21"/>
              </w:rPr>
              <w:t>2020-05-23</w:t>
            </w:r>
          </w:p>
        </w:tc>
      </w:tr>
      <w:tr w:rsidR="003B130C">
        <w:tc>
          <w:tcPr>
            <w:tcW w:w="720" w:type="dxa"/>
            <w:vAlign w:val="center"/>
          </w:tcPr>
          <w:p w:rsidR="003B130C" w:rsidRDefault="00717ECD">
            <w:pPr>
              <w:jc w:val="center"/>
            </w:pPr>
            <w:r>
              <w:rPr>
                <w:color w:val="000000"/>
                <w:szCs w:val="21"/>
              </w:rPr>
              <w:t>17</w:t>
            </w:r>
          </w:p>
        </w:tc>
        <w:tc>
          <w:tcPr>
            <w:tcW w:w="4320" w:type="dxa"/>
            <w:vAlign w:val="center"/>
          </w:tcPr>
          <w:p w:rsidR="003B130C" w:rsidRDefault="00717ECD">
            <w:r>
              <w:rPr>
                <w:color w:val="000000"/>
                <w:szCs w:val="21"/>
              </w:rPr>
              <w:t>易方达丰惠混合型证券投资基金基金经理变更公告</w:t>
            </w:r>
          </w:p>
        </w:tc>
        <w:tc>
          <w:tcPr>
            <w:tcW w:w="2520" w:type="dxa"/>
            <w:vAlign w:val="center"/>
          </w:tcPr>
          <w:p w:rsidR="003B130C" w:rsidRDefault="00717ECD">
            <w:r>
              <w:rPr>
                <w:color w:val="000000"/>
                <w:szCs w:val="21"/>
              </w:rPr>
              <w:t>上海证券报、基金管理人网站及中国证监会基金电子披露网站</w:t>
            </w:r>
          </w:p>
        </w:tc>
        <w:tc>
          <w:tcPr>
            <w:tcW w:w="1440" w:type="dxa"/>
            <w:vAlign w:val="center"/>
          </w:tcPr>
          <w:p w:rsidR="003B130C" w:rsidRDefault="00717ECD">
            <w:pPr>
              <w:jc w:val="center"/>
            </w:pPr>
            <w:r>
              <w:rPr>
                <w:color w:val="000000"/>
                <w:szCs w:val="21"/>
              </w:rPr>
              <w:t>2020-05-28</w:t>
            </w:r>
          </w:p>
        </w:tc>
      </w:tr>
      <w:tr w:rsidR="003B130C">
        <w:tc>
          <w:tcPr>
            <w:tcW w:w="720" w:type="dxa"/>
            <w:vAlign w:val="center"/>
          </w:tcPr>
          <w:p w:rsidR="003B130C" w:rsidRDefault="00717ECD">
            <w:pPr>
              <w:jc w:val="center"/>
            </w:pPr>
            <w:r>
              <w:rPr>
                <w:color w:val="000000"/>
                <w:szCs w:val="21"/>
              </w:rPr>
              <w:t>18</w:t>
            </w:r>
          </w:p>
        </w:tc>
        <w:tc>
          <w:tcPr>
            <w:tcW w:w="4320" w:type="dxa"/>
            <w:vAlign w:val="center"/>
          </w:tcPr>
          <w:p w:rsidR="003B130C" w:rsidRDefault="00717ECD">
            <w:r>
              <w:rPr>
                <w:color w:val="000000"/>
                <w:szCs w:val="21"/>
              </w:rPr>
              <w:t>易方达基金管理有限公司关于暂停上海朝阳永续基金销售有限公司办理旗下基金相关销售业务的公告</w:t>
            </w:r>
          </w:p>
        </w:tc>
        <w:tc>
          <w:tcPr>
            <w:tcW w:w="2520" w:type="dxa"/>
            <w:vAlign w:val="center"/>
          </w:tcPr>
          <w:p w:rsidR="003B130C" w:rsidRDefault="00717ECD">
            <w:r>
              <w:rPr>
                <w:color w:val="000000"/>
                <w:szCs w:val="21"/>
              </w:rPr>
              <w:t>上海证券报、基金管理人网站及中国证监会基金电子披露网站</w:t>
            </w:r>
          </w:p>
        </w:tc>
        <w:tc>
          <w:tcPr>
            <w:tcW w:w="1440" w:type="dxa"/>
            <w:vAlign w:val="center"/>
          </w:tcPr>
          <w:p w:rsidR="003B130C" w:rsidRDefault="00717ECD">
            <w:pPr>
              <w:jc w:val="center"/>
            </w:pPr>
            <w:r>
              <w:rPr>
                <w:color w:val="000000"/>
                <w:szCs w:val="21"/>
              </w:rPr>
              <w:t>2020-06-03</w:t>
            </w:r>
          </w:p>
        </w:tc>
      </w:tr>
      <w:tr w:rsidR="003B130C">
        <w:tc>
          <w:tcPr>
            <w:tcW w:w="720" w:type="dxa"/>
            <w:vAlign w:val="center"/>
          </w:tcPr>
          <w:p w:rsidR="003B130C" w:rsidRDefault="00717ECD">
            <w:pPr>
              <w:jc w:val="center"/>
            </w:pPr>
            <w:r>
              <w:rPr>
                <w:color w:val="000000"/>
                <w:szCs w:val="21"/>
              </w:rPr>
              <w:t>19</w:t>
            </w:r>
          </w:p>
        </w:tc>
        <w:tc>
          <w:tcPr>
            <w:tcW w:w="4320" w:type="dxa"/>
            <w:vAlign w:val="center"/>
          </w:tcPr>
          <w:p w:rsidR="003B130C" w:rsidRDefault="00717ECD">
            <w:r>
              <w:rPr>
                <w:color w:val="000000"/>
                <w:szCs w:val="21"/>
              </w:rPr>
              <w:t>易方达丰惠混合型证券投资基金在直销中心开展赎回费率优惠活动的公告</w:t>
            </w:r>
          </w:p>
        </w:tc>
        <w:tc>
          <w:tcPr>
            <w:tcW w:w="2520" w:type="dxa"/>
            <w:vAlign w:val="center"/>
          </w:tcPr>
          <w:p w:rsidR="003B130C" w:rsidRDefault="00717ECD">
            <w:r>
              <w:rPr>
                <w:color w:val="000000"/>
                <w:szCs w:val="21"/>
              </w:rPr>
              <w:t>上海证券报、基金管理人网站及中国证监会基金电子披露网站</w:t>
            </w:r>
          </w:p>
        </w:tc>
        <w:tc>
          <w:tcPr>
            <w:tcW w:w="1440" w:type="dxa"/>
            <w:vAlign w:val="center"/>
          </w:tcPr>
          <w:p w:rsidR="003B130C" w:rsidRDefault="00717ECD">
            <w:pPr>
              <w:jc w:val="center"/>
            </w:pPr>
            <w:r>
              <w:rPr>
                <w:color w:val="000000"/>
                <w:szCs w:val="21"/>
              </w:rPr>
              <w:t>2020-06-04</w:t>
            </w:r>
          </w:p>
        </w:tc>
      </w:tr>
      <w:tr w:rsidR="003B130C">
        <w:tc>
          <w:tcPr>
            <w:tcW w:w="720" w:type="dxa"/>
            <w:vAlign w:val="center"/>
          </w:tcPr>
          <w:p w:rsidR="003B130C" w:rsidRDefault="00717ECD">
            <w:pPr>
              <w:jc w:val="center"/>
            </w:pPr>
            <w:r>
              <w:rPr>
                <w:color w:val="000000"/>
                <w:szCs w:val="21"/>
              </w:rPr>
              <w:t>20</w:t>
            </w:r>
          </w:p>
        </w:tc>
        <w:tc>
          <w:tcPr>
            <w:tcW w:w="4320" w:type="dxa"/>
            <w:vAlign w:val="center"/>
          </w:tcPr>
          <w:p w:rsidR="003B130C" w:rsidRDefault="00717ECD">
            <w:r>
              <w:rPr>
                <w:color w:val="000000"/>
                <w:szCs w:val="21"/>
              </w:rPr>
              <w:t>易方达基金管理有限公司关于调整旗下部分开放式基金在招商银行最低定期定额投资金额限制的公告</w:t>
            </w:r>
          </w:p>
        </w:tc>
        <w:tc>
          <w:tcPr>
            <w:tcW w:w="2520" w:type="dxa"/>
            <w:vAlign w:val="center"/>
          </w:tcPr>
          <w:p w:rsidR="003B130C" w:rsidRDefault="00717ECD">
            <w:r>
              <w:rPr>
                <w:color w:val="000000"/>
                <w:szCs w:val="21"/>
              </w:rPr>
              <w:t>上海证券报、基金管理人网站及中国证监会基金电子披露网站</w:t>
            </w:r>
          </w:p>
        </w:tc>
        <w:tc>
          <w:tcPr>
            <w:tcW w:w="1440" w:type="dxa"/>
            <w:vAlign w:val="center"/>
          </w:tcPr>
          <w:p w:rsidR="003B130C" w:rsidRDefault="00717ECD">
            <w:pPr>
              <w:jc w:val="center"/>
            </w:pPr>
            <w:r>
              <w:rPr>
                <w:color w:val="000000"/>
                <w:szCs w:val="21"/>
              </w:rPr>
              <w:t>2020-06-04</w:t>
            </w:r>
          </w:p>
        </w:tc>
      </w:tr>
      <w:tr w:rsidR="003B130C">
        <w:tc>
          <w:tcPr>
            <w:tcW w:w="720" w:type="dxa"/>
            <w:vAlign w:val="center"/>
          </w:tcPr>
          <w:p w:rsidR="003B130C" w:rsidRDefault="00717ECD">
            <w:pPr>
              <w:jc w:val="center"/>
            </w:pPr>
            <w:r>
              <w:rPr>
                <w:color w:val="000000"/>
                <w:szCs w:val="21"/>
              </w:rPr>
              <w:t>21</w:t>
            </w:r>
          </w:p>
        </w:tc>
        <w:tc>
          <w:tcPr>
            <w:tcW w:w="4320" w:type="dxa"/>
            <w:vAlign w:val="center"/>
          </w:tcPr>
          <w:p w:rsidR="003B130C" w:rsidRDefault="00717ECD">
            <w:r>
              <w:rPr>
                <w:color w:val="000000"/>
                <w:szCs w:val="21"/>
              </w:rPr>
              <w:t>易方达丰惠混合型证券投资基金基金经理变更公告</w:t>
            </w:r>
          </w:p>
        </w:tc>
        <w:tc>
          <w:tcPr>
            <w:tcW w:w="2520" w:type="dxa"/>
            <w:vAlign w:val="center"/>
          </w:tcPr>
          <w:p w:rsidR="003B130C" w:rsidRDefault="00717ECD">
            <w:r>
              <w:rPr>
                <w:color w:val="000000"/>
                <w:szCs w:val="21"/>
              </w:rPr>
              <w:t>上海证券报、基金管理人网站及中国证监会基金电子披露网站</w:t>
            </w:r>
          </w:p>
        </w:tc>
        <w:tc>
          <w:tcPr>
            <w:tcW w:w="1440" w:type="dxa"/>
            <w:vAlign w:val="center"/>
          </w:tcPr>
          <w:p w:rsidR="003B130C" w:rsidRDefault="00717ECD">
            <w:pPr>
              <w:jc w:val="center"/>
            </w:pPr>
            <w:r>
              <w:rPr>
                <w:color w:val="000000"/>
                <w:szCs w:val="21"/>
              </w:rPr>
              <w:t>2020-06-09</w:t>
            </w:r>
          </w:p>
        </w:tc>
      </w:tr>
      <w:tr w:rsidR="003B130C">
        <w:tc>
          <w:tcPr>
            <w:tcW w:w="720" w:type="dxa"/>
            <w:vAlign w:val="center"/>
          </w:tcPr>
          <w:p w:rsidR="003B130C" w:rsidRDefault="00717ECD">
            <w:pPr>
              <w:jc w:val="center"/>
            </w:pPr>
            <w:r>
              <w:rPr>
                <w:color w:val="000000"/>
                <w:szCs w:val="21"/>
              </w:rPr>
              <w:t>22</w:t>
            </w:r>
          </w:p>
        </w:tc>
        <w:tc>
          <w:tcPr>
            <w:tcW w:w="4320" w:type="dxa"/>
            <w:vAlign w:val="center"/>
          </w:tcPr>
          <w:p w:rsidR="003B130C" w:rsidRDefault="00717ECD">
            <w:r>
              <w:rPr>
                <w:color w:val="000000"/>
                <w:szCs w:val="21"/>
              </w:rPr>
              <w:t>易方达基金管理有限公司关于聘任基金经理助理的公告</w:t>
            </w:r>
          </w:p>
        </w:tc>
        <w:tc>
          <w:tcPr>
            <w:tcW w:w="2520" w:type="dxa"/>
            <w:vAlign w:val="center"/>
          </w:tcPr>
          <w:p w:rsidR="003B130C" w:rsidRDefault="00717ECD">
            <w:r>
              <w:rPr>
                <w:color w:val="000000"/>
                <w:szCs w:val="21"/>
              </w:rPr>
              <w:t>上海证券报、基金管理人网站及中国证监会基金电子披露网站</w:t>
            </w:r>
          </w:p>
        </w:tc>
        <w:tc>
          <w:tcPr>
            <w:tcW w:w="1440" w:type="dxa"/>
            <w:vAlign w:val="center"/>
          </w:tcPr>
          <w:p w:rsidR="003B130C" w:rsidRDefault="00717ECD">
            <w:pPr>
              <w:jc w:val="center"/>
            </w:pPr>
            <w:r>
              <w:rPr>
                <w:color w:val="000000"/>
                <w:szCs w:val="21"/>
              </w:rPr>
              <w:t>2020-06-09</w:t>
            </w:r>
          </w:p>
        </w:tc>
      </w:tr>
      <w:tr w:rsidR="003B130C">
        <w:tc>
          <w:tcPr>
            <w:tcW w:w="720" w:type="dxa"/>
            <w:vAlign w:val="center"/>
          </w:tcPr>
          <w:p w:rsidR="003B130C" w:rsidRDefault="00717ECD">
            <w:pPr>
              <w:jc w:val="center"/>
            </w:pPr>
            <w:r>
              <w:rPr>
                <w:color w:val="000000"/>
                <w:szCs w:val="21"/>
              </w:rPr>
              <w:t>23</w:t>
            </w:r>
          </w:p>
        </w:tc>
        <w:tc>
          <w:tcPr>
            <w:tcW w:w="4320" w:type="dxa"/>
            <w:vAlign w:val="center"/>
          </w:tcPr>
          <w:p w:rsidR="003B130C" w:rsidRDefault="00717ECD">
            <w:r>
              <w:rPr>
                <w:color w:val="000000"/>
                <w:szCs w:val="21"/>
              </w:rPr>
              <w:t>易方达基金管理有限公司高级管理人员变更公告</w:t>
            </w:r>
          </w:p>
        </w:tc>
        <w:tc>
          <w:tcPr>
            <w:tcW w:w="2520" w:type="dxa"/>
            <w:vAlign w:val="center"/>
          </w:tcPr>
          <w:p w:rsidR="003B130C" w:rsidRDefault="00717ECD">
            <w:r>
              <w:rPr>
                <w:color w:val="000000"/>
                <w:szCs w:val="21"/>
              </w:rPr>
              <w:t>上海证券报、基金管理人网站及中国证监会基金电子披露网站</w:t>
            </w:r>
          </w:p>
        </w:tc>
        <w:tc>
          <w:tcPr>
            <w:tcW w:w="1440" w:type="dxa"/>
            <w:vAlign w:val="center"/>
          </w:tcPr>
          <w:p w:rsidR="003B130C" w:rsidRDefault="00717ECD">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1" w:name="_Toc48657595"/>
      <w:r w:rsidRPr="008D36FA">
        <w:rPr>
          <w:rFonts w:ascii="宋体" w:hAnsi="宋体" w:cs="Arial"/>
          <w:bCs/>
          <w:color w:val="000000"/>
          <w:sz w:val="21"/>
          <w:szCs w:val="21"/>
        </w:rPr>
        <w:t>11</w:t>
      </w:r>
      <w:r w:rsidRPr="008D36FA">
        <w:rPr>
          <w:rFonts w:ascii="宋体" w:hAnsi="宋体" w:cs="Arial" w:hint="eastAsia"/>
          <w:bCs/>
          <w:color w:val="000000"/>
          <w:sz w:val="21"/>
          <w:szCs w:val="21"/>
        </w:rPr>
        <w:t>影响投资者决策的其他重要信息</w:t>
      </w:r>
      <w:bookmarkEnd w:id="141"/>
    </w:p>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2" w:name="_Toc48657596"/>
      <w:r w:rsidRPr="00BE526D">
        <w:rPr>
          <w:rFonts w:ascii="宋体" w:hAnsi="宋体" w:cs="Arial"/>
          <w:color w:val="000000"/>
          <w:sz w:val="21"/>
          <w:szCs w:val="21"/>
        </w:rPr>
        <w:t>11.1 报告期内单一投资者持有基金份额比例达到或超过20%的情况</w:t>
      </w:r>
      <w:bookmarkEnd w:id="142"/>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006B1C" w:rsidRPr="00130C74" w:rsidTr="005A5BFD">
        <w:trPr>
          <w:jc w:val="center"/>
        </w:trPr>
        <w:tc>
          <w:tcPr>
            <w:tcW w:w="2128" w:type="dxa"/>
            <w:vMerge w:val="restart"/>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006B1C" w:rsidRPr="00130C74" w:rsidRDefault="00006B1C" w:rsidP="00E56272">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006B1C" w:rsidRPr="00130C74" w:rsidTr="005A5BFD">
        <w:trPr>
          <w:jc w:val="center"/>
        </w:trPr>
        <w:tc>
          <w:tcPr>
            <w:tcW w:w="2128" w:type="dxa"/>
            <w:vMerge/>
            <w:vAlign w:val="center"/>
          </w:tcPr>
          <w:p w:rsidR="00006B1C" w:rsidRPr="00130C74" w:rsidRDefault="00006B1C" w:rsidP="00E56272">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3B130C">
        <w:trPr>
          <w:jc w:val="center"/>
        </w:trPr>
        <w:tc>
          <w:tcPr>
            <w:tcW w:w="2128" w:type="dxa"/>
            <w:vMerge w:val="restart"/>
            <w:vAlign w:val="center"/>
          </w:tcPr>
          <w:p w:rsidR="003B130C" w:rsidRDefault="00717ECD">
            <w:r>
              <w:rPr>
                <w:rFonts w:eastAsiaTheme="minorEastAsia"/>
                <w:bCs/>
                <w:color w:val="000000" w:themeColor="text1"/>
                <w:szCs w:val="21"/>
              </w:rPr>
              <w:t>机构</w:t>
            </w:r>
          </w:p>
        </w:tc>
        <w:tc>
          <w:tcPr>
            <w:tcW w:w="709" w:type="dxa"/>
            <w:vAlign w:val="center"/>
          </w:tcPr>
          <w:p w:rsidR="003B130C" w:rsidRDefault="00717ECD">
            <w:pPr>
              <w:jc w:val="center"/>
            </w:pPr>
            <w:r>
              <w:t>1</w:t>
            </w:r>
          </w:p>
        </w:tc>
        <w:tc>
          <w:tcPr>
            <w:tcW w:w="1984" w:type="dxa"/>
            <w:vAlign w:val="center"/>
          </w:tcPr>
          <w:p w:rsidR="003B130C" w:rsidRDefault="00717ECD">
            <w:pPr>
              <w:jc w:val="center"/>
            </w:pPr>
            <w:r>
              <w:t>2020</w:t>
            </w:r>
            <w:r>
              <w:t>年</w:t>
            </w:r>
            <w:r>
              <w:t>06</w:t>
            </w:r>
            <w:r>
              <w:t>月</w:t>
            </w:r>
            <w:r>
              <w:t>01</w:t>
            </w:r>
            <w:r>
              <w:t>日</w:t>
            </w:r>
            <w:r>
              <w:t>~2020</w:t>
            </w:r>
            <w:r>
              <w:t>年</w:t>
            </w:r>
            <w:r>
              <w:t>06</w:t>
            </w:r>
            <w:r>
              <w:t>月</w:t>
            </w:r>
            <w:r>
              <w:t>03</w:t>
            </w:r>
            <w:r>
              <w:t>日</w:t>
            </w:r>
          </w:p>
        </w:tc>
        <w:tc>
          <w:tcPr>
            <w:tcW w:w="993" w:type="dxa"/>
            <w:vAlign w:val="center"/>
          </w:tcPr>
          <w:p w:rsidR="003B130C" w:rsidRDefault="00717ECD">
            <w:pPr>
              <w:jc w:val="center"/>
            </w:pPr>
            <w:r>
              <w:t>-</w:t>
            </w:r>
          </w:p>
        </w:tc>
        <w:tc>
          <w:tcPr>
            <w:tcW w:w="992" w:type="dxa"/>
            <w:vAlign w:val="center"/>
          </w:tcPr>
          <w:p w:rsidR="003B130C" w:rsidRDefault="00717ECD">
            <w:pPr>
              <w:jc w:val="center"/>
            </w:pPr>
            <w:r>
              <w:t>94,248,821.86</w:t>
            </w:r>
          </w:p>
        </w:tc>
        <w:tc>
          <w:tcPr>
            <w:tcW w:w="992" w:type="dxa"/>
            <w:vAlign w:val="center"/>
          </w:tcPr>
          <w:p w:rsidR="003B130C" w:rsidRDefault="00717ECD">
            <w:pPr>
              <w:jc w:val="center"/>
            </w:pPr>
            <w:r>
              <w:t>-</w:t>
            </w:r>
          </w:p>
        </w:tc>
        <w:tc>
          <w:tcPr>
            <w:tcW w:w="991" w:type="dxa"/>
            <w:vAlign w:val="center"/>
          </w:tcPr>
          <w:p w:rsidR="003B130C" w:rsidRDefault="00717ECD">
            <w:pPr>
              <w:jc w:val="center"/>
            </w:pPr>
            <w:r>
              <w:t>94,248,821.86</w:t>
            </w:r>
          </w:p>
        </w:tc>
        <w:tc>
          <w:tcPr>
            <w:tcW w:w="851" w:type="dxa"/>
            <w:vAlign w:val="center"/>
          </w:tcPr>
          <w:p w:rsidR="003B130C" w:rsidRDefault="00717ECD">
            <w:pPr>
              <w:jc w:val="center"/>
            </w:pPr>
            <w:r>
              <w:t>13.53%</w:t>
            </w:r>
          </w:p>
        </w:tc>
      </w:tr>
      <w:tr w:rsidR="003B130C">
        <w:trPr>
          <w:jc w:val="center"/>
        </w:trPr>
        <w:tc>
          <w:tcPr>
            <w:tcW w:w="2128" w:type="dxa"/>
            <w:vMerge/>
          </w:tcPr>
          <w:p w:rsidR="003B130C" w:rsidRDefault="003B130C"/>
        </w:tc>
        <w:tc>
          <w:tcPr>
            <w:tcW w:w="709" w:type="dxa"/>
            <w:vAlign w:val="center"/>
          </w:tcPr>
          <w:p w:rsidR="003B130C" w:rsidRDefault="00717ECD">
            <w:pPr>
              <w:jc w:val="center"/>
            </w:pPr>
            <w:r>
              <w:t>2</w:t>
            </w:r>
          </w:p>
        </w:tc>
        <w:tc>
          <w:tcPr>
            <w:tcW w:w="1984" w:type="dxa"/>
            <w:vAlign w:val="center"/>
          </w:tcPr>
          <w:p w:rsidR="003B130C" w:rsidRDefault="00717ECD">
            <w:pPr>
              <w:jc w:val="center"/>
            </w:pPr>
            <w:r>
              <w:t>2020</w:t>
            </w:r>
            <w:r>
              <w:t>年</w:t>
            </w:r>
            <w:r>
              <w:t>05</w:t>
            </w:r>
            <w:r>
              <w:t>月</w:t>
            </w:r>
            <w:r>
              <w:t>29</w:t>
            </w:r>
            <w:r>
              <w:t>日</w:t>
            </w:r>
            <w:r>
              <w:t>~2020</w:t>
            </w:r>
            <w:r>
              <w:t>年</w:t>
            </w:r>
            <w:r>
              <w:t>05</w:t>
            </w:r>
            <w:r>
              <w:t>月</w:t>
            </w:r>
            <w:r>
              <w:t>31</w:t>
            </w:r>
            <w:r>
              <w:t>日</w:t>
            </w:r>
          </w:p>
        </w:tc>
        <w:tc>
          <w:tcPr>
            <w:tcW w:w="993" w:type="dxa"/>
            <w:vAlign w:val="center"/>
          </w:tcPr>
          <w:p w:rsidR="003B130C" w:rsidRDefault="00717ECD">
            <w:pPr>
              <w:jc w:val="center"/>
            </w:pPr>
            <w:r>
              <w:t>-</w:t>
            </w:r>
          </w:p>
        </w:tc>
        <w:tc>
          <w:tcPr>
            <w:tcW w:w="992" w:type="dxa"/>
            <w:vAlign w:val="center"/>
          </w:tcPr>
          <w:p w:rsidR="003B130C" w:rsidRDefault="00717ECD">
            <w:pPr>
              <w:jc w:val="center"/>
            </w:pPr>
            <w:r>
              <w:t>8,308,781.87</w:t>
            </w:r>
          </w:p>
        </w:tc>
        <w:tc>
          <w:tcPr>
            <w:tcW w:w="992" w:type="dxa"/>
            <w:vAlign w:val="center"/>
          </w:tcPr>
          <w:p w:rsidR="003B130C" w:rsidRDefault="00717ECD">
            <w:pPr>
              <w:jc w:val="center"/>
            </w:pPr>
            <w:r>
              <w:t>-</w:t>
            </w:r>
          </w:p>
        </w:tc>
        <w:tc>
          <w:tcPr>
            <w:tcW w:w="991" w:type="dxa"/>
            <w:vAlign w:val="center"/>
          </w:tcPr>
          <w:p w:rsidR="003B130C" w:rsidRDefault="00717ECD">
            <w:pPr>
              <w:jc w:val="center"/>
            </w:pPr>
            <w:r>
              <w:t>8,308,781.87</w:t>
            </w:r>
          </w:p>
        </w:tc>
        <w:tc>
          <w:tcPr>
            <w:tcW w:w="851" w:type="dxa"/>
            <w:vAlign w:val="center"/>
          </w:tcPr>
          <w:p w:rsidR="003B130C" w:rsidRDefault="00717ECD">
            <w:pPr>
              <w:jc w:val="center"/>
            </w:pPr>
            <w:r>
              <w:t>1.19%</w:t>
            </w:r>
          </w:p>
        </w:tc>
      </w:tr>
      <w:tr w:rsidR="00006B1C" w:rsidRPr="00130C74" w:rsidTr="00E56272">
        <w:trPr>
          <w:jc w:val="center"/>
        </w:trPr>
        <w:tc>
          <w:tcPr>
            <w:tcW w:w="9637" w:type="dxa"/>
            <w:gridSpan w:val="8"/>
            <w:vAlign w:val="center"/>
          </w:tcPr>
          <w:p w:rsidR="00006B1C" w:rsidRPr="00130C74" w:rsidRDefault="00006B1C" w:rsidP="0089471F">
            <w:pPr>
              <w:autoSpaceDE w:val="0"/>
              <w:autoSpaceDN w:val="0"/>
              <w:adjustRightInd w:val="0"/>
              <w:jc w:val="center"/>
              <w:rPr>
                <w:szCs w:val="21"/>
              </w:rPr>
            </w:pPr>
            <w:r w:rsidRPr="00130C74">
              <w:rPr>
                <w:color w:val="000000"/>
                <w:szCs w:val="21"/>
              </w:rPr>
              <w:t>产品特有风险</w:t>
            </w:r>
          </w:p>
        </w:tc>
      </w:tr>
      <w:tr w:rsidR="00006B1C" w:rsidRPr="00130C74" w:rsidTr="00E56272">
        <w:trPr>
          <w:jc w:val="center"/>
        </w:trPr>
        <w:tc>
          <w:tcPr>
            <w:tcW w:w="9637" w:type="dxa"/>
            <w:gridSpan w:val="8"/>
            <w:vAlign w:val="center"/>
          </w:tcPr>
          <w:p w:rsidR="00006B1C" w:rsidRPr="001333A8" w:rsidRDefault="001333A8" w:rsidP="00E56272">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3" w:name="_Toc225500055"/>
      <w:bookmarkStart w:id="144" w:name="_Toc48657597"/>
      <w:r w:rsidRPr="008D36FA">
        <w:rPr>
          <w:rFonts w:ascii="宋体" w:hAnsi="宋体" w:cs="Arial"/>
          <w:bCs/>
          <w:color w:val="000000"/>
          <w:sz w:val="21"/>
          <w:szCs w:val="21"/>
        </w:rPr>
        <w:t>12</w:t>
      </w:r>
      <w:r w:rsidRPr="008D36FA">
        <w:rPr>
          <w:rFonts w:ascii="宋体" w:hAnsi="宋体" w:cs="Arial" w:hint="eastAsia"/>
          <w:bCs/>
          <w:color w:val="000000"/>
          <w:sz w:val="21"/>
          <w:szCs w:val="21"/>
        </w:rPr>
        <w:t>备查文件目录</w:t>
      </w:r>
      <w:bookmarkEnd w:id="143"/>
      <w:bookmarkEnd w:id="144"/>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5" w:name="_Toc390421286"/>
      <w:bookmarkStart w:id="146" w:name="_Toc48657598"/>
      <w:r w:rsidRPr="00530FFD">
        <w:rPr>
          <w:rFonts w:ascii="宋体" w:hAnsi="宋体" w:cs="Arial"/>
          <w:color w:val="000000"/>
          <w:sz w:val="21"/>
          <w:szCs w:val="21"/>
        </w:rPr>
        <w:t>12.1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5"/>
      <w:bookmarkEnd w:id="146"/>
    </w:p>
    <w:p w:rsidR="003B130C" w:rsidRDefault="00717ECD">
      <w:pPr>
        <w:ind w:firstLineChars="200" w:firstLine="420"/>
        <w:rPr>
          <w:color w:val="000000"/>
          <w:szCs w:val="21"/>
        </w:rPr>
      </w:pPr>
      <w:r>
        <w:rPr>
          <w:color w:val="000000"/>
          <w:szCs w:val="21"/>
        </w:rPr>
        <w:t>1.</w:t>
      </w:r>
      <w:r>
        <w:rPr>
          <w:color w:val="000000"/>
          <w:szCs w:val="21"/>
        </w:rPr>
        <w:t>中国证监会准予易方达丰惠混合型证券投资基金注册的文件；</w:t>
      </w:r>
    </w:p>
    <w:p w:rsidR="003B130C" w:rsidRDefault="00717ECD">
      <w:pPr>
        <w:ind w:firstLineChars="200" w:firstLine="420"/>
        <w:rPr>
          <w:color w:val="000000"/>
          <w:szCs w:val="21"/>
        </w:rPr>
      </w:pPr>
      <w:r>
        <w:rPr>
          <w:color w:val="000000"/>
          <w:szCs w:val="21"/>
        </w:rPr>
        <w:t>2.</w:t>
      </w:r>
      <w:r>
        <w:rPr>
          <w:color w:val="000000"/>
          <w:szCs w:val="21"/>
        </w:rPr>
        <w:t>《易方达丰惠混合型证券投资基金基金合同》；</w:t>
      </w:r>
    </w:p>
    <w:p w:rsidR="003B130C" w:rsidRDefault="00717ECD">
      <w:pPr>
        <w:ind w:firstLineChars="200" w:firstLine="420"/>
        <w:rPr>
          <w:color w:val="000000"/>
          <w:szCs w:val="21"/>
        </w:rPr>
      </w:pPr>
      <w:r>
        <w:rPr>
          <w:color w:val="000000"/>
          <w:szCs w:val="21"/>
        </w:rPr>
        <w:t>3.</w:t>
      </w:r>
      <w:r>
        <w:rPr>
          <w:color w:val="000000"/>
          <w:szCs w:val="21"/>
        </w:rPr>
        <w:t>《易方达丰惠混合型证券投资基金托管协议》；</w:t>
      </w:r>
    </w:p>
    <w:p w:rsidR="003B130C" w:rsidRDefault="00717ECD">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7" w:name="_Toc390421287"/>
      <w:bookmarkStart w:id="148" w:name="_Toc48657599"/>
      <w:r w:rsidRPr="00530FFD">
        <w:rPr>
          <w:rFonts w:ascii="宋体" w:hAnsi="宋体" w:cs="Arial"/>
          <w:color w:val="000000"/>
          <w:sz w:val="21"/>
          <w:szCs w:val="21"/>
        </w:rPr>
        <w:t>12.2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7"/>
      <w:bookmarkEnd w:id="148"/>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9" w:name="_Toc390421288"/>
      <w:bookmarkStart w:id="150" w:name="_Toc48657600"/>
      <w:r w:rsidRPr="00530FFD">
        <w:rPr>
          <w:rFonts w:ascii="宋体" w:hAnsi="宋体" w:cs="Arial"/>
          <w:color w:val="000000"/>
          <w:sz w:val="21"/>
          <w:szCs w:val="21"/>
        </w:rPr>
        <w:t>12.3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9"/>
      <w:bookmarkEnd w:id="150"/>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F2521C">
      <w:rPr>
        <w:noProof/>
        <w:kern w:val="0"/>
        <w:szCs w:val="21"/>
      </w:rPr>
      <w:t>52</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F2521C">
      <w:rPr>
        <w:noProof/>
        <w:kern w:val="0"/>
        <w:szCs w:val="21"/>
      </w:rPr>
      <w:t>52</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易方达丰惠混合型证券投资基金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130C"/>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17ECD"/>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21C"/>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F8CA1319-49A3-46D6-A4F3-D22C93BA1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09935-8540-4987-9B2A-8557A17C2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7247</Words>
  <Characters>41312</Characters>
  <Application>Microsoft Office Word</Application>
  <DocSecurity>0</DocSecurity>
  <Lines>344</Lines>
  <Paragraphs>96</Paragraphs>
  <ScaleCrop>false</ScaleCrop>
  <Company/>
  <LinksUpToDate>false</LinksUpToDate>
  <CharactersWithSpaces>48463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2020-08-17T12:17:00Z</dcterms:created>
  <dcterms:modified xsi:type="dcterms:W3CDTF">2020-08-18T06:45:00Z</dcterms:modified>
</cp:coreProperties>
</file>