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易方达瑞信灵活配置混合型证券投资基金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中信银行股份有限公司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6312"/>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6313"/>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4D6341" w:rsidRDefault="009E06DC">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4D6341" w:rsidRDefault="009E06DC">
      <w:pPr>
        <w:ind w:firstLineChars="200" w:firstLine="420"/>
        <w:rPr>
          <w:szCs w:val="21"/>
        </w:rPr>
      </w:pPr>
      <w:r>
        <w:rPr>
          <w:color w:val="000000"/>
          <w:szCs w:val="21"/>
        </w:rPr>
        <w:t>基金托管人中信银行股份有限公司根据本基金合同规定，于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4D6341" w:rsidRDefault="009E06DC">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4D6341" w:rsidRDefault="009E06DC">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4D6341" w:rsidRDefault="009E06DC">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6314"/>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D80D78"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6312" w:history="1">
        <w:r w:rsidR="00D80D78" w:rsidRPr="001C0E55">
          <w:rPr>
            <w:rStyle w:val="a8"/>
            <w:noProof/>
          </w:rPr>
          <w:t>§1</w:t>
        </w:r>
        <w:r w:rsidR="00D80D78" w:rsidRPr="001C0E55">
          <w:rPr>
            <w:rStyle w:val="a8"/>
            <w:rFonts w:hint="eastAsia"/>
            <w:noProof/>
          </w:rPr>
          <w:t>重要提示及目录</w:t>
        </w:r>
        <w:r w:rsidR="00D80D78">
          <w:rPr>
            <w:noProof/>
            <w:webHidden/>
          </w:rPr>
          <w:tab/>
        </w:r>
        <w:r w:rsidR="00D80D78">
          <w:rPr>
            <w:noProof/>
            <w:webHidden/>
          </w:rPr>
          <w:fldChar w:fldCharType="begin"/>
        </w:r>
        <w:r w:rsidR="00D80D78">
          <w:rPr>
            <w:noProof/>
            <w:webHidden/>
          </w:rPr>
          <w:instrText xml:space="preserve"> PAGEREF _Toc48656312 \h </w:instrText>
        </w:r>
        <w:r w:rsidR="00D80D78">
          <w:rPr>
            <w:noProof/>
            <w:webHidden/>
          </w:rPr>
        </w:r>
        <w:r w:rsidR="00D80D78">
          <w:rPr>
            <w:noProof/>
            <w:webHidden/>
          </w:rPr>
          <w:fldChar w:fldCharType="separate"/>
        </w:r>
        <w:r w:rsidR="00D80D78">
          <w:rPr>
            <w:noProof/>
            <w:webHidden/>
          </w:rPr>
          <w:t>2</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13" w:history="1">
        <w:r w:rsidR="00D80D78" w:rsidRPr="001C0E55">
          <w:rPr>
            <w:rStyle w:val="a8"/>
            <w:rFonts w:ascii="宋体" w:hAnsi="宋体" w:cs="Arial"/>
            <w:noProof/>
          </w:rPr>
          <w:t>1.1</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重要提示</w:t>
        </w:r>
        <w:r w:rsidR="00D80D78">
          <w:rPr>
            <w:noProof/>
            <w:webHidden/>
          </w:rPr>
          <w:tab/>
        </w:r>
        <w:r w:rsidR="00D80D78">
          <w:rPr>
            <w:noProof/>
            <w:webHidden/>
          </w:rPr>
          <w:fldChar w:fldCharType="begin"/>
        </w:r>
        <w:r w:rsidR="00D80D78">
          <w:rPr>
            <w:noProof/>
            <w:webHidden/>
          </w:rPr>
          <w:instrText xml:space="preserve"> PAGEREF _Toc48656313 \h </w:instrText>
        </w:r>
        <w:r w:rsidR="00D80D78">
          <w:rPr>
            <w:noProof/>
            <w:webHidden/>
          </w:rPr>
        </w:r>
        <w:r w:rsidR="00D80D78">
          <w:rPr>
            <w:noProof/>
            <w:webHidden/>
          </w:rPr>
          <w:fldChar w:fldCharType="separate"/>
        </w:r>
        <w:r w:rsidR="00D80D78">
          <w:rPr>
            <w:noProof/>
            <w:webHidden/>
          </w:rPr>
          <w:t>2</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14" w:history="1">
        <w:r w:rsidR="00D80D78" w:rsidRPr="001C0E55">
          <w:rPr>
            <w:rStyle w:val="a8"/>
            <w:rFonts w:ascii="宋体" w:hAnsi="宋体" w:cs="Arial"/>
            <w:noProof/>
          </w:rPr>
          <w:t>1.2</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目录</w:t>
        </w:r>
        <w:r w:rsidR="00D80D78">
          <w:rPr>
            <w:noProof/>
            <w:webHidden/>
          </w:rPr>
          <w:tab/>
        </w:r>
        <w:r w:rsidR="00D80D78">
          <w:rPr>
            <w:noProof/>
            <w:webHidden/>
          </w:rPr>
          <w:fldChar w:fldCharType="begin"/>
        </w:r>
        <w:r w:rsidR="00D80D78">
          <w:rPr>
            <w:noProof/>
            <w:webHidden/>
          </w:rPr>
          <w:instrText xml:space="preserve"> PAGEREF _Toc48656314 \h </w:instrText>
        </w:r>
        <w:r w:rsidR="00D80D78">
          <w:rPr>
            <w:noProof/>
            <w:webHidden/>
          </w:rPr>
        </w:r>
        <w:r w:rsidR="00D80D78">
          <w:rPr>
            <w:noProof/>
            <w:webHidden/>
          </w:rPr>
          <w:fldChar w:fldCharType="separate"/>
        </w:r>
        <w:r w:rsidR="00D80D78">
          <w:rPr>
            <w:noProof/>
            <w:webHidden/>
          </w:rPr>
          <w:t>3</w:t>
        </w:r>
        <w:r w:rsidR="00D80D78">
          <w:rPr>
            <w:noProof/>
            <w:webHidden/>
          </w:rPr>
          <w:fldChar w:fldCharType="end"/>
        </w:r>
      </w:hyperlink>
    </w:p>
    <w:p w:rsidR="00D80D78" w:rsidRDefault="00892794">
      <w:pPr>
        <w:pStyle w:val="22"/>
        <w:rPr>
          <w:rFonts w:asciiTheme="minorHAnsi" w:eastAsiaTheme="minorEastAsia" w:hAnsiTheme="minorHAnsi" w:cstheme="minorBidi"/>
          <w:noProof/>
          <w:kern w:val="2"/>
          <w:szCs w:val="22"/>
        </w:rPr>
      </w:pPr>
      <w:hyperlink w:anchor="_Toc48656315" w:history="1">
        <w:r w:rsidR="00D80D78" w:rsidRPr="001C0E55">
          <w:rPr>
            <w:rStyle w:val="a8"/>
            <w:noProof/>
          </w:rPr>
          <w:t>§2</w:t>
        </w:r>
        <w:r w:rsidR="00D80D78" w:rsidRPr="001C0E55">
          <w:rPr>
            <w:rStyle w:val="a8"/>
            <w:rFonts w:hint="eastAsia"/>
            <w:noProof/>
          </w:rPr>
          <w:t>基金简介</w:t>
        </w:r>
        <w:r w:rsidR="00D80D78">
          <w:rPr>
            <w:noProof/>
            <w:webHidden/>
          </w:rPr>
          <w:tab/>
        </w:r>
        <w:r w:rsidR="00D80D78">
          <w:rPr>
            <w:noProof/>
            <w:webHidden/>
          </w:rPr>
          <w:fldChar w:fldCharType="begin"/>
        </w:r>
        <w:r w:rsidR="00D80D78">
          <w:rPr>
            <w:noProof/>
            <w:webHidden/>
          </w:rPr>
          <w:instrText xml:space="preserve"> PAGEREF _Toc48656315 \h </w:instrText>
        </w:r>
        <w:r w:rsidR="00D80D78">
          <w:rPr>
            <w:noProof/>
            <w:webHidden/>
          </w:rPr>
        </w:r>
        <w:r w:rsidR="00D80D78">
          <w:rPr>
            <w:noProof/>
            <w:webHidden/>
          </w:rPr>
          <w:fldChar w:fldCharType="separate"/>
        </w:r>
        <w:r w:rsidR="00D80D78">
          <w:rPr>
            <w:noProof/>
            <w:webHidden/>
          </w:rPr>
          <w:t>5</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16" w:history="1">
        <w:r w:rsidR="00D80D78" w:rsidRPr="001C0E55">
          <w:rPr>
            <w:rStyle w:val="a8"/>
            <w:rFonts w:ascii="宋体" w:hAnsi="宋体" w:cs="Arial"/>
            <w:noProof/>
          </w:rPr>
          <w:t>2.1</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基金基本情况</w:t>
        </w:r>
        <w:r w:rsidR="00D80D78">
          <w:rPr>
            <w:noProof/>
            <w:webHidden/>
          </w:rPr>
          <w:tab/>
        </w:r>
        <w:r w:rsidR="00D80D78">
          <w:rPr>
            <w:noProof/>
            <w:webHidden/>
          </w:rPr>
          <w:fldChar w:fldCharType="begin"/>
        </w:r>
        <w:r w:rsidR="00D80D78">
          <w:rPr>
            <w:noProof/>
            <w:webHidden/>
          </w:rPr>
          <w:instrText xml:space="preserve"> PAGEREF _Toc48656316 \h </w:instrText>
        </w:r>
        <w:r w:rsidR="00D80D78">
          <w:rPr>
            <w:noProof/>
            <w:webHidden/>
          </w:rPr>
        </w:r>
        <w:r w:rsidR="00D80D78">
          <w:rPr>
            <w:noProof/>
            <w:webHidden/>
          </w:rPr>
          <w:fldChar w:fldCharType="separate"/>
        </w:r>
        <w:r w:rsidR="00D80D78">
          <w:rPr>
            <w:noProof/>
            <w:webHidden/>
          </w:rPr>
          <w:t>5</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17" w:history="1">
        <w:r w:rsidR="00D80D78" w:rsidRPr="001C0E55">
          <w:rPr>
            <w:rStyle w:val="a8"/>
            <w:rFonts w:ascii="宋体" w:hAnsi="宋体" w:cs="Arial"/>
            <w:noProof/>
          </w:rPr>
          <w:t>2.2</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基金产品说明</w:t>
        </w:r>
        <w:r w:rsidR="00D80D78">
          <w:rPr>
            <w:noProof/>
            <w:webHidden/>
          </w:rPr>
          <w:tab/>
        </w:r>
        <w:r w:rsidR="00D80D78">
          <w:rPr>
            <w:noProof/>
            <w:webHidden/>
          </w:rPr>
          <w:fldChar w:fldCharType="begin"/>
        </w:r>
        <w:r w:rsidR="00D80D78">
          <w:rPr>
            <w:noProof/>
            <w:webHidden/>
          </w:rPr>
          <w:instrText xml:space="preserve"> PAGEREF _Toc48656317 \h </w:instrText>
        </w:r>
        <w:r w:rsidR="00D80D78">
          <w:rPr>
            <w:noProof/>
            <w:webHidden/>
          </w:rPr>
        </w:r>
        <w:r w:rsidR="00D80D78">
          <w:rPr>
            <w:noProof/>
            <w:webHidden/>
          </w:rPr>
          <w:fldChar w:fldCharType="separate"/>
        </w:r>
        <w:r w:rsidR="00D80D78">
          <w:rPr>
            <w:noProof/>
            <w:webHidden/>
          </w:rPr>
          <w:t>5</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18" w:history="1">
        <w:r w:rsidR="00D80D78" w:rsidRPr="001C0E55">
          <w:rPr>
            <w:rStyle w:val="a8"/>
            <w:rFonts w:ascii="宋体" w:hAnsi="宋体" w:cs="Arial"/>
            <w:noProof/>
          </w:rPr>
          <w:t>2.3</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基金管理人和基金托管人</w:t>
        </w:r>
        <w:r w:rsidR="00D80D78">
          <w:rPr>
            <w:noProof/>
            <w:webHidden/>
          </w:rPr>
          <w:tab/>
        </w:r>
        <w:r w:rsidR="00D80D78">
          <w:rPr>
            <w:noProof/>
            <w:webHidden/>
          </w:rPr>
          <w:fldChar w:fldCharType="begin"/>
        </w:r>
        <w:r w:rsidR="00D80D78">
          <w:rPr>
            <w:noProof/>
            <w:webHidden/>
          </w:rPr>
          <w:instrText xml:space="preserve"> PAGEREF _Toc48656318 \h </w:instrText>
        </w:r>
        <w:r w:rsidR="00D80D78">
          <w:rPr>
            <w:noProof/>
            <w:webHidden/>
          </w:rPr>
        </w:r>
        <w:r w:rsidR="00D80D78">
          <w:rPr>
            <w:noProof/>
            <w:webHidden/>
          </w:rPr>
          <w:fldChar w:fldCharType="separate"/>
        </w:r>
        <w:r w:rsidR="00D80D78">
          <w:rPr>
            <w:noProof/>
            <w:webHidden/>
          </w:rPr>
          <w:t>5</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19" w:history="1">
        <w:r w:rsidR="00D80D78" w:rsidRPr="001C0E55">
          <w:rPr>
            <w:rStyle w:val="a8"/>
            <w:rFonts w:ascii="宋体" w:hAnsi="宋体" w:cs="Arial"/>
            <w:noProof/>
          </w:rPr>
          <w:t>2.4</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信息披露方式</w:t>
        </w:r>
        <w:r w:rsidR="00D80D78">
          <w:rPr>
            <w:noProof/>
            <w:webHidden/>
          </w:rPr>
          <w:tab/>
        </w:r>
        <w:r w:rsidR="00D80D78">
          <w:rPr>
            <w:noProof/>
            <w:webHidden/>
          </w:rPr>
          <w:fldChar w:fldCharType="begin"/>
        </w:r>
        <w:r w:rsidR="00D80D78">
          <w:rPr>
            <w:noProof/>
            <w:webHidden/>
          </w:rPr>
          <w:instrText xml:space="preserve"> PAGEREF _Toc48656319 \h </w:instrText>
        </w:r>
        <w:r w:rsidR="00D80D78">
          <w:rPr>
            <w:noProof/>
            <w:webHidden/>
          </w:rPr>
        </w:r>
        <w:r w:rsidR="00D80D78">
          <w:rPr>
            <w:noProof/>
            <w:webHidden/>
          </w:rPr>
          <w:fldChar w:fldCharType="separate"/>
        </w:r>
        <w:r w:rsidR="00D80D78">
          <w:rPr>
            <w:noProof/>
            <w:webHidden/>
          </w:rPr>
          <w:t>6</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20" w:history="1">
        <w:r w:rsidR="00D80D78" w:rsidRPr="001C0E55">
          <w:rPr>
            <w:rStyle w:val="a8"/>
            <w:rFonts w:ascii="宋体" w:hAnsi="宋体" w:cs="Arial"/>
            <w:noProof/>
          </w:rPr>
          <w:t>2.5</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其他相关资料</w:t>
        </w:r>
        <w:r w:rsidR="00D80D78">
          <w:rPr>
            <w:noProof/>
            <w:webHidden/>
          </w:rPr>
          <w:tab/>
        </w:r>
        <w:r w:rsidR="00D80D78">
          <w:rPr>
            <w:noProof/>
            <w:webHidden/>
          </w:rPr>
          <w:fldChar w:fldCharType="begin"/>
        </w:r>
        <w:r w:rsidR="00D80D78">
          <w:rPr>
            <w:noProof/>
            <w:webHidden/>
          </w:rPr>
          <w:instrText xml:space="preserve"> PAGEREF _Toc48656320 \h </w:instrText>
        </w:r>
        <w:r w:rsidR="00D80D78">
          <w:rPr>
            <w:noProof/>
            <w:webHidden/>
          </w:rPr>
        </w:r>
        <w:r w:rsidR="00D80D78">
          <w:rPr>
            <w:noProof/>
            <w:webHidden/>
          </w:rPr>
          <w:fldChar w:fldCharType="separate"/>
        </w:r>
        <w:r w:rsidR="00D80D78">
          <w:rPr>
            <w:noProof/>
            <w:webHidden/>
          </w:rPr>
          <w:t>6</w:t>
        </w:r>
        <w:r w:rsidR="00D80D78">
          <w:rPr>
            <w:noProof/>
            <w:webHidden/>
          </w:rPr>
          <w:fldChar w:fldCharType="end"/>
        </w:r>
      </w:hyperlink>
    </w:p>
    <w:p w:rsidR="00D80D78" w:rsidRDefault="00892794">
      <w:pPr>
        <w:pStyle w:val="22"/>
        <w:rPr>
          <w:rFonts w:asciiTheme="minorHAnsi" w:eastAsiaTheme="minorEastAsia" w:hAnsiTheme="minorHAnsi" w:cstheme="minorBidi"/>
          <w:noProof/>
          <w:kern w:val="2"/>
          <w:szCs w:val="22"/>
        </w:rPr>
      </w:pPr>
      <w:hyperlink w:anchor="_Toc48656321" w:history="1">
        <w:r w:rsidR="00D80D78" w:rsidRPr="001C0E55">
          <w:rPr>
            <w:rStyle w:val="a8"/>
            <w:noProof/>
          </w:rPr>
          <w:t>§3</w:t>
        </w:r>
        <w:r w:rsidR="00D80D78" w:rsidRPr="001C0E55">
          <w:rPr>
            <w:rStyle w:val="a8"/>
            <w:rFonts w:hint="eastAsia"/>
            <w:noProof/>
          </w:rPr>
          <w:t>主要财务指标和基金净值表现</w:t>
        </w:r>
        <w:r w:rsidR="00D80D78">
          <w:rPr>
            <w:noProof/>
            <w:webHidden/>
          </w:rPr>
          <w:tab/>
        </w:r>
        <w:r w:rsidR="00D80D78">
          <w:rPr>
            <w:noProof/>
            <w:webHidden/>
          </w:rPr>
          <w:fldChar w:fldCharType="begin"/>
        </w:r>
        <w:r w:rsidR="00D80D78">
          <w:rPr>
            <w:noProof/>
            <w:webHidden/>
          </w:rPr>
          <w:instrText xml:space="preserve"> PAGEREF _Toc48656321 \h </w:instrText>
        </w:r>
        <w:r w:rsidR="00D80D78">
          <w:rPr>
            <w:noProof/>
            <w:webHidden/>
          </w:rPr>
        </w:r>
        <w:r w:rsidR="00D80D78">
          <w:rPr>
            <w:noProof/>
            <w:webHidden/>
          </w:rPr>
          <w:fldChar w:fldCharType="separate"/>
        </w:r>
        <w:r w:rsidR="00D80D78">
          <w:rPr>
            <w:noProof/>
            <w:webHidden/>
          </w:rPr>
          <w:t>6</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22" w:history="1">
        <w:r w:rsidR="00D80D78" w:rsidRPr="001C0E55">
          <w:rPr>
            <w:rStyle w:val="a8"/>
            <w:rFonts w:ascii="宋体" w:hAnsi="宋体" w:cs="Arial"/>
            <w:noProof/>
          </w:rPr>
          <w:t>3.1</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主要会计数据和财务指标</w:t>
        </w:r>
        <w:r w:rsidR="00D80D78">
          <w:rPr>
            <w:noProof/>
            <w:webHidden/>
          </w:rPr>
          <w:tab/>
        </w:r>
        <w:r w:rsidR="00D80D78">
          <w:rPr>
            <w:noProof/>
            <w:webHidden/>
          </w:rPr>
          <w:fldChar w:fldCharType="begin"/>
        </w:r>
        <w:r w:rsidR="00D80D78">
          <w:rPr>
            <w:noProof/>
            <w:webHidden/>
          </w:rPr>
          <w:instrText xml:space="preserve"> PAGEREF _Toc48656322 \h </w:instrText>
        </w:r>
        <w:r w:rsidR="00D80D78">
          <w:rPr>
            <w:noProof/>
            <w:webHidden/>
          </w:rPr>
        </w:r>
        <w:r w:rsidR="00D80D78">
          <w:rPr>
            <w:noProof/>
            <w:webHidden/>
          </w:rPr>
          <w:fldChar w:fldCharType="separate"/>
        </w:r>
        <w:r w:rsidR="00D80D78">
          <w:rPr>
            <w:noProof/>
            <w:webHidden/>
          </w:rPr>
          <w:t>6</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23" w:history="1">
        <w:r w:rsidR="00D80D78" w:rsidRPr="001C0E55">
          <w:rPr>
            <w:rStyle w:val="a8"/>
            <w:rFonts w:ascii="宋体" w:hAnsi="宋体" w:cs="Arial"/>
            <w:noProof/>
          </w:rPr>
          <w:t>3.2</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基金净值表现</w:t>
        </w:r>
        <w:r w:rsidR="00D80D78">
          <w:rPr>
            <w:noProof/>
            <w:webHidden/>
          </w:rPr>
          <w:tab/>
        </w:r>
        <w:r w:rsidR="00D80D78">
          <w:rPr>
            <w:noProof/>
            <w:webHidden/>
          </w:rPr>
          <w:fldChar w:fldCharType="begin"/>
        </w:r>
        <w:r w:rsidR="00D80D78">
          <w:rPr>
            <w:noProof/>
            <w:webHidden/>
          </w:rPr>
          <w:instrText xml:space="preserve"> PAGEREF _Toc48656323 \h </w:instrText>
        </w:r>
        <w:r w:rsidR="00D80D78">
          <w:rPr>
            <w:noProof/>
            <w:webHidden/>
          </w:rPr>
        </w:r>
        <w:r w:rsidR="00D80D78">
          <w:rPr>
            <w:noProof/>
            <w:webHidden/>
          </w:rPr>
          <w:fldChar w:fldCharType="separate"/>
        </w:r>
        <w:r w:rsidR="00D80D78">
          <w:rPr>
            <w:noProof/>
            <w:webHidden/>
          </w:rPr>
          <w:t>7</w:t>
        </w:r>
        <w:r w:rsidR="00D80D78">
          <w:rPr>
            <w:noProof/>
            <w:webHidden/>
          </w:rPr>
          <w:fldChar w:fldCharType="end"/>
        </w:r>
      </w:hyperlink>
    </w:p>
    <w:p w:rsidR="00D80D78" w:rsidRDefault="00892794">
      <w:pPr>
        <w:pStyle w:val="22"/>
        <w:rPr>
          <w:rFonts w:asciiTheme="minorHAnsi" w:eastAsiaTheme="minorEastAsia" w:hAnsiTheme="minorHAnsi" w:cstheme="minorBidi"/>
          <w:noProof/>
          <w:kern w:val="2"/>
          <w:szCs w:val="22"/>
        </w:rPr>
      </w:pPr>
      <w:hyperlink w:anchor="_Toc48656324" w:history="1">
        <w:r w:rsidR="00D80D78" w:rsidRPr="001C0E55">
          <w:rPr>
            <w:rStyle w:val="a8"/>
            <w:noProof/>
          </w:rPr>
          <w:t>§4</w:t>
        </w:r>
        <w:r w:rsidR="00D80D78" w:rsidRPr="001C0E55">
          <w:rPr>
            <w:rStyle w:val="a8"/>
            <w:rFonts w:hint="eastAsia"/>
            <w:noProof/>
          </w:rPr>
          <w:t>管理人报告</w:t>
        </w:r>
        <w:r w:rsidR="00D80D78">
          <w:rPr>
            <w:noProof/>
            <w:webHidden/>
          </w:rPr>
          <w:tab/>
        </w:r>
        <w:r w:rsidR="00D80D78">
          <w:rPr>
            <w:noProof/>
            <w:webHidden/>
          </w:rPr>
          <w:fldChar w:fldCharType="begin"/>
        </w:r>
        <w:r w:rsidR="00D80D78">
          <w:rPr>
            <w:noProof/>
            <w:webHidden/>
          </w:rPr>
          <w:instrText xml:space="preserve"> PAGEREF _Toc48656324 \h </w:instrText>
        </w:r>
        <w:r w:rsidR="00D80D78">
          <w:rPr>
            <w:noProof/>
            <w:webHidden/>
          </w:rPr>
        </w:r>
        <w:r w:rsidR="00D80D78">
          <w:rPr>
            <w:noProof/>
            <w:webHidden/>
          </w:rPr>
          <w:fldChar w:fldCharType="separate"/>
        </w:r>
        <w:r w:rsidR="00D80D78">
          <w:rPr>
            <w:noProof/>
            <w:webHidden/>
          </w:rPr>
          <w:t>9</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25" w:history="1">
        <w:r w:rsidR="00D80D78" w:rsidRPr="001C0E55">
          <w:rPr>
            <w:rStyle w:val="a8"/>
            <w:rFonts w:ascii="宋体" w:hAnsi="宋体" w:cs="Arial"/>
            <w:noProof/>
          </w:rPr>
          <w:t>4.1</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基金管理人及基金经理情况</w:t>
        </w:r>
        <w:r w:rsidR="00D80D78">
          <w:rPr>
            <w:noProof/>
            <w:webHidden/>
          </w:rPr>
          <w:tab/>
        </w:r>
        <w:r w:rsidR="00D80D78">
          <w:rPr>
            <w:noProof/>
            <w:webHidden/>
          </w:rPr>
          <w:fldChar w:fldCharType="begin"/>
        </w:r>
        <w:r w:rsidR="00D80D78">
          <w:rPr>
            <w:noProof/>
            <w:webHidden/>
          </w:rPr>
          <w:instrText xml:space="preserve"> PAGEREF _Toc48656325 \h </w:instrText>
        </w:r>
        <w:r w:rsidR="00D80D78">
          <w:rPr>
            <w:noProof/>
            <w:webHidden/>
          </w:rPr>
        </w:r>
        <w:r w:rsidR="00D80D78">
          <w:rPr>
            <w:noProof/>
            <w:webHidden/>
          </w:rPr>
          <w:fldChar w:fldCharType="separate"/>
        </w:r>
        <w:r w:rsidR="00D80D78">
          <w:rPr>
            <w:noProof/>
            <w:webHidden/>
          </w:rPr>
          <w:t>9</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26" w:history="1">
        <w:r w:rsidR="00D80D78" w:rsidRPr="001C0E55">
          <w:rPr>
            <w:rStyle w:val="a8"/>
            <w:rFonts w:ascii="宋体" w:hAnsi="宋体" w:cs="Arial"/>
            <w:noProof/>
          </w:rPr>
          <w:t>4.2</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管理人对报告期内本基金运作遵规守信情况的说明</w:t>
        </w:r>
        <w:r w:rsidR="00D80D78">
          <w:rPr>
            <w:noProof/>
            <w:webHidden/>
          </w:rPr>
          <w:tab/>
        </w:r>
        <w:r w:rsidR="00D80D78">
          <w:rPr>
            <w:noProof/>
            <w:webHidden/>
          </w:rPr>
          <w:fldChar w:fldCharType="begin"/>
        </w:r>
        <w:r w:rsidR="00D80D78">
          <w:rPr>
            <w:noProof/>
            <w:webHidden/>
          </w:rPr>
          <w:instrText xml:space="preserve"> PAGEREF _Toc48656326 \h </w:instrText>
        </w:r>
        <w:r w:rsidR="00D80D78">
          <w:rPr>
            <w:noProof/>
            <w:webHidden/>
          </w:rPr>
        </w:r>
        <w:r w:rsidR="00D80D78">
          <w:rPr>
            <w:noProof/>
            <w:webHidden/>
          </w:rPr>
          <w:fldChar w:fldCharType="separate"/>
        </w:r>
        <w:r w:rsidR="00D80D78">
          <w:rPr>
            <w:noProof/>
            <w:webHidden/>
          </w:rPr>
          <w:t>13</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27" w:history="1">
        <w:r w:rsidR="00D80D78" w:rsidRPr="001C0E55">
          <w:rPr>
            <w:rStyle w:val="a8"/>
            <w:rFonts w:ascii="宋体" w:hAnsi="宋体" w:cs="Arial"/>
            <w:noProof/>
          </w:rPr>
          <w:t>4.3</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管理人对报告期内公平交易情况的专项说明</w:t>
        </w:r>
        <w:r w:rsidR="00D80D78">
          <w:rPr>
            <w:noProof/>
            <w:webHidden/>
          </w:rPr>
          <w:tab/>
        </w:r>
        <w:r w:rsidR="00D80D78">
          <w:rPr>
            <w:noProof/>
            <w:webHidden/>
          </w:rPr>
          <w:fldChar w:fldCharType="begin"/>
        </w:r>
        <w:r w:rsidR="00D80D78">
          <w:rPr>
            <w:noProof/>
            <w:webHidden/>
          </w:rPr>
          <w:instrText xml:space="preserve"> PAGEREF _Toc48656327 \h </w:instrText>
        </w:r>
        <w:r w:rsidR="00D80D78">
          <w:rPr>
            <w:noProof/>
            <w:webHidden/>
          </w:rPr>
        </w:r>
        <w:r w:rsidR="00D80D78">
          <w:rPr>
            <w:noProof/>
            <w:webHidden/>
          </w:rPr>
          <w:fldChar w:fldCharType="separate"/>
        </w:r>
        <w:r w:rsidR="00D80D78">
          <w:rPr>
            <w:noProof/>
            <w:webHidden/>
          </w:rPr>
          <w:t>13</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28" w:history="1">
        <w:r w:rsidR="00D80D78" w:rsidRPr="001C0E55">
          <w:rPr>
            <w:rStyle w:val="a8"/>
            <w:rFonts w:ascii="宋体" w:hAnsi="宋体" w:cs="Arial"/>
            <w:noProof/>
          </w:rPr>
          <w:t>4.4</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管理人对报告期内基金的投资策略和业绩表现的说明</w:t>
        </w:r>
        <w:r w:rsidR="00D80D78">
          <w:rPr>
            <w:noProof/>
            <w:webHidden/>
          </w:rPr>
          <w:tab/>
        </w:r>
        <w:r w:rsidR="00D80D78">
          <w:rPr>
            <w:noProof/>
            <w:webHidden/>
          </w:rPr>
          <w:fldChar w:fldCharType="begin"/>
        </w:r>
        <w:r w:rsidR="00D80D78">
          <w:rPr>
            <w:noProof/>
            <w:webHidden/>
          </w:rPr>
          <w:instrText xml:space="preserve"> PAGEREF _Toc48656328 \h </w:instrText>
        </w:r>
        <w:r w:rsidR="00D80D78">
          <w:rPr>
            <w:noProof/>
            <w:webHidden/>
          </w:rPr>
        </w:r>
        <w:r w:rsidR="00D80D78">
          <w:rPr>
            <w:noProof/>
            <w:webHidden/>
          </w:rPr>
          <w:fldChar w:fldCharType="separate"/>
        </w:r>
        <w:r w:rsidR="00D80D78">
          <w:rPr>
            <w:noProof/>
            <w:webHidden/>
          </w:rPr>
          <w:t>14</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29" w:history="1">
        <w:r w:rsidR="00D80D78" w:rsidRPr="001C0E55">
          <w:rPr>
            <w:rStyle w:val="a8"/>
            <w:rFonts w:ascii="宋体" w:hAnsi="宋体" w:cs="Arial"/>
            <w:noProof/>
          </w:rPr>
          <w:t>4.5</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管理人对宏观经济、证券市场及行业走势的简要展望</w:t>
        </w:r>
        <w:r w:rsidR="00D80D78">
          <w:rPr>
            <w:noProof/>
            <w:webHidden/>
          </w:rPr>
          <w:tab/>
        </w:r>
        <w:r w:rsidR="00D80D78">
          <w:rPr>
            <w:noProof/>
            <w:webHidden/>
          </w:rPr>
          <w:fldChar w:fldCharType="begin"/>
        </w:r>
        <w:r w:rsidR="00D80D78">
          <w:rPr>
            <w:noProof/>
            <w:webHidden/>
          </w:rPr>
          <w:instrText xml:space="preserve"> PAGEREF _Toc48656329 \h </w:instrText>
        </w:r>
        <w:r w:rsidR="00D80D78">
          <w:rPr>
            <w:noProof/>
            <w:webHidden/>
          </w:rPr>
        </w:r>
        <w:r w:rsidR="00D80D78">
          <w:rPr>
            <w:noProof/>
            <w:webHidden/>
          </w:rPr>
          <w:fldChar w:fldCharType="separate"/>
        </w:r>
        <w:r w:rsidR="00D80D78">
          <w:rPr>
            <w:noProof/>
            <w:webHidden/>
          </w:rPr>
          <w:t>14</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30" w:history="1">
        <w:r w:rsidR="00D80D78" w:rsidRPr="001C0E55">
          <w:rPr>
            <w:rStyle w:val="a8"/>
            <w:rFonts w:ascii="宋体" w:hAnsi="宋体" w:cs="Arial"/>
            <w:noProof/>
          </w:rPr>
          <w:t>4.6</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管理人对报告期内基金估值程序等事项的说明</w:t>
        </w:r>
        <w:r w:rsidR="00D80D78">
          <w:rPr>
            <w:noProof/>
            <w:webHidden/>
          </w:rPr>
          <w:tab/>
        </w:r>
        <w:r w:rsidR="00D80D78">
          <w:rPr>
            <w:noProof/>
            <w:webHidden/>
          </w:rPr>
          <w:fldChar w:fldCharType="begin"/>
        </w:r>
        <w:r w:rsidR="00D80D78">
          <w:rPr>
            <w:noProof/>
            <w:webHidden/>
          </w:rPr>
          <w:instrText xml:space="preserve"> PAGEREF _Toc48656330 \h </w:instrText>
        </w:r>
        <w:r w:rsidR="00D80D78">
          <w:rPr>
            <w:noProof/>
            <w:webHidden/>
          </w:rPr>
        </w:r>
        <w:r w:rsidR="00D80D78">
          <w:rPr>
            <w:noProof/>
            <w:webHidden/>
          </w:rPr>
          <w:fldChar w:fldCharType="separate"/>
        </w:r>
        <w:r w:rsidR="00D80D78">
          <w:rPr>
            <w:noProof/>
            <w:webHidden/>
          </w:rPr>
          <w:t>15</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31" w:history="1">
        <w:r w:rsidR="00D80D78" w:rsidRPr="001C0E55">
          <w:rPr>
            <w:rStyle w:val="a8"/>
            <w:rFonts w:ascii="宋体" w:hAnsi="宋体" w:cs="Arial"/>
            <w:noProof/>
          </w:rPr>
          <w:t>4.7</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管理人对报告期内基金利润分配情况的说明</w:t>
        </w:r>
        <w:r w:rsidR="00D80D78">
          <w:rPr>
            <w:noProof/>
            <w:webHidden/>
          </w:rPr>
          <w:tab/>
        </w:r>
        <w:r w:rsidR="00D80D78">
          <w:rPr>
            <w:noProof/>
            <w:webHidden/>
          </w:rPr>
          <w:fldChar w:fldCharType="begin"/>
        </w:r>
        <w:r w:rsidR="00D80D78">
          <w:rPr>
            <w:noProof/>
            <w:webHidden/>
          </w:rPr>
          <w:instrText xml:space="preserve"> PAGEREF _Toc48656331 \h </w:instrText>
        </w:r>
        <w:r w:rsidR="00D80D78">
          <w:rPr>
            <w:noProof/>
            <w:webHidden/>
          </w:rPr>
        </w:r>
        <w:r w:rsidR="00D80D78">
          <w:rPr>
            <w:noProof/>
            <w:webHidden/>
          </w:rPr>
          <w:fldChar w:fldCharType="separate"/>
        </w:r>
        <w:r w:rsidR="00D80D78">
          <w:rPr>
            <w:noProof/>
            <w:webHidden/>
          </w:rPr>
          <w:t>15</w:t>
        </w:r>
        <w:r w:rsidR="00D80D78">
          <w:rPr>
            <w:noProof/>
            <w:webHidden/>
          </w:rPr>
          <w:fldChar w:fldCharType="end"/>
        </w:r>
      </w:hyperlink>
    </w:p>
    <w:p w:rsidR="00D80D78" w:rsidRDefault="00892794">
      <w:pPr>
        <w:pStyle w:val="22"/>
        <w:rPr>
          <w:rFonts w:asciiTheme="minorHAnsi" w:eastAsiaTheme="minorEastAsia" w:hAnsiTheme="minorHAnsi" w:cstheme="minorBidi"/>
          <w:noProof/>
          <w:kern w:val="2"/>
          <w:szCs w:val="22"/>
        </w:rPr>
      </w:pPr>
      <w:hyperlink w:anchor="_Toc48656332" w:history="1">
        <w:r w:rsidR="00D80D78" w:rsidRPr="001C0E55">
          <w:rPr>
            <w:rStyle w:val="a8"/>
            <w:noProof/>
          </w:rPr>
          <w:t>§5</w:t>
        </w:r>
        <w:r w:rsidR="00D80D78" w:rsidRPr="001C0E55">
          <w:rPr>
            <w:rStyle w:val="a8"/>
            <w:rFonts w:hint="eastAsia"/>
            <w:noProof/>
          </w:rPr>
          <w:t>托管人报告</w:t>
        </w:r>
        <w:r w:rsidR="00D80D78">
          <w:rPr>
            <w:noProof/>
            <w:webHidden/>
          </w:rPr>
          <w:tab/>
        </w:r>
        <w:r w:rsidR="00D80D78">
          <w:rPr>
            <w:noProof/>
            <w:webHidden/>
          </w:rPr>
          <w:fldChar w:fldCharType="begin"/>
        </w:r>
        <w:r w:rsidR="00D80D78">
          <w:rPr>
            <w:noProof/>
            <w:webHidden/>
          </w:rPr>
          <w:instrText xml:space="preserve"> PAGEREF _Toc48656332 \h </w:instrText>
        </w:r>
        <w:r w:rsidR="00D80D78">
          <w:rPr>
            <w:noProof/>
            <w:webHidden/>
          </w:rPr>
        </w:r>
        <w:r w:rsidR="00D80D78">
          <w:rPr>
            <w:noProof/>
            <w:webHidden/>
          </w:rPr>
          <w:fldChar w:fldCharType="separate"/>
        </w:r>
        <w:r w:rsidR="00D80D78">
          <w:rPr>
            <w:noProof/>
            <w:webHidden/>
          </w:rPr>
          <w:t>16</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33" w:history="1">
        <w:r w:rsidR="00D80D78" w:rsidRPr="001C0E55">
          <w:rPr>
            <w:rStyle w:val="a8"/>
            <w:rFonts w:ascii="宋体" w:hAnsi="宋体" w:cs="Arial"/>
            <w:noProof/>
          </w:rPr>
          <w:t>5.1</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报告期内本基金托管人遵规守信情况声明</w:t>
        </w:r>
        <w:r w:rsidR="00D80D78">
          <w:rPr>
            <w:noProof/>
            <w:webHidden/>
          </w:rPr>
          <w:tab/>
        </w:r>
        <w:r w:rsidR="00D80D78">
          <w:rPr>
            <w:noProof/>
            <w:webHidden/>
          </w:rPr>
          <w:fldChar w:fldCharType="begin"/>
        </w:r>
        <w:r w:rsidR="00D80D78">
          <w:rPr>
            <w:noProof/>
            <w:webHidden/>
          </w:rPr>
          <w:instrText xml:space="preserve"> PAGEREF _Toc48656333 \h </w:instrText>
        </w:r>
        <w:r w:rsidR="00D80D78">
          <w:rPr>
            <w:noProof/>
            <w:webHidden/>
          </w:rPr>
        </w:r>
        <w:r w:rsidR="00D80D78">
          <w:rPr>
            <w:noProof/>
            <w:webHidden/>
          </w:rPr>
          <w:fldChar w:fldCharType="separate"/>
        </w:r>
        <w:r w:rsidR="00D80D78">
          <w:rPr>
            <w:noProof/>
            <w:webHidden/>
          </w:rPr>
          <w:t>16</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34" w:history="1">
        <w:r w:rsidR="00D80D78" w:rsidRPr="001C0E55">
          <w:rPr>
            <w:rStyle w:val="a8"/>
            <w:rFonts w:ascii="宋体" w:hAnsi="宋体" w:cs="Arial"/>
            <w:noProof/>
          </w:rPr>
          <w:t>5.2</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托管人对报告期内本基金投资运作遵规守信、净值计算、利润分配等情况的说明</w:t>
        </w:r>
        <w:r w:rsidR="00D80D78">
          <w:rPr>
            <w:noProof/>
            <w:webHidden/>
          </w:rPr>
          <w:tab/>
        </w:r>
        <w:r w:rsidR="00D80D78">
          <w:rPr>
            <w:noProof/>
            <w:webHidden/>
          </w:rPr>
          <w:fldChar w:fldCharType="begin"/>
        </w:r>
        <w:r w:rsidR="00D80D78">
          <w:rPr>
            <w:noProof/>
            <w:webHidden/>
          </w:rPr>
          <w:instrText xml:space="preserve"> PAGEREF _Toc48656334 \h </w:instrText>
        </w:r>
        <w:r w:rsidR="00D80D78">
          <w:rPr>
            <w:noProof/>
            <w:webHidden/>
          </w:rPr>
        </w:r>
        <w:r w:rsidR="00D80D78">
          <w:rPr>
            <w:noProof/>
            <w:webHidden/>
          </w:rPr>
          <w:fldChar w:fldCharType="separate"/>
        </w:r>
        <w:r w:rsidR="00D80D78">
          <w:rPr>
            <w:noProof/>
            <w:webHidden/>
          </w:rPr>
          <w:t>16</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35" w:history="1">
        <w:r w:rsidR="00D80D78" w:rsidRPr="001C0E55">
          <w:rPr>
            <w:rStyle w:val="a8"/>
            <w:rFonts w:ascii="宋体" w:hAnsi="宋体" w:cs="Arial"/>
            <w:noProof/>
          </w:rPr>
          <w:t>5.3</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托管人对本中期报告中财务信息等内容的真实、准确和完整发表意见</w:t>
        </w:r>
        <w:r w:rsidR="00D80D78">
          <w:rPr>
            <w:noProof/>
            <w:webHidden/>
          </w:rPr>
          <w:tab/>
        </w:r>
        <w:r w:rsidR="00D80D78">
          <w:rPr>
            <w:noProof/>
            <w:webHidden/>
          </w:rPr>
          <w:fldChar w:fldCharType="begin"/>
        </w:r>
        <w:r w:rsidR="00D80D78">
          <w:rPr>
            <w:noProof/>
            <w:webHidden/>
          </w:rPr>
          <w:instrText xml:space="preserve"> PAGEREF _Toc48656335 \h </w:instrText>
        </w:r>
        <w:r w:rsidR="00D80D78">
          <w:rPr>
            <w:noProof/>
            <w:webHidden/>
          </w:rPr>
        </w:r>
        <w:r w:rsidR="00D80D78">
          <w:rPr>
            <w:noProof/>
            <w:webHidden/>
          </w:rPr>
          <w:fldChar w:fldCharType="separate"/>
        </w:r>
        <w:r w:rsidR="00D80D78">
          <w:rPr>
            <w:noProof/>
            <w:webHidden/>
          </w:rPr>
          <w:t>16</w:t>
        </w:r>
        <w:r w:rsidR="00D80D78">
          <w:rPr>
            <w:noProof/>
            <w:webHidden/>
          </w:rPr>
          <w:fldChar w:fldCharType="end"/>
        </w:r>
      </w:hyperlink>
    </w:p>
    <w:p w:rsidR="00D80D78" w:rsidRDefault="00892794">
      <w:pPr>
        <w:pStyle w:val="22"/>
        <w:rPr>
          <w:rFonts w:asciiTheme="minorHAnsi" w:eastAsiaTheme="minorEastAsia" w:hAnsiTheme="minorHAnsi" w:cstheme="minorBidi"/>
          <w:noProof/>
          <w:kern w:val="2"/>
          <w:szCs w:val="22"/>
        </w:rPr>
      </w:pPr>
      <w:hyperlink w:anchor="_Toc48656336" w:history="1">
        <w:r w:rsidR="00D80D78" w:rsidRPr="001C0E55">
          <w:rPr>
            <w:rStyle w:val="a8"/>
            <w:noProof/>
          </w:rPr>
          <w:t>§6</w:t>
        </w:r>
        <w:r w:rsidR="00D80D78" w:rsidRPr="001C0E55">
          <w:rPr>
            <w:rStyle w:val="a8"/>
            <w:rFonts w:hint="eastAsia"/>
            <w:noProof/>
          </w:rPr>
          <w:t>半年度财务会计报告（未经审计）</w:t>
        </w:r>
        <w:r w:rsidR="00D80D78">
          <w:rPr>
            <w:noProof/>
            <w:webHidden/>
          </w:rPr>
          <w:tab/>
        </w:r>
        <w:r w:rsidR="00D80D78">
          <w:rPr>
            <w:noProof/>
            <w:webHidden/>
          </w:rPr>
          <w:fldChar w:fldCharType="begin"/>
        </w:r>
        <w:r w:rsidR="00D80D78">
          <w:rPr>
            <w:noProof/>
            <w:webHidden/>
          </w:rPr>
          <w:instrText xml:space="preserve"> PAGEREF _Toc48656336 \h </w:instrText>
        </w:r>
        <w:r w:rsidR="00D80D78">
          <w:rPr>
            <w:noProof/>
            <w:webHidden/>
          </w:rPr>
        </w:r>
        <w:r w:rsidR="00D80D78">
          <w:rPr>
            <w:noProof/>
            <w:webHidden/>
          </w:rPr>
          <w:fldChar w:fldCharType="separate"/>
        </w:r>
        <w:r w:rsidR="00D80D78">
          <w:rPr>
            <w:noProof/>
            <w:webHidden/>
          </w:rPr>
          <w:t>16</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37" w:history="1">
        <w:r w:rsidR="00D80D78" w:rsidRPr="001C0E55">
          <w:rPr>
            <w:rStyle w:val="a8"/>
            <w:rFonts w:ascii="宋体" w:hAnsi="宋体" w:cs="Arial"/>
            <w:noProof/>
          </w:rPr>
          <w:t>6.1</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资产负债表</w:t>
        </w:r>
        <w:r w:rsidR="00D80D78">
          <w:rPr>
            <w:noProof/>
            <w:webHidden/>
          </w:rPr>
          <w:tab/>
        </w:r>
        <w:r w:rsidR="00D80D78">
          <w:rPr>
            <w:noProof/>
            <w:webHidden/>
          </w:rPr>
          <w:fldChar w:fldCharType="begin"/>
        </w:r>
        <w:r w:rsidR="00D80D78">
          <w:rPr>
            <w:noProof/>
            <w:webHidden/>
          </w:rPr>
          <w:instrText xml:space="preserve"> PAGEREF _Toc48656337 \h </w:instrText>
        </w:r>
        <w:r w:rsidR="00D80D78">
          <w:rPr>
            <w:noProof/>
            <w:webHidden/>
          </w:rPr>
        </w:r>
        <w:r w:rsidR="00D80D78">
          <w:rPr>
            <w:noProof/>
            <w:webHidden/>
          </w:rPr>
          <w:fldChar w:fldCharType="separate"/>
        </w:r>
        <w:r w:rsidR="00D80D78">
          <w:rPr>
            <w:noProof/>
            <w:webHidden/>
          </w:rPr>
          <w:t>16</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38" w:history="1">
        <w:r w:rsidR="00D80D78" w:rsidRPr="001C0E55">
          <w:rPr>
            <w:rStyle w:val="a8"/>
            <w:rFonts w:ascii="宋体" w:hAnsi="宋体" w:cs="Arial"/>
            <w:noProof/>
          </w:rPr>
          <w:t>6.2</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利润表</w:t>
        </w:r>
        <w:r w:rsidR="00D80D78">
          <w:rPr>
            <w:noProof/>
            <w:webHidden/>
          </w:rPr>
          <w:tab/>
        </w:r>
        <w:r w:rsidR="00D80D78">
          <w:rPr>
            <w:noProof/>
            <w:webHidden/>
          </w:rPr>
          <w:fldChar w:fldCharType="begin"/>
        </w:r>
        <w:r w:rsidR="00D80D78">
          <w:rPr>
            <w:noProof/>
            <w:webHidden/>
          </w:rPr>
          <w:instrText xml:space="preserve"> PAGEREF _Toc48656338 \h </w:instrText>
        </w:r>
        <w:r w:rsidR="00D80D78">
          <w:rPr>
            <w:noProof/>
            <w:webHidden/>
          </w:rPr>
        </w:r>
        <w:r w:rsidR="00D80D78">
          <w:rPr>
            <w:noProof/>
            <w:webHidden/>
          </w:rPr>
          <w:fldChar w:fldCharType="separate"/>
        </w:r>
        <w:r w:rsidR="00D80D78">
          <w:rPr>
            <w:noProof/>
            <w:webHidden/>
          </w:rPr>
          <w:t>18</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39" w:history="1">
        <w:r w:rsidR="00D80D78" w:rsidRPr="001C0E55">
          <w:rPr>
            <w:rStyle w:val="a8"/>
            <w:rFonts w:ascii="宋体" w:hAnsi="宋体" w:cs="Arial"/>
            <w:noProof/>
          </w:rPr>
          <w:t>6.3</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所有者权益（基金净值）变动表</w:t>
        </w:r>
        <w:r w:rsidR="00D80D78">
          <w:rPr>
            <w:noProof/>
            <w:webHidden/>
          </w:rPr>
          <w:tab/>
        </w:r>
        <w:r w:rsidR="00D80D78">
          <w:rPr>
            <w:noProof/>
            <w:webHidden/>
          </w:rPr>
          <w:fldChar w:fldCharType="begin"/>
        </w:r>
        <w:r w:rsidR="00D80D78">
          <w:rPr>
            <w:noProof/>
            <w:webHidden/>
          </w:rPr>
          <w:instrText xml:space="preserve"> PAGEREF _Toc48656339 \h </w:instrText>
        </w:r>
        <w:r w:rsidR="00D80D78">
          <w:rPr>
            <w:noProof/>
            <w:webHidden/>
          </w:rPr>
        </w:r>
        <w:r w:rsidR="00D80D78">
          <w:rPr>
            <w:noProof/>
            <w:webHidden/>
          </w:rPr>
          <w:fldChar w:fldCharType="separate"/>
        </w:r>
        <w:r w:rsidR="00D80D78">
          <w:rPr>
            <w:noProof/>
            <w:webHidden/>
          </w:rPr>
          <w:t>19</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40" w:history="1">
        <w:r w:rsidR="00D80D78" w:rsidRPr="001C0E55">
          <w:rPr>
            <w:rStyle w:val="a8"/>
            <w:rFonts w:ascii="宋体" w:hAnsi="宋体" w:cs="Arial"/>
            <w:noProof/>
          </w:rPr>
          <w:t>6.4</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报表附注</w:t>
        </w:r>
        <w:r w:rsidR="00D80D78">
          <w:rPr>
            <w:noProof/>
            <w:webHidden/>
          </w:rPr>
          <w:tab/>
        </w:r>
        <w:r w:rsidR="00D80D78">
          <w:rPr>
            <w:noProof/>
            <w:webHidden/>
          </w:rPr>
          <w:fldChar w:fldCharType="begin"/>
        </w:r>
        <w:r w:rsidR="00D80D78">
          <w:rPr>
            <w:noProof/>
            <w:webHidden/>
          </w:rPr>
          <w:instrText xml:space="preserve"> PAGEREF _Toc48656340 \h </w:instrText>
        </w:r>
        <w:r w:rsidR="00D80D78">
          <w:rPr>
            <w:noProof/>
            <w:webHidden/>
          </w:rPr>
        </w:r>
        <w:r w:rsidR="00D80D78">
          <w:rPr>
            <w:noProof/>
            <w:webHidden/>
          </w:rPr>
          <w:fldChar w:fldCharType="separate"/>
        </w:r>
        <w:r w:rsidR="00D80D78">
          <w:rPr>
            <w:noProof/>
            <w:webHidden/>
          </w:rPr>
          <w:t>20</w:t>
        </w:r>
        <w:r w:rsidR="00D80D78">
          <w:rPr>
            <w:noProof/>
            <w:webHidden/>
          </w:rPr>
          <w:fldChar w:fldCharType="end"/>
        </w:r>
      </w:hyperlink>
    </w:p>
    <w:p w:rsidR="00D80D78" w:rsidRDefault="00892794">
      <w:pPr>
        <w:pStyle w:val="22"/>
        <w:rPr>
          <w:rFonts w:asciiTheme="minorHAnsi" w:eastAsiaTheme="minorEastAsia" w:hAnsiTheme="minorHAnsi" w:cstheme="minorBidi"/>
          <w:noProof/>
          <w:kern w:val="2"/>
          <w:szCs w:val="22"/>
        </w:rPr>
      </w:pPr>
      <w:hyperlink w:anchor="_Toc48656341" w:history="1">
        <w:r w:rsidR="00D80D78" w:rsidRPr="001C0E55">
          <w:rPr>
            <w:rStyle w:val="a8"/>
            <w:noProof/>
          </w:rPr>
          <w:t>§7</w:t>
        </w:r>
        <w:r w:rsidR="00D80D78" w:rsidRPr="001C0E55">
          <w:rPr>
            <w:rStyle w:val="a8"/>
            <w:rFonts w:hint="eastAsia"/>
            <w:noProof/>
          </w:rPr>
          <w:t>投资组合报告</w:t>
        </w:r>
        <w:r w:rsidR="00D80D78">
          <w:rPr>
            <w:noProof/>
            <w:webHidden/>
          </w:rPr>
          <w:tab/>
        </w:r>
        <w:r w:rsidR="00D80D78">
          <w:rPr>
            <w:noProof/>
            <w:webHidden/>
          </w:rPr>
          <w:fldChar w:fldCharType="begin"/>
        </w:r>
        <w:r w:rsidR="00D80D78">
          <w:rPr>
            <w:noProof/>
            <w:webHidden/>
          </w:rPr>
          <w:instrText xml:space="preserve"> PAGEREF _Toc48656341 \h </w:instrText>
        </w:r>
        <w:r w:rsidR="00D80D78">
          <w:rPr>
            <w:noProof/>
            <w:webHidden/>
          </w:rPr>
        </w:r>
        <w:r w:rsidR="00D80D78">
          <w:rPr>
            <w:noProof/>
            <w:webHidden/>
          </w:rPr>
          <w:fldChar w:fldCharType="separate"/>
        </w:r>
        <w:r w:rsidR="00D80D78">
          <w:rPr>
            <w:noProof/>
            <w:webHidden/>
          </w:rPr>
          <w:t>40</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42" w:history="1">
        <w:r w:rsidR="00D80D78" w:rsidRPr="001C0E55">
          <w:rPr>
            <w:rStyle w:val="a8"/>
            <w:rFonts w:ascii="宋体" w:hAnsi="宋体" w:cs="Arial"/>
            <w:noProof/>
          </w:rPr>
          <w:t>7.1</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期末基金资产组合情况</w:t>
        </w:r>
        <w:r w:rsidR="00D80D78">
          <w:rPr>
            <w:noProof/>
            <w:webHidden/>
          </w:rPr>
          <w:tab/>
        </w:r>
        <w:r w:rsidR="00D80D78">
          <w:rPr>
            <w:noProof/>
            <w:webHidden/>
          </w:rPr>
          <w:fldChar w:fldCharType="begin"/>
        </w:r>
        <w:r w:rsidR="00D80D78">
          <w:rPr>
            <w:noProof/>
            <w:webHidden/>
          </w:rPr>
          <w:instrText xml:space="preserve"> PAGEREF _Toc48656342 \h </w:instrText>
        </w:r>
        <w:r w:rsidR="00D80D78">
          <w:rPr>
            <w:noProof/>
            <w:webHidden/>
          </w:rPr>
        </w:r>
        <w:r w:rsidR="00D80D78">
          <w:rPr>
            <w:noProof/>
            <w:webHidden/>
          </w:rPr>
          <w:fldChar w:fldCharType="separate"/>
        </w:r>
        <w:r w:rsidR="00D80D78">
          <w:rPr>
            <w:noProof/>
            <w:webHidden/>
          </w:rPr>
          <w:t>40</w:t>
        </w:r>
        <w:r w:rsidR="00D80D78">
          <w:rPr>
            <w:noProof/>
            <w:webHidden/>
          </w:rPr>
          <w:fldChar w:fldCharType="end"/>
        </w:r>
      </w:hyperlink>
    </w:p>
    <w:p w:rsidR="00D80D78" w:rsidRDefault="00892794">
      <w:pPr>
        <w:pStyle w:val="22"/>
        <w:rPr>
          <w:rFonts w:asciiTheme="minorHAnsi" w:eastAsiaTheme="minorEastAsia" w:hAnsiTheme="minorHAnsi" w:cstheme="minorBidi"/>
          <w:noProof/>
          <w:kern w:val="2"/>
          <w:szCs w:val="22"/>
        </w:rPr>
      </w:pPr>
      <w:hyperlink w:anchor="_Toc48656343" w:history="1">
        <w:r w:rsidR="00D80D78" w:rsidRPr="001C0E55">
          <w:rPr>
            <w:rStyle w:val="a8"/>
            <w:rFonts w:ascii="宋体" w:hAnsi="宋体" w:cs="Arial"/>
            <w:noProof/>
          </w:rPr>
          <w:t xml:space="preserve">7.2 </w:t>
        </w:r>
        <w:r w:rsidR="00D80D78" w:rsidRPr="001C0E55">
          <w:rPr>
            <w:rStyle w:val="a8"/>
            <w:rFonts w:ascii="宋体" w:hAnsi="宋体" w:cs="Arial" w:hint="eastAsia"/>
            <w:noProof/>
          </w:rPr>
          <w:t>报告期末按行业分类的股票投资组合</w:t>
        </w:r>
        <w:r w:rsidR="00D80D78">
          <w:rPr>
            <w:noProof/>
            <w:webHidden/>
          </w:rPr>
          <w:tab/>
        </w:r>
        <w:r w:rsidR="00D80D78">
          <w:rPr>
            <w:noProof/>
            <w:webHidden/>
          </w:rPr>
          <w:fldChar w:fldCharType="begin"/>
        </w:r>
        <w:r w:rsidR="00D80D78">
          <w:rPr>
            <w:noProof/>
            <w:webHidden/>
          </w:rPr>
          <w:instrText xml:space="preserve"> PAGEREF _Toc48656343 \h </w:instrText>
        </w:r>
        <w:r w:rsidR="00D80D78">
          <w:rPr>
            <w:noProof/>
            <w:webHidden/>
          </w:rPr>
        </w:r>
        <w:r w:rsidR="00D80D78">
          <w:rPr>
            <w:noProof/>
            <w:webHidden/>
          </w:rPr>
          <w:fldChar w:fldCharType="separate"/>
        </w:r>
        <w:r w:rsidR="00D80D78">
          <w:rPr>
            <w:noProof/>
            <w:webHidden/>
          </w:rPr>
          <w:t>41</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44" w:history="1">
        <w:r w:rsidR="00D80D78" w:rsidRPr="001C0E55">
          <w:rPr>
            <w:rStyle w:val="a8"/>
            <w:rFonts w:ascii="宋体" w:hAnsi="宋体" w:cs="Arial"/>
            <w:noProof/>
          </w:rPr>
          <w:t>7.3</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期末按公允价值占基金资产净值比例大小排序的所有股票投资明细</w:t>
        </w:r>
        <w:r w:rsidR="00D80D78">
          <w:rPr>
            <w:noProof/>
            <w:webHidden/>
          </w:rPr>
          <w:tab/>
        </w:r>
        <w:r w:rsidR="00D80D78">
          <w:rPr>
            <w:noProof/>
            <w:webHidden/>
          </w:rPr>
          <w:fldChar w:fldCharType="begin"/>
        </w:r>
        <w:r w:rsidR="00D80D78">
          <w:rPr>
            <w:noProof/>
            <w:webHidden/>
          </w:rPr>
          <w:instrText xml:space="preserve"> PAGEREF _Toc48656344 \h </w:instrText>
        </w:r>
        <w:r w:rsidR="00D80D78">
          <w:rPr>
            <w:noProof/>
            <w:webHidden/>
          </w:rPr>
        </w:r>
        <w:r w:rsidR="00D80D78">
          <w:rPr>
            <w:noProof/>
            <w:webHidden/>
          </w:rPr>
          <w:fldChar w:fldCharType="separate"/>
        </w:r>
        <w:r w:rsidR="00D80D78">
          <w:rPr>
            <w:noProof/>
            <w:webHidden/>
          </w:rPr>
          <w:t>42</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45" w:history="1">
        <w:r w:rsidR="00D80D78" w:rsidRPr="001C0E55">
          <w:rPr>
            <w:rStyle w:val="a8"/>
            <w:rFonts w:ascii="宋体" w:hAnsi="宋体" w:cs="Arial"/>
            <w:noProof/>
          </w:rPr>
          <w:t>7.4</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报告期内股票投资组合的重大变动</w:t>
        </w:r>
        <w:r w:rsidR="00D80D78">
          <w:rPr>
            <w:noProof/>
            <w:webHidden/>
          </w:rPr>
          <w:tab/>
        </w:r>
        <w:r w:rsidR="00D80D78">
          <w:rPr>
            <w:noProof/>
            <w:webHidden/>
          </w:rPr>
          <w:fldChar w:fldCharType="begin"/>
        </w:r>
        <w:r w:rsidR="00D80D78">
          <w:rPr>
            <w:noProof/>
            <w:webHidden/>
          </w:rPr>
          <w:instrText xml:space="preserve"> PAGEREF _Toc48656345 \h </w:instrText>
        </w:r>
        <w:r w:rsidR="00D80D78">
          <w:rPr>
            <w:noProof/>
            <w:webHidden/>
          </w:rPr>
        </w:r>
        <w:r w:rsidR="00D80D78">
          <w:rPr>
            <w:noProof/>
            <w:webHidden/>
          </w:rPr>
          <w:fldChar w:fldCharType="separate"/>
        </w:r>
        <w:r w:rsidR="00D80D78">
          <w:rPr>
            <w:noProof/>
            <w:webHidden/>
          </w:rPr>
          <w:t>43</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46" w:history="1">
        <w:r w:rsidR="00D80D78" w:rsidRPr="001C0E55">
          <w:rPr>
            <w:rStyle w:val="a8"/>
            <w:rFonts w:ascii="宋体" w:hAnsi="宋体" w:cs="Arial"/>
            <w:noProof/>
          </w:rPr>
          <w:t>7.5</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期末按债券品种分类的债券投资组合</w:t>
        </w:r>
        <w:r w:rsidR="00D80D78">
          <w:rPr>
            <w:noProof/>
            <w:webHidden/>
          </w:rPr>
          <w:tab/>
        </w:r>
        <w:r w:rsidR="00D80D78">
          <w:rPr>
            <w:noProof/>
            <w:webHidden/>
          </w:rPr>
          <w:fldChar w:fldCharType="begin"/>
        </w:r>
        <w:r w:rsidR="00D80D78">
          <w:rPr>
            <w:noProof/>
            <w:webHidden/>
          </w:rPr>
          <w:instrText xml:space="preserve"> PAGEREF _Toc48656346 \h </w:instrText>
        </w:r>
        <w:r w:rsidR="00D80D78">
          <w:rPr>
            <w:noProof/>
            <w:webHidden/>
          </w:rPr>
        </w:r>
        <w:r w:rsidR="00D80D78">
          <w:rPr>
            <w:noProof/>
            <w:webHidden/>
          </w:rPr>
          <w:fldChar w:fldCharType="separate"/>
        </w:r>
        <w:r w:rsidR="00D80D78">
          <w:rPr>
            <w:noProof/>
            <w:webHidden/>
          </w:rPr>
          <w:t>45</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47" w:history="1">
        <w:r w:rsidR="00D80D78" w:rsidRPr="001C0E55">
          <w:rPr>
            <w:rStyle w:val="a8"/>
            <w:rFonts w:ascii="宋体" w:hAnsi="宋体" w:cs="Arial"/>
            <w:noProof/>
          </w:rPr>
          <w:t>7.6</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期末按公允价值占基金资产净值比例大小排序的前五名债券投资明细</w:t>
        </w:r>
        <w:r w:rsidR="00D80D78">
          <w:rPr>
            <w:noProof/>
            <w:webHidden/>
          </w:rPr>
          <w:tab/>
        </w:r>
        <w:r w:rsidR="00D80D78">
          <w:rPr>
            <w:noProof/>
            <w:webHidden/>
          </w:rPr>
          <w:fldChar w:fldCharType="begin"/>
        </w:r>
        <w:r w:rsidR="00D80D78">
          <w:rPr>
            <w:noProof/>
            <w:webHidden/>
          </w:rPr>
          <w:instrText xml:space="preserve"> PAGEREF _Toc48656347 \h </w:instrText>
        </w:r>
        <w:r w:rsidR="00D80D78">
          <w:rPr>
            <w:noProof/>
            <w:webHidden/>
          </w:rPr>
        </w:r>
        <w:r w:rsidR="00D80D78">
          <w:rPr>
            <w:noProof/>
            <w:webHidden/>
          </w:rPr>
          <w:fldChar w:fldCharType="separate"/>
        </w:r>
        <w:r w:rsidR="00D80D78">
          <w:rPr>
            <w:noProof/>
            <w:webHidden/>
          </w:rPr>
          <w:t>45</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48" w:history="1">
        <w:r w:rsidR="00D80D78" w:rsidRPr="001C0E55">
          <w:rPr>
            <w:rStyle w:val="a8"/>
            <w:rFonts w:ascii="宋体" w:hAnsi="宋体" w:cs="Arial"/>
            <w:noProof/>
          </w:rPr>
          <w:t>7.7</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期末按公允价值占基金资产净值比例大小排序的所有资产支持证券投资明细</w:t>
        </w:r>
        <w:r w:rsidR="00D80D78">
          <w:rPr>
            <w:noProof/>
            <w:webHidden/>
          </w:rPr>
          <w:tab/>
        </w:r>
        <w:r w:rsidR="00D80D78">
          <w:rPr>
            <w:noProof/>
            <w:webHidden/>
          </w:rPr>
          <w:fldChar w:fldCharType="begin"/>
        </w:r>
        <w:r w:rsidR="00D80D78">
          <w:rPr>
            <w:noProof/>
            <w:webHidden/>
          </w:rPr>
          <w:instrText xml:space="preserve"> PAGEREF _Toc48656348 \h </w:instrText>
        </w:r>
        <w:r w:rsidR="00D80D78">
          <w:rPr>
            <w:noProof/>
            <w:webHidden/>
          </w:rPr>
        </w:r>
        <w:r w:rsidR="00D80D78">
          <w:rPr>
            <w:noProof/>
            <w:webHidden/>
          </w:rPr>
          <w:fldChar w:fldCharType="separate"/>
        </w:r>
        <w:r w:rsidR="00D80D78">
          <w:rPr>
            <w:noProof/>
            <w:webHidden/>
          </w:rPr>
          <w:t>46</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49" w:history="1">
        <w:r w:rsidR="00D80D78" w:rsidRPr="001C0E55">
          <w:rPr>
            <w:rStyle w:val="a8"/>
            <w:rFonts w:ascii="宋体" w:hAnsi="宋体" w:cs="Arial"/>
            <w:noProof/>
          </w:rPr>
          <w:t>7.8</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报告期末按公允价值占基金资产净值比例大小排序的前五名贵金属投资明细</w:t>
        </w:r>
        <w:r w:rsidR="00D80D78">
          <w:rPr>
            <w:noProof/>
            <w:webHidden/>
          </w:rPr>
          <w:tab/>
        </w:r>
        <w:r w:rsidR="00D80D78">
          <w:rPr>
            <w:noProof/>
            <w:webHidden/>
          </w:rPr>
          <w:fldChar w:fldCharType="begin"/>
        </w:r>
        <w:r w:rsidR="00D80D78">
          <w:rPr>
            <w:noProof/>
            <w:webHidden/>
          </w:rPr>
          <w:instrText xml:space="preserve"> PAGEREF _Toc48656349 \h </w:instrText>
        </w:r>
        <w:r w:rsidR="00D80D78">
          <w:rPr>
            <w:noProof/>
            <w:webHidden/>
          </w:rPr>
        </w:r>
        <w:r w:rsidR="00D80D78">
          <w:rPr>
            <w:noProof/>
            <w:webHidden/>
          </w:rPr>
          <w:fldChar w:fldCharType="separate"/>
        </w:r>
        <w:r w:rsidR="00D80D78">
          <w:rPr>
            <w:noProof/>
            <w:webHidden/>
          </w:rPr>
          <w:t>46</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50" w:history="1">
        <w:r w:rsidR="00D80D78" w:rsidRPr="001C0E55">
          <w:rPr>
            <w:rStyle w:val="a8"/>
            <w:rFonts w:ascii="宋体" w:hAnsi="宋体" w:cs="Arial"/>
            <w:noProof/>
          </w:rPr>
          <w:t>7.9</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期末按公允价值占基金资产净值比例大小排序的前五名权证投资明细</w:t>
        </w:r>
        <w:r w:rsidR="00D80D78">
          <w:rPr>
            <w:noProof/>
            <w:webHidden/>
          </w:rPr>
          <w:tab/>
        </w:r>
        <w:r w:rsidR="00D80D78">
          <w:rPr>
            <w:noProof/>
            <w:webHidden/>
          </w:rPr>
          <w:fldChar w:fldCharType="begin"/>
        </w:r>
        <w:r w:rsidR="00D80D78">
          <w:rPr>
            <w:noProof/>
            <w:webHidden/>
          </w:rPr>
          <w:instrText xml:space="preserve"> PAGEREF _Toc48656350 \h </w:instrText>
        </w:r>
        <w:r w:rsidR="00D80D78">
          <w:rPr>
            <w:noProof/>
            <w:webHidden/>
          </w:rPr>
        </w:r>
        <w:r w:rsidR="00D80D78">
          <w:rPr>
            <w:noProof/>
            <w:webHidden/>
          </w:rPr>
          <w:fldChar w:fldCharType="separate"/>
        </w:r>
        <w:r w:rsidR="00D80D78">
          <w:rPr>
            <w:noProof/>
            <w:webHidden/>
          </w:rPr>
          <w:t>46</w:t>
        </w:r>
        <w:r w:rsidR="00D80D78">
          <w:rPr>
            <w:noProof/>
            <w:webHidden/>
          </w:rPr>
          <w:fldChar w:fldCharType="end"/>
        </w:r>
      </w:hyperlink>
    </w:p>
    <w:p w:rsidR="00D80D78" w:rsidRDefault="00892794">
      <w:pPr>
        <w:pStyle w:val="22"/>
        <w:tabs>
          <w:tab w:val="left" w:pos="1260"/>
        </w:tabs>
        <w:rPr>
          <w:rFonts w:asciiTheme="minorHAnsi" w:eastAsiaTheme="minorEastAsia" w:hAnsiTheme="minorHAnsi" w:cstheme="minorBidi"/>
          <w:noProof/>
          <w:kern w:val="2"/>
          <w:szCs w:val="22"/>
        </w:rPr>
      </w:pPr>
      <w:hyperlink w:anchor="_Toc48656351" w:history="1">
        <w:r w:rsidR="00D80D78" w:rsidRPr="001C0E55">
          <w:rPr>
            <w:rStyle w:val="a8"/>
            <w:rFonts w:ascii="宋体" w:hAnsi="宋体" w:cs="Arial"/>
            <w:noProof/>
          </w:rPr>
          <w:t>7.10</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报告期末本基金投资的股指期货交易情况说明</w:t>
        </w:r>
        <w:r w:rsidR="00D80D78">
          <w:rPr>
            <w:noProof/>
            <w:webHidden/>
          </w:rPr>
          <w:tab/>
        </w:r>
        <w:r w:rsidR="00D80D78">
          <w:rPr>
            <w:noProof/>
            <w:webHidden/>
          </w:rPr>
          <w:fldChar w:fldCharType="begin"/>
        </w:r>
        <w:r w:rsidR="00D80D78">
          <w:rPr>
            <w:noProof/>
            <w:webHidden/>
          </w:rPr>
          <w:instrText xml:space="preserve"> PAGEREF _Toc48656351 \h </w:instrText>
        </w:r>
        <w:r w:rsidR="00D80D78">
          <w:rPr>
            <w:noProof/>
            <w:webHidden/>
          </w:rPr>
        </w:r>
        <w:r w:rsidR="00D80D78">
          <w:rPr>
            <w:noProof/>
            <w:webHidden/>
          </w:rPr>
          <w:fldChar w:fldCharType="separate"/>
        </w:r>
        <w:r w:rsidR="00D80D78">
          <w:rPr>
            <w:noProof/>
            <w:webHidden/>
          </w:rPr>
          <w:t>46</w:t>
        </w:r>
        <w:r w:rsidR="00D80D78">
          <w:rPr>
            <w:noProof/>
            <w:webHidden/>
          </w:rPr>
          <w:fldChar w:fldCharType="end"/>
        </w:r>
      </w:hyperlink>
    </w:p>
    <w:p w:rsidR="00D80D78" w:rsidRDefault="00892794">
      <w:pPr>
        <w:pStyle w:val="22"/>
        <w:tabs>
          <w:tab w:val="left" w:pos="1260"/>
        </w:tabs>
        <w:rPr>
          <w:rFonts w:asciiTheme="minorHAnsi" w:eastAsiaTheme="minorEastAsia" w:hAnsiTheme="minorHAnsi" w:cstheme="minorBidi"/>
          <w:noProof/>
          <w:kern w:val="2"/>
          <w:szCs w:val="22"/>
        </w:rPr>
      </w:pPr>
      <w:hyperlink w:anchor="_Toc48656352" w:history="1">
        <w:r w:rsidR="00D80D78" w:rsidRPr="001C0E55">
          <w:rPr>
            <w:rStyle w:val="a8"/>
            <w:rFonts w:ascii="宋体" w:hAnsi="宋体" w:cs="Arial"/>
            <w:noProof/>
          </w:rPr>
          <w:t>7.11</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报告期末本基金投资的国债期货交易情况说明</w:t>
        </w:r>
        <w:r w:rsidR="00D80D78">
          <w:rPr>
            <w:noProof/>
            <w:webHidden/>
          </w:rPr>
          <w:tab/>
        </w:r>
        <w:r w:rsidR="00D80D78">
          <w:rPr>
            <w:noProof/>
            <w:webHidden/>
          </w:rPr>
          <w:fldChar w:fldCharType="begin"/>
        </w:r>
        <w:r w:rsidR="00D80D78">
          <w:rPr>
            <w:noProof/>
            <w:webHidden/>
          </w:rPr>
          <w:instrText xml:space="preserve"> PAGEREF _Toc48656352 \h </w:instrText>
        </w:r>
        <w:r w:rsidR="00D80D78">
          <w:rPr>
            <w:noProof/>
            <w:webHidden/>
          </w:rPr>
        </w:r>
        <w:r w:rsidR="00D80D78">
          <w:rPr>
            <w:noProof/>
            <w:webHidden/>
          </w:rPr>
          <w:fldChar w:fldCharType="separate"/>
        </w:r>
        <w:r w:rsidR="00D80D78">
          <w:rPr>
            <w:noProof/>
            <w:webHidden/>
          </w:rPr>
          <w:t>46</w:t>
        </w:r>
        <w:r w:rsidR="00D80D78">
          <w:rPr>
            <w:noProof/>
            <w:webHidden/>
          </w:rPr>
          <w:fldChar w:fldCharType="end"/>
        </w:r>
      </w:hyperlink>
    </w:p>
    <w:p w:rsidR="00D80D78" w:rsidRDefault="00892794">
      <w:pPr>
        <w:pStyle w:val="22"/>
        <w:tabs>
          <w:tab w:val="left" w:pos="1260"/>
        </w:tabs>
        <w:rPr>
          <w:rFonts w:asciiTheme="minorHAnsi" w:eastAsiaTheme="minorEastAsia" w:hAnsiTheme="minorHAnsi" w:cstheme="minorBidi"/>
          <w:noProof/>
          <w:kern w:val="2"/>
          <w:szCs w:val="22"/>
        </w:rPr>
      </w:pPr>
      <w:hyperlink w:anchor="_Toc48656353" w:history="1">
        <w:r w:rsidR="00D80D78" w:rsidRPr="001C0E55">
          <w:rPr>
            <w:rStyle w:val="a8"/>
            <w:rFonts w:ascii="宋体" w:hAnsi="宋体" w:cs="Arial"/>
            <w:noProof/>
          </w:rPr>
          <w:t>7.12</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投资组合报告附注</w:t>
        </w:r>
        <w:r w:rsidR="00D80D78">
          <w:rPr>
            <w:noProof/>
            <w:webHidden/>
          </w:rPr>
          <w:tab/>
        </w:r>
        <w:r w:rsidR="00D80D78">
          <w:rPr>
            <w:noProof/>
            <w:webHidden/>
          </w:rPr>
          <w:fldChar w:fldCharType="begin"/>
        </w:r>
        <w:r w:rsidR="00D80D78">
          <w:rPr>
            <w:noProof/>
            <w:webHidden/>
          </w:rPr>
          <w:instrText xml:space="preserve"> PAGEREF _Toc48656353 \h </w:instrText>
        </w:r>
        <w:r w:rsidR="00D80D78">
          <w:rPr>
            <w:noProof/>
            <w:webHidden/>
          </w:rPr>
        </w:r>
        <w:r w:rsidR="00D80D78">
          <w:rPr>
            <w:noProof/>
            <w:webHidden/>
          </w:rPr>
          <w:fldChar w:fldCharType="separate"/>
        </w:r>
        <w:r w:rsidR="00D80D78">
          <w:rPr>
            <w:noProof/>
            <w:webHidden/>
          </w:rPr>
          <w:t>46</w:t>
        </w:r>
        <w:r w:rsidR="00D80D78">
          <w:rPr>
            <w:noProof/>
            <w:webHidden/>
          </w:rPr>
          <w:fldChar w:fldCharType="end"/>
        </w:r>
      </w:hyperlink>
    </w:p>
    <w:p w:rsidR="00D80D78" w:rsidRDefault="00892794">
      <w:pPr>
        <w:pStyle w:val="22"/>
        <w:rPr>
          <w:rFonts w:asciiTheme="minorHAnsi" w:eastAsiaTheme="minorEastAsia" w:hAnsiTheme="minorHAnsi" w:cstheme="minorBidi"/>
          <w:noProof/>
          <w:kern w:val="2"/>
          <w:szCs w:val="22"/>
        </w:rPr>
      </w:pPr>
      <w:hyperlink w:anchor="_Toc48656354" w:history="1">
        <w:r w:rsidR="00D80D78" w:rsidRPr="001C0E55">
          <w:rPr>
            <w:rStyle w:val="a8"/>
            <w:noProof/>
          </w:rPr>
          <w:t>§8</w:t>
        </w:r>
        <w:r w:rsidR="00D80D78" w:rsidRPr="001C0E55">
          <w:rPr>
            <w:rStyle w:val="a8"/>
            <w:rFonts w:hint="eastAsia"/>
            <w:noProof/>
          </w:rPr>
          <w:t>基金份额持有人信息</w:t>
        </w:r>
        <w:r w:rsidR="00D80D78">
          <w:rPr>
            <w:noProof/>
            <w:webHidden/>
          </w:rPr>
          <w:tab/>
        </w:r>
        <w:r w:rsidR="00D80D78">
          <w:rPr>
            <w:noProof/>
            <w:webHidden/>
          </w:rPr>
          <w:fldChar w:fldCharType="begin"/>
        </w:r>
        <w:r w:rsidR="00D80D78">
          <w:rPr>
            <w:noProof/>
            <w:webHidden/>
          </w:rPr>
          <w:instrText xml:space="preserve"> PAGEREF _Toc48656354 \h </w:instrText>
        </w:r>
        <w:r w:rsidR="00D80D78">
          <w:rPr>
            <w:noProof/>
            <w:webHidden/>
          </w:rPr>
        </w:r>
        <w:r w:rsidR="00D80D78">
          <w:rPr>
            <w:noProof/>
            <w:webHidden/>
          </w:rPr>
          <w:fldChar w:fldCharType="separate"/>
        </w:r>
        <w:r w:rsidR="00D80D78">
          <w:rPr>
            <w:noProof/>
            <w:webHidden/>
          </w:rPr>
          <w:t>48</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55" w:history="1">
        <w:r w:rsidR="00D80D78" w:rsidRPr="001C0E55">
          <w:rPr>
            <w:rStyle w:val="a8"/>
            <w:rFonts w:ascii="宋体" w:hAnsi="宋体" w:cs="Arial"/>
            <w:noProof/>
          </w:rPr>
          <w:t>8.1</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期末基金份额持有人户数及持有人结构</w:t>
        </w:r>
        <w:r w:rsidR="00D80D78">
          <w:rPr>
            <w:noProof/>
            <w:webHidden/>
          </w:rPr>
          <w:tab/>
        </w:r>
        <w:r w:rsidR="00D80D78">
          <w:rPr>
            <w:noProof/>
            <w:webHidden/>
          </w:rPr>
          <w:fldChar w:fldCharType="begin"/>
        </w:r>
        <w:r w:rsidR="00D80D78">
          <w:rPr>
            <w:noProof/>
            <w:webHidden/>
          </w:rPr>
          <w:instrText xml:space="preserve"> PAGEREF _Toc48656355 \h </w:instrText>
        </w:r>
        <w:r w:rsidR="00D80D78">
          <w:rPr>
            <w:noProof/>
            <w:webHidden/>
          </w:rPr>
        </w:r>
        <w:r w:rsidR="00D80D78">
          <w:rPr>
            <w:noProof/>
            <w:webHidden/>
          </w:rPr>
          <w:fldChar w:fldCharType="separate"/>
        </w:r>
        <w:r w:rsidR="00D80D78">
          <w:rPr>
            <w:noProof/>
            <w:webHidden/>
          </w:rPr>
          <w:t>48</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56" w:history="1">
        <w:r w:rsidR="00D80D78" w:rsidRPr="001C0E55">
          <w:rPr>
            <w:rStyle w:val="a8"/>
            <w:rFonts w:ascii="宋体" w:hAnsi="宋体" w:cs="Arial"/>
            <w:noProof/>
          </w:rPr>
          <w:t>8.2</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期末基金管理人的从业人员持有本基金的情况</w:t>
        </w:r>
        <w:r w:rsidR="00D80D78">
          <w:rPr>
            <w:noProof/>
            <w:webHidden/>
          </w:rPr>
          <w:tab/>
        </w:r>
        <w:r w:rsidR="00D80D78">
          <w:rPr>
            <w:noProof/>
            <w:webHidden/>
          </w:rPr>
          <w:fldChar w:fldCharType="begin"/>
        </w:r>
        <w:r w:rsidR="00D80D78">
          <w:rPr>
            <w:noProof/>
            <w:webHidden/>
          </w:rPr>
          <w:instrText xml:space="preserve"> PAGEREF _Toc48656356 \h </w:instrText>
        </w:r>
        <w:r w:rsidR="00D80D78">
          <w:rPr>
            <w:noProof/>
            <w:webHidden/>
          </w:rPr>
        </w:r>
        <w:r w:rsidR="00D80D78">
          <w:rPr>
            <w:noProof/>
            <w:webHidden/>
          </w:rPr>
          <w:fldChar w:fldCharType="separate"/>
        </w:r>
        <w:r w:rsidR="00D80D78">
          <w:rPr>
            <w:noProof/>
            <w:webHidden/>
          </w:rPr>
          <w:t>48</w:t>
        </w:r>
        <w:r w:rsidR="00D80D78">
          <w:rPr>
            <w:noProof/>
            <w:webHidden/>
          </w:rPr>
          <w:fldChar w:fldCharType="end"/>
        </w:r>
      </w:hyperlink>
    </w:p>
    <w:p w:rsidR="00D80D78" w:rsidRDefault="00892794">
      <w:pPr>
        <w:pStyle w:val="22"/>
        <w:tabs>
          <w:tab w:val="left" w:pos="1050"/>
        </w:tabs>
        <w:rPr>
          <w:rFonts w:asciiTheme="minorHAnsi" w:eastAsiaTheme="minorEastAsia" w:hAnsiTheme="minorHAnsi" w:cstheme="minorBidi"/>
          <w:noProof/>
          <w:kern w:val="2"/>
          <w:szCs w:val="22"/>
        </w:rPr>
      </w:pPr>
      <w:hyperlink w:anchor="_Toc48656357" w:history="1">
        <w:r w:rsidR="00D80D78" w:rsidRPr="001C0E55">
          <w:rPr>
            <w:rStyle w:val="a8"/>
            <w:rFonts w:ascii="宋体" w:hAnsi="宋体" w:cs="Arial"/>
            <w:noProof/>
          </w:rPr>
          <w:t>8.3</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期末基金管理人的从业人员持有本开放式基金份额总量区间的情况</w:t>
        </w:r>
        <w:r w:rsidR="00D80D78">
          <w:rPr>
            <w:noProof/>
            <w:webHidden/>
          </w:rPr>
          <w:tab/>
        </w:r>
        <w:r w:rsidR="00D80D78">
          <w:rPr>
            <w:noProof/>
            <w:webHidden/>
          </w:rPr>
          <w:fldChar w:fldCharType="begin"/>
        </w:r>
        <w:r w:rsidR="00D80D78">
          <w:rPr>
            <w:noProof/>
            <w:webHidden/>
          </w:rPr>
          <w:instrText xml:space="preserve"> PAGEREF _Toc48656357 \h </w:instrText>
        </w:r>
        <w:r w:rsidR="00D80D78">
          <w:rPr>
            <w:noProof/>
            <w:webHidden/>
          </w:rPr>
        </w:r>
        <w:r w:rsidR="00D80D78">
          <w:rPr>
            <w:noProof/>
            <w:webHidden/>
          </w:rPr>
          <w:fldChar w:fldCharType="separate"/>
        </w:r>
        <w:r w:rsidR="00D80D78">
          <w:rPr>
            <w:noProof/>
            <w:webHidden/>
          </w:rPr>
          <w:t>48</w:t>
        </w:r>
        <w:r w:rsidR="00D80D78">
          <w:rPr>
            <w:noProof/>
            <w:webHidden/>
          </w:rPr>
          <w:fldChar w:fldCharType="end"/>
        </w:r>
      </w:hyperlink>
    </w:p>
    <w:p w:rsidR="00D80D78" w:rsidRDefault="00892794">
      <w:pPr>
        <w:pStyle w:val="22"/>
        <w:rPr>
          <w:rFonts w:asciiTheme="minorHAnsi" w:eastAsiaTheme="minorEastAsia" w:hAnsiTheme="minorHAnsi" w:cstheme="minorBidi"/>
          <w:noProof/>
          <w:kern w:val="2"/>
          <w:szCs w:val="22"/>
        </w:rPr>
      </w:pPr>
      <w:hyperlink w:anchor="_Toc48656358" w:history="1">
        <w:r w:rsidR="00D80D78" w:rsidRPr="001C0E55">
          <w:rPr>
            <w:rStyle w:val="a8"/>
            <w:noProof/>
          </w:rPr>
          <w:t>§9</w:t>
        </w:r>
        <w:r w:rsidR="00D80D78" w:rsidRPr="001C0E55">
          <w:rPr>
            <w:rStyle w:val="a8"/>
            <w:rFonts w:hint="eastAsia"/>
            <w:noProof/>
          </w:rPr>
          <w:t>开放式基金份额变动</w:t>
        </w:r>
        <w:r w:rsidR="00D80D78">
          <w:rPr>
            <w:noProof/>
            <w:webHidden/>
          </w:rPr>
          <w:tab/>
        </w:r>
        <w:r w:rsidR="00D80D78">
          <w:rPr>
            <w:noProof/>
            <w:webHidden/>
          </w:rPr>
          <w:fldChar w:fldCharType="begin"/>
        </w:r>
        <w:r w:rsidR="00D80D78">
          <w:rPr>
            <w:noProof/>
            <w:webHidden/>
          </w:rPr>
          <w:instrText xml:space="preserve"> PAGEREF _Toc48656358 \h </w:instrText>
        </w:r>
        <w:r w:rsidR="00D80D78">
          <w:rPr>
            <w:noProof/>
            <w:webHidden/>
          </w:rPr>
        </w:r>
        <w:r w:rsidR="00D80D78">
          <w:rPr>
            <w:noProof/>
            <w:webHidden/>
          </w:rPr>
          <w:fldChar w:fldCharType="separate"/>
        </w:r>
        <w:r w:rsidR="00D80D78">
          <w:rPr>
            <w:noProof/>
            <w:webHidden/>
          </w:rPr>
          <w:t>48</w:t>
        </w:r>
        <w:r w:rsidR="00D80D78">
          <w:rPr>
            <w:noProof/>
            <w:webHidden/>
          </w:rPr>
          <w:fldChar w:fldCharType="end"/>
        </w:r>
      </w:hyperlink>
    </w:p>
    <w:p w:rsidR="00D80D78" w:rsidRDefault="00892794">
      <w:pPr>
        <w:pStyle w:val="22"/>
        <w:rPr>
          <w:rFonts w:asciiTheme="minorHAnsi" w:eastAsiaTheme="minorEastAsia" w:hAnsiTheme="minorHAnsi" w:cstheme="minorBidi"/>
          <w:noProof/>
          <w:kern w:val="2"/>
          <w:szCs w:val="22"/>
        </w:rPr>
      </w:pPr>
      <w:hyperlink w:anchor="_Toc48656359" w:history="1">
        <w:r w:rsidR="00D80D78" w:rsidRPr="001C0E55">
          <w:rPr>
            <w:rStyle w:val="a8"/>
            <w:noProof/>
          </w:rPr>
          <w:t>§10</w:t>
        </w:r>
        <w:r w:rsidR="00D80D78" w:rsidRPr="001C0E55">
          <w:rPr>
            <w:rStyle w:val="a8"/>
            <w:rFonts w:hint="eastAsia"/>
            <w:noProof/>
          </w:rPr>
          <w:t>重大事件揭示</w:t>
        </w:r>
        <w:r w:rsidR="00D80D78">
          <w:rPr>
            <w:noProof/>
            <w:webHidden/>
          </w:rPr>
          <w:tab/>
        </w:r>
        <w:r w:rsidR="00D80D78">
          <w:rPr>
            <w:noProof/>
            <w:webHidden/>
          </w:rPr>
          <w:fldChar w:fldCharType="begin"/>
        </w:r>
        <w:r w:rsidR="00D80D78">
          <w:rPr>
            <w:noProof/>
            <w:webHidden/>
          </w:rPr>
          <w:instrText xml:space="preserve"> PAGEREF _Toc48656359 \h </w:instrText>
        </w:r>
        <w:r w:rsidR="00D80D78">
          <w:rPr>
            <w:noProof/>
            <w:webHidden/>
          </w:rPr>
        </w:r>
        <w:r w:rsidR="00D80D78">
          <w:rPr>
            <w:noProof/>
            <w:webHidden/>
          </w:rPr>
          <w:fldChar w:fldCharType="separate"/>
        </w:r>
        <w:r w:rsidR="00D80D78">
          <w:rPr>
            <w:noProof/>
            <w:webHidden/>
          </w:rPr>
          <w:t>49</w:t>
        </w:r>
        <w:r w:rsidR="00D80D78">
          <w:rPr>
            <w:noProof/>
            <w:webHidden/>
          </w:rPr>
          <w:fldChar w:fldCharType="end"/>
        </w:r>
      </w:hyperlink>
    </w:p>
    <w:p w:rsidR="00D80D78" w:rsidRDefault="00892794">
      <w:pPr>
        <w:pStyle w:val="22"/>
        <w:tabs>
          <w:tab w:val="left" w:pos="1260"/>
        </w:tabs>
        <w:rPr>
          <w:rFonts w:asciiTheme="minorHAnsi" w:eastAsiaTheme="minorEastAsia" w:hAnsiTheme="minorHAnsi" w:cstheme="minorBidi"/>
          <w:noProof/>
          <w:kern w:val="2"/>
          <w:szCs w:val="22"/>
        </w:rPr>
      </w:pPr>
      <w:hyperlink w:anchor="_Toc48656360" w:history="1">
        <w:r w:rsidR="00D80D78" w:rsidRPr="001C0E55">
          <w:rPr>
            <w:rStyle w:val="a8"/>
            <w:noProof/>
          </w:rPr>
          <w:t>10.1</w:t>
        </w:r>
        <w:r w:rsidR="00D80D78">
          <w:rPr>
            <w:rFonts w:asciiTheme="minorHAnsi" w:eastAsiaTheme="minorEastAsia" w:hAnsiTheme="minorHAnsi" w:cstheme="minorBidi"/>
            <w:noProof/>
            <w:kern w:val="2"/>
            <w:szCs w:val="22"/>
          </w:rPr>
          <w:tab/>
        </w:r>
        <w:r w:rsidR="00D80D78" w:rsidRPr="001C0E55">
          <w:rPr>
            <w:rStyle w:val="a8"/>
            <w:rFonts w:hint="eastAsia"/>
            <w:noProof/>
          </w:rPr>
          <w:t>基金份额持有人大会决议</w:t>
        </w:r>
        <w:r w:rsidR="00D80D78">
          <w:rPr>
            <w:noProof/>
            <w:webHidden/>
          </w:rPr>
          <w:tab/>
        </w:r>
        <w:r w:rsidR="00D80D78">
          <w:rPr>
            <w:noProof/>
            <w:webHidden/>
          </w:rPr>
          <w:fldChar w:fldCharType="begin"/>
        </w:r>
        <w:r w:rsidR="00D80D78">
          <w:rPr>
            <w:noProof/>
            <w:webHidden/>
          </w:rPr>
          <w:instrText xml:space="preserve"> PAGEREF _Toc48656360 \h </w:instrText>
        </w:r>
        <w:r w:rsidR="00D80D78">
          <w:rPr>
            <w:noProof/>
            <w:webHidden/>
          </w:rPr>
        </w:r>
        <w:r w:rsidR="00D80D78">
          <w:rPr>
            <w:noProof/>
            <w:webHidden/>
          </w:rPr>
          <w:fldChar w:fldCharType="separate"/>
        </w:r>
        <w:r w:rsidR="00D80D78">
          <w:rPr>
            <w:noProof/>
            <w:webHidden/>
          </w:rPr>
          <w:t>49</w:t>
        </w:r>
        <w:r w:rsidR="00D80D78">
          <w:rPr>
            <w:noProof/>
            <w:webHidden/>
          </w:rPr>
          <w:fldChar w:fldCharType="end"/>
        </w:r>
      </w:hyperlink>
    </w:p>
    <w:p w:rsidR="00D80D78" w:rsidRDefault="00892794">
      <w:pPr>
        <w:pStyle w:val="22"/>
        <w:tabs>
          <w:tab w:val="left" w:pos="1260"/>
        </w:tabs>
        <w:rPr>
          <w:rFonts w:asciiTheme="minorHAnsi" w:eastAsiaTheme="minorEastAsia" w:hAnsiTheme="minorHAnsi" w:cstheme="minorBidi"/>
          <w:noProof/>
          <w:kern w:val="2"/>
          <w:szCs w:val="22"/>
        </w:rPr>
      </w:pPr>
      <w:hyperlink w:anchor="_Toc48656361" w:history="1">
        <w:r w:rsidR="00D80D78" w:rsidRPr="001C0E55">
          <w:rPr>
            <w:rStyle w:val="a8"/>
            <w:noProof/>
          </w:rPr>
          <w:t>10.2</w:t>
        </w:r>
        <w:r w:rsidR="00D80D78">
          <w:rPr>
            <w:rFonts w:asciiTheme="minorHAnsi" w:eastAsiaTheme="minorEastAsia" w:hAnsiTheme="minorHAnsi" w:cstheme="minorBidi"/>
            <w:noProof/>
            <w:kern w:val="2"/>
            <w:szCs w:val="22"/>
          </w:rPr>
          <w:tab/>
        </w:r>
        <w:r w:rsidR="00D80D78" w:rsidRPr="001C0E55">
          <w:rPr>
            <w:rStyle w:val="a8"/>
            <w:rFonts w:hint="eastAsia"/>
            <w:noProof/>
          </w:rPr>
          <w:t>基金管理人、基金托管人的专门基金托管部门的重大人事变动</w:t>
        </w:r>
        <w:r w:rsidR="00D80D78">
          <w:rPr>
            <w:noProof/>
            <w:webHidden/>
          </w:rPr>
          <w:tab/>
        </w:r>
        <w:r w:rsidR="00D80D78">
          <w:rPr>
            <w:noProof/>
            <w:webHidden/>
          </w:rPr>
          <w:fldChar w:fldCharType="begin"/>
        </w:r>
        <w:r w:rsidR="00D80D78">
          <w:rPr>
            <w:noProof/>
            <w:webHidden/>
          </w:rPr>
          <w:instrText xml:space="preserve"> PAGEREF _Toc48656361 \h </w:instrText>
        </w:r>
        <w:r w:rsidR="00D80D78">
          <w:rPr>
            <w:noProof/>
            <w:webHidden/>
          </w:rPr>
        </w:r>
        <w:r w:rsidR="00D80D78">
          <w:rPr>
            <w:noProof/>
            <w:webHidden/>
          </w:rPr>
          <w:fldChar w:fldCharType="separate"/>
        </w:r>
        <w:r w:rsidR="00D80D78">
          <w:rPr>
            <w:noProof/>
            <w:webHidden/>
          </w:rPr>
          <w:t>49</w:t>
        </w:r>
        <w:r w:rsidR="00D80D78">
          <w:rPr>
            <w:noProof/>
            <w:webHidden/>
          </w:rPr>
          <w:fldChar w:fldCharType="end"/>
        </w:r>
      </w:hyperlink>
    </w:p>
    <w:p w:rsidR="00D80D78" w:rsidRDefault="00892794">
      <w:pPr>
        <w:pStyle w:val="22"/>
        <w:tabs>
          <w:tab w:val="left" w:pos="1260"/>
        </w:tabs>
        <w:rPr>
          <w:rFonts w:asciiTheme="minorHAnsi" w:eastAsiaTheme="minorEastAsia" w:hAnsiTheme="minorHAnsi" w:cstheme="minorBidi"/>
          <w:noProof/>
          <w:kern w:val="2"/>
          <w:szCs w:val="22"/>
        </w:rPr>
      </w:pPr>
      <w:hyperlink w:anchor="_Toc48656362" w:history="1">
        <w:r w:rsidR="00D80D78" w:rsidRPr="001C0E55">
          <w:rPr>
            <w:rStyle w:val="a8"/>
            <w:noProof/>
          </w:rPr>
          <w:t>10.3</w:t>
        </w:r>
        <w:r w:rsidR="00D80D78">
          <w:rPr>
            <w:rFonts w:asciiTheme="minorHAnsi" w:eastAsiaTheme="minorEastAsia" w:hAnsiTheme="minorHAnsi" w:cstheme="minorBidi"/>
            <w:noProof/>
            <w:kern w:val="2"/>
            <w:szCs w:val="22"/>
          </w:rPr>
          <w:tab/>
        </w:r>
        <w:r w:rsidR="00D80D78" w:rsidRPr="001C0E55">
          <w:rPr>
            <w:rStyle w:val="a8"/>
            <w:rFonts w:hint="eastAsia"/>
            <w:noProof/>
          </w:rPr>
          <w:t>涉及基金管理人、基金财产、基金托管业务的诉讼</w:t>
        </w:r>
        <w:r w:rsidR="00D80D78">
          <w:rPr>
            <w:noProof/>
            <w:webHidden/>
          </w:rPr>
          <w:tab/>
        </w:r>
        <w:r w:rsidR="00D80D78">
          <w:rPr>
            <w:noProof/>
            <w:webHidden/>
          </w:rPr>
          <w:fldChar w:fldCharType="begin"/>
        </w:r>
        <w:r w:rsidR="00D80D78">
          <w:rPr>
            <w:noProof/>
            <w:webHidden/>
          </w:rPr>
          <w:instrText xml:space="preserve"> PAGEREF _Toc48656362 \h </w:instrText>
        </w:r>
        <w:r w:rsidR="00D80D78">
          <w:rPr>
            <w:noProof/>
            <w:webHidden/>
          </w:rPr>
        </w:r>
        <w:r w:rsidR="00D80D78">
          <w:rPr>
            <w:noProof/>
            <w:webHidden/>
          </w:rPr>
          <w:fldChar w:fldCharType="separate"/>
        </w:r>
        <w:r w:rsidR="00D80D78">
          <w:rPr>
            <w:noProof/>
            <w:webHidden/>
          </w:rPr>
          <w:t>49</w:t>
        </w:r>
        <w:r w:rsidR="00D80D78">
          <w:rPr>
            <w:noProof/>
            <w:webHidden/>
          </w:rPr>
          <w:fldChar w:fldCharType="end"/>
        </w:r>
      </w:hyperlink>
    </w:p>
    <w:p w:rsidR="00D80D78" w:rsidRDefault="00892794">
      <w:pPr>
        <w:pStyle w:val="22"/>
        <w:tabs>
          <w:tab w:val="left" w:pos="1260"/>
        </w:tabs>
        <w:rPr>
          <w:rFonts w:asciiTheme="minorHAnsi" w:eastAsiaTheme="minorEastAsia" w:hAnsiTheme="minorHAnsi" w:cstheme="minorBidi"/>
          <w:noProof/>
          <w:kern w:val="2"/>
          <w:szCs w:val="22"/>
        </w:rPr>
      </w:pPr>
      <w:hyperlink w:anchor="_Toc48656363" w:history="1">
        <w:r w:rsidR="00D80D78" w:rsidRPr="001C0E55">
          <w:rPr>
            <w:rStyle w:val="a8"/>
            <w:noProof/>
          </w:rPr>
          <w:t>10.4</w:t>
        </w:r>
        <w:r w:rsidR="00D80D78">
          <w:rPr>
            <w:rFonts w:asciiTheme="minorHAnsi" w:eastAsiaTheme="minorEastAsia" w:hAnsiTheme="minorHAnsi" w:cstheme="minorBidi"/>
            <w:noProof/>
            <w:kern w:val="2"/>
            <w:szCs w:val="22"/>
          </w:rPr>
          <w:tab/>
        </w:r>
        <w:r w:rsidR="00D80D78" w:rsidRPr="001C0E55">
          <w:rPr>
            <w:rStyle w:val="a8"/>
            <w:rFonts w:hint="eastAsia"/>
            <w:noProof/>
          </w:rPr>
          <w:t>基金投资策略的改变</w:t>
        </w:r>
        <w:r w:rsidR="00D80D78">
          <w:rPr>
            <w:noProof/>
            <w:webHidden/>
          </w:rPr>
          <w:tab/>
        </w:r>
        <w:r w:rsidR="00D80D78">
          <w:rPr>
            <w:noProof/>
            <w:webHidden/>
          </w:rPr>
          <w:fldChar w:fldCharType="begin"/>
        </w:r>
        <w:r w:rsidR="00D80D78">
          <w:rPr>
            <w:noProof/>
            <w:webHidden/>
          </w:rPr>
          <w:instrText xml:space="preserve"> PAGEREF _Toc48656363 \h </w:instrText>
        </w:r>
        <w:r w:rsidR="00D80D78">
          <w:rPr>
            <w:noProof/>
            <w:webHidden/>
          </w:rPr>
        </w:r>
        <w:r w:rsidR="00D80D78">
          <w:rPr>
            <w:noProof/>
            <w:webHidden/>
          </w:rPr>
          <w:fldChar w:fldCharType="separate"/>
        </w:r>
        <w:r w:rsidR="00D80D78">
          <w:rPr>
            <w:noProof/>
            <w:webHidden/>
          </w:rPr>
          <w:t>49</w:t>
        </w:r>
        <w:r w:rsidR="00D80D78">
          <w:rPr>
            <w:noProof/>
            <w:webHidden/>
          </w:rPr>
          <w:fldChar w:fldCharType="end"/>
        </w:r>
      </w:hyperlink>
    </w:p>
    <w:p w:rsidR="00D80D78" w:rsidRDefault="00892794">
      <w:pPr>
        <w:pStyle w:val="22"/>
        <w:rPr>
          <w:rFonts w:asciiTheme="minorHAnsi" w:eastAsiaTheme="minorEastAsia" w:hAnsiTheme="minorHAnsi" w:cstheme="minorBidi"/>
          <w:noProof/>
          <w:kern w:val="2"/>
          <w:szCs w:val="22"/>
        </w:rPr>
      </w:pPr>
      <w:hyperlink w:anchor="_Toc48656364" w:history="1">
        <w:r w:rsidR="00D80D78" w:rsidRPr="001C0E55">
          <w:rPr>
            <w:rStyle w:val="a8"/>
            <w:noProof/>
          </w:rPr>
          <w:t>10.5</w:t>
        </w:r>
        <w:r w:rsidR="00D80D78" w:rsidRPr="001C0E55">
          <w:rPr>
            <w:rStyle w:val="a8"/>
            <w:rFonts w:hint="eastAsia"/>
            <w:noProof/>
          </w:rPr>
          <w:t>为基金进行审计的会计师事务所情况</w:t>
        </w:r>
        <w:r w:rsidR="00D80D78">
          <w:rPr>
            <w:noProof/>
            <w:webHidden/>
          </w:rPr>
          <w:tab/>
        </w:r>
        <w:r w:rsidR="00D80D78">
          <w:rPr>
            <w:noProof/>
            <w:webHidden/>
          </w:rPr>
          <w:fldChar w:fldCharType="begin"/>
        </w:r>
        <w:r w:rsidR="00D80D78">
          <w:rPr>
            <w:noProof/>
            <w:webHidden/>
          </w:rPr>
          <w:instrText xml:space="preserve"> PAGEREF _Toc48656364 \h </w:instrText>
        </w:r>
        <w:r w:rsidR="00D80D78">
          <w:rPr>
            <w:noProof/>
            <w:webHidden/>
          </w:rPr>
        </w:r>
        <w:r w:rsidR="00D80D78">
          <w:rPr>
            <w:noProof/>
            <w:webHidden/>
          </w:rPr>
          <w:fldChar w:fldCharType="separate"/>
        </w:r>
        <w:r w:rsidR="00D80D78">
          <w:rPr>
            <w:noProof/>
            <w:webHidden/>
          </w:rPr>
          <w:t>49</w:t>
        </w:r>
        <w:r w:rsidR="00D80D78">
          <w:rPr>
            <w:noProof/>
            <w:webHidden/>
          </w:rPr>
          <w:fldChar w:fldCharType="end"/>
        </w:r>
      </w:hyperlink>
    </w:p>
    <w:p w:rsidR="00D80D78" w:rsidRDefault="00892794">
      <w:pPr>
        <w:pStyle w:val="22"/>
        <w:tabs>
          <w:tab w:val="left" w:pos="1260"/>
        </w:tabs>
        <w:rPr>
          <w:rFonts w:asciiTheme="minorHAnsi" w:eastAsiaTheme="minorEastAsia" w:hAnsiTheme="minorHAnsi" w:cstheme="minorBidi"/>
          <w:noProof/>
          <w:kern w:val="2"/>
          <w:szCs w:val="22"/>
        </w:rPr>
      </w:pPr>
      <w:hyperlink w:anchor="_Toc48656365" w:history="1">
        <w:r w:rsidR="00D80D78" w:rsidRPr="001C0E55">
          <w:rPr>
            <w:rStyle w:val="a8"/>
            <w:noProof/>
          </w:rPr>
          <w:t>10.6</w:t>
        </w:r>
        <w:r w:rsidR="00D80D78">
          <w:rPr>
            <w:rFonts w:asciiTheme="minorHAnsi" w:eastAsiaTheme="minorEastAsia" w:hAnsiTheme="minorHAnsi" w:cstheme="minorBidi"/>
            <w:noProof/>
            <w:kern w:val="2"/>
            <w:szCs w:val="22"/>
          </w:rPr>
          <w:tab/>
        </w:r>
        <w:r w:rsidR="00D80D78" w:rsidRPr="001C0E55">
          <w:rPr>
            <w:rStyle w:val="a8"/>
            <w:rFonts w:hint="eastAsia"/>
            <w:noProof/>
          </w:rPr>
          <w:t>管理人、托管人及其高级管理人员受稽查或处罚等情况</w:t>
        </w:r>
        <w:r w:rsidR="00D80D78">
          <w:rPr>
            <w:noProof/>
            <w:webHidden/>
          </w:rPr>
          <w:tab/>
        </w:r>
        <w:r w:rsidR="00D80D78">
          <w:rPr>
            <w:noProof/>
            <w:webHidden/>
          </w:rPr>
          <w:fldChar w:fldCharType="begin"/>
        </w:r>
        <w:r w:rsidR="00D80D78">
          <w:rPr>
            <w:noProof/>
            <w:webHidden/>
          </w:rPr>
          <w:instrText xml:space="preserve"> PAGEREF _Toc48656365 \h </w:instrText>
        </w:r>
        <w:r w:rsidR="00D80D78">
          <w:rPr>
            <w:noProof/>
            <w:webHidden/>
          </w:rPr>
        </w:r>
        <w:r w:rsidR="00D80D78">
          <w:rPr>
            <w:noProof/>
            <w:webHidden/>
          </w:rPr>
          <w:fldChar w:fldCharType="separate"/>
        </w:r>
        <w:r w:rsidR="00D80D78">
          <w:rPr>
            <w:noProof/>
            <w:webHidden/>
          </w:rPr>
          <w:t>49</w:t>
        </w:r>
        <w:r w:rsidR="00D80D78">
          <w:rPr>
            <w:noProof/>
            <w:webHidden/>
          </w:rPr>
          <w:fldChar w:fldCharType="end"/>
        </w:r>
      </w:hyperlink>
    </w:p>
    <w:p w:rsidR="00D80D78" w:rsidRDefault="00892794">
      <w:pPr>
        <w:pStyle w:val="22"/>
        <w:tabs>
          <w:tab w:val="left" w:pos="1260"/>
        </w:tabs>
        <w:rPr>
          <w:rFonts w:asciiTheme="minorHAnsi" w:eastAsiaTheme="minorEastAsia" w:hAnsiTheme="minorHAnsi" w:cstheme="minorBidi"/>
          <w:noProof/>
          <w:kern w:val="2"/>
          <w:szCs w:val="22"/>
        </w:rPr>
      </w:pPr>
      <w:hyperlink w:anchor="_Toc48656366" w:history="1">
        <w:r w:rsidR="00D80D78" w:rsidRPr="001C0E55">
          <w:rPr>
            <w:rStyle w:val="a8"/>
            <w:noProof/>
          </w:rPr>
          <w:t>10.7</w:t>
        </w:r>
        <w:r w:rsidR="00D80D78">
          <w:rPr>
            <w:rFonts w:asciiTheme="minorHAnsi" w:eastAsiaTheme="minorEastAsia" w:hAnsiTheme="minorHAnsi" w:cstheme="minorBidi"/>
            <w:noProof/>
            <w:kern w:val="2"/>
            <w:szCs w:val="22"/>
          </w:rPr>
          <w:tab/>
        </w:r>
        <w:r w:rsidR="00D80D78" w:rsidRPr="001C0E55">
          <w:rPr>
            <w:rStyle w:val="a8"/>
            <w:rFonts w:hint="eastAsia"/>
            <w:noProof/>
          </w:rPr>
          <w:t>基金租用证券公司交易单元的有关情况</w:t>
        </w:r>
        <w:r w:rsidR="00D80D78">
          <w:rPr>
            <w:noProof/>
            <w:webHidden/>
          </w:rPr>
          <w:tab/>
        </w:r>
        <w:r w:rsidR="00D80D78">
          <w:rPr>
            <w:noProof/>
            <w:webHidden/>
          </w:rPr>
          <w:fldChar w:fldCharType="begin"/>
        </w:r>
        <w:r w:rsidR="00D80D78">
          <w:rPr>
            <w:noProof/>
            <w:webHidden/>
          </w:rPr>
          <w:instrText xml:space="preserve"> PAGEREF _Toc48656366 \h </w:instrText>
        </w:r>
        <w:r w:rsidR="00D80D78">
          <w:rPr>
            <w:noProof/>
            <w:webHidden/>
          </w:rPr>
        </w:r>
        <w:r w:rsidR="00D80D78">
          <w:rPr>
            <w:noProof/>
            <w:webHidden/>
          </w:rPr>
          <w:fldChar w:fldCharType="separate"/>
        </w:r>
        <w:r w:rsidR="00D80D78">
          <w:rPr>
            <w:noProof/>
            <w:webHidden/>
          </w:rPr>
          <w:t>50</w:t>
        </w:r>
        <w:r w:rsidR="00D80D78">
          <w:rPr>
            <w:noProof/>
            <w:webHidden/>
          </w:rPr>
          <w:fldChar w:fldCharType="end"/>
        </w:r>
      </w:hyperlink>
    </w:p>
    <w:p w:rsidR="00D80D78" w:rsidRDefault="00892794">
      <w:pPr>
        <w:pStyle w:val="22"/>
        <w:tabs>
          <w:tab w:val="left" w:pos="1260"/>
        </w:tabs>
        <w:rPr>
          <w:rFonts w:asciiTheme="minorHAnsi" w:eastAsiaTheme="minorEastAsia" w:hAnsiTheme="minorHAnsi" w:cstheme="minorBidi"/>
          <w:noProof/>
          <w:kern w:val="2"/>
          <w:szCs w:val="22"/>
        </w:rPr>
      </w:pPr>
      <w:hyperlink w:anchor="_Toc48656367" w:history="1">
        <w:r w:rsidR="00D80D78" w:rsidRPr="001C0E55">
          <w:rPr>
            <w:rStyle w:val="a8"/>
            <w:rFonts w:ascii="宋体" w:hAnsi="宋体" w:cs="Arial"/>
            <w:noProof/>
          </w:rPr>
          <w:t>10.8</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其他重大事件</w:t>
        </w:r>
        <w:r w:rsidR="00D80D78">
          <w:rPr>
            <w:noProof/>
            <w:webHidden/>
          </w:rPr>
          <w:tab/>
        </w:r>
        <w:r w:rsidR="00D80D78">
          <w:rPr>
            <w:noProof/>
            <w:webHidden/>
          </w:rPr>
          <w:fldChar w:fldCharType="begin"/>
        </w:r>
        <w:r w:rsidR="00D80D78">
          <w:rPr>
            <w:noProof/>
            <w:webHidden/>
          </w:rPr>
          <w:instrText xml:space="preserve"> PAGEREF _Toc48656367 \h </w:instrText>
        </w:r>
        <w:r w:rsidR="00D80D78">
          <w:rPr>
            <w:noProof/>
            <w:webHidden/>
          </w:rPr>
        </w:r>
        <w:r w:rsidR="00D80D78">
          <w:rPr>
            <w:noProof/>
            <w:webHidden/>
          </w:rPr>
          <w:fldChar w:fldCharType="separate"/>
        </w:r>
        <w:r w:rsidR="00D80D78">
          <w:rPr>
            <w:noProof/>
            <w:webHidden/>
          </w:rPr>
          <w:t>51</w:t>
        </w:r>
        <w:r w:rsidR="00D80D78">
          <w:rPr>
            <w:noProof/>
            <w:webHidden/>
          </w:rPr>
          <w:fldChar w:fldCharType="end"/>
        </w:r>
      </w:hyperlink>
    </w:p>
    <w:p w:rsidR="00D80D78" w:rsidRDefault="00892794">
      <w:pPr>
        <w:pStyle w:val="22"/>
        <w:rPr>
          <w:rFonts w:asciiTheme="minorHAnsi" w:eastAsiaTheme="minorEastAsia" w:hAnsiTheme="minorHAnsi" w:cstheme="minorBidi"/>
          <w:noProof/>
          <w:kern w:val="2"/>
          <w:szCs w:val="22"/>
        </w:rPr>
      </w:pPr>
      <w:hyperlink w:anchor="_Toc48656368" w:history="1">
        <w:r w:rsidR="00D80D78" w:rsidRPr="001C0E55">
          <w:rPr>
            <w:rStyle w:val="a8"/>
            <w:noProof/>
          </w:rPr>
          <w:t>§11</w:t>
        </w:r>
        <w:r w:rsidR="00D80D78" w:rsidRPr="001C0E55">
          <w:rPr>
            <w:rStyle w:val="a8"/>
            <w:rFonts w:hint="eastAsia"/>
            <w:noProof/>
          </w:rPr>
          <w:t>备查文件目录</w:t>
        </w:r>
        <w:r w:rsidR="00D80D78">
          <w:rPr>
            <w:noProof/>
            <w:webHidden/>
          </w:rPr>
          <w:tab/>
        </w:r>
        <w:r w:rsidR="00D80D78">
          <w:rPr>
            <w:noProof/>
            <w:webHidden/>
          </w:rPr>
          <w:fldChar w:fldCharType="begin"/>
        </w:r>
        <w:r w:rsidR="00D80D78">
          <w:rPr>
            <w:noProof/>
            <w:webHidden/>
          </w:rPr>
          <w:instrText xml:space="preserve"> PAGEREF _Toc48656368 \h </w:instrText>
        </w:r>
        <w:r w:rsidR="00D80D78">
          <w:rPr>
            <w:noProof/>
            <w:webHidden/>
          </w:rPr>
        </w:r>
        <w:r w:rsidR="00D80D78">
          <w:rPr>
            <w:noProof/>
            <w:webHidden/>
          </w:rPr>
          <w:fldChar w:fldCharType="separate"/>
        </w:r>
        <w:r w:rsidR="00D80D78">
          <w:rPr>
            <w:noProof/>
            <w:webHidden/>
          </w:rPr>
          <w:t>52</w:t>
        </w:r>
        <w:r w:rsidR="00D80D78">
          <w:rPr>
            <w:noProof/>
            <w:webHidden/>
          </w:rPr>
          <w:fldChar w:fldCharType="end"/>
        </w:r>
      </w:hyperlink>
    </w:p>
    <w:p w:rsidR="00D80D78" w:rsidRDefault="00892794">
      <w:pPr>
        <w:pStyle w:val="22"/>
        <w:tabs>
          <w:tab w:val="left" w:pos="1260"/>
        </w:tabs>
        <w:rPr>
          <w:rFonts w:asciiTheme="minorHAnsi" w:eastAsiaTheme="minorEastAsia" w:hAnsiTheme="minorHAnsi" w:cstheme="minorBidi"/>
          <w:noProof/>
          <w:kern w:val="2"/>
          <w:szCs w:val="22"/>
        </w:rPr>
      </w:pPr>
      <w:hyperlink w:anchor="_Toc48656369" w:history="1">
        <w:r w:rsidR="00D80D78" w:rsidRPr="001C0E55">
          <w:rPr>
            <w:rStyle w:val="a8"/>
            <w:rFonts w:ascii="宋体" w:hAnsi="宋体" w:cs="Arial"/>
            <w:noProof/>
          </w:rPr>
          <w:t>11.1</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备查文件目录</w:t>
        </w:r>
        <w:r w:rsidR="00D80D78">
          <w:rPr>
            <w:noProof/>
            <w:webHidden/>
          </w:rPr>
          <w:tab/>
        </w:r>
        <w:r w:rsidR="00D80D78">
          <w:rPr>
            <w:noProof/>
            <w:webHidden/>
          </w:rPr>
          <w:fldChar w:fldCharType="begin"/>
        </w:r>
        <w:r w:rsidR="00D80D78">
          <w:rPr>
            <w:noProof/>
            <w:webHidden/>
          </w:rPr>
          <w:instrText xml:space="preserve"> PAGEREF _Toc48656369 \h </w:instrText>
        </w:r>
        <w:r w:rsidR="00D80D78">
          <w:rPr>
            <w:noProof/>
            <w:webHidden/>
          </w:rPr>
        </w:r>
        <w:r w:rsidR="00D80D78">
          <w:rPr>
            <w:noProof/>
            <w:webHidden/>
          </w:rPr>
          <w:fldChar w:fldCharType="separate"/>
        </w:r>
        <w:r w:rsidR="00D80D78">
          <w:rPr>
            <w:noProof/>
            <w:webHidden/>
          </w:rPr>
          <w:t>52</w:t>
        </w:r>
        <w:r w:rsidR="00D80D78">
          <w:rPr>
            <w:noProof/>
            <w:webHidden/>
          </w:rPr>
          <w:fldChar w:fldCharType="end"/>
        </w:r>
      </w:hyperlink>
    </w:p>
    <w:p w:rsidR="00D80D78" w:rsidRDefault="00892794">
      <w:pPr>
        <w:pStyle w:val="22"/>
        <w:tabs>
          <w:tab w:val="left" w:pos="1260"/>
        </w:tabs>
        <w:rPr>
          <w:rFonts w:asciiTheme="minorHAnsi" w:eastAsiaTheme="minorEastAsia" w:hAnsiTheme="minorHAnsi" w:cstheme="minorBidi"/>
          <w:noProof/>
          <w:kern w:val="2"/>
          <w:szCs w:val="22"/>
        </w:rPr>
      </w:pPr>
      <w:hyperlink w:anchor="_Toc48656370" w:history="1">
        <w:r w:rsidR="00D80D78" w:rsidRPr="001C0E55">
          <w:rPr>
            <w:rStyle w:val="a8"/>
            <w:rFonts w:ascii="宋体" w:hAnsi="宋体" w:cs="Arial"/>
            <w:noProof/>
          </w:rPr>
          <w:t>11.2</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存放地点</w:t>
        </w:r>
        <w:r w:rsidR="00D80D78">
          <w:rPr>
            <w:noProof/>
            <w:webHidden/>
          </w:rPr>
          <w:tab/>
        </w:r>
        <w:r w:rsidR="00D80D78">
          <w:rPr>
            <w:noProof/>
            <w:webHidden/>
          </w:rPr>
          <w:fldChar w:fldCharType="begin"/>
        </w:r>
        <w:r w:rsidR="00D80D78">
          <w:rPr>
            <w:noProof/>
            <w:webHidden/>
          </w:rPr>
          <w:instrText xml:space="preserve"> PAGEREF _Toc48656370 \h </w:instrText>
        </w:r>
        <w:r w:rsidR="00D80D78">
          <w:rPr>
            <w:noProof/>
            <w:webHidden/>
          </w:rPr>
        </w:r>
        <w:r w:rsidR="00D80D78">
          <w:rPr>
            <w:noProof/>
            <w:webHidden/>
          </w:rPr>
          <w:fldChar w:fldCharType="separate"/>
        </w:r>
        <w:r w:rsidR="00D80D78">
          <w:rPr>
            <w:noProof/>
            <w:webHidden/>
          </w:rPr>
          <w:t>52</w:t>
        </w:r>
        <w:r w:rsidR="00D80D78">
          <w:rPr>
            <w:noProof/>
            <w:webHidden/>
          </w:rPr>
          <w:fldChar w:fldCharType="end"/>
        </w:r>
      </w:hyperlink>
    </w:p>
    <w:p w:rsidR="00D80D78" w:rsidRDefault="00892794">
      <w:pPr>
        <w:pStyle w:val="22"/>
        <w:tabs>
          <w:tab w:val="left" w:pos="1260"/>
        </w:tabs>
        <w:rPr>
          <w:rFonts w:asciiTheme="minorHAnsi" w:eastAsiaTheme="minorEastAsia" w:hAnsiTheme="minorHAnsi" w:cstheme="minorBidi"/>
          <w:noProof/>
          <w:kern w:val="2"/>
          <w:szCs w:val="22"/>
        </w:rPr>
      </w:pPr>
      <w:hyperlink w:anchor="_Toc48656371" w:history="1">
        <w:r w:rsidR="00D80D78" w:rsidRPr="001C0E55">
          <w:rPr>
            <w:rStyle w:val="a8"/>
            <w:rFonts w:ascii="宋体" w:hAnsi="宋体" w:cs="Arial"/>
            <w:noProof/>
          </w:rPr>
          <w:t>11.3</w:t>
        </w:r>
        <w:r w:rsidR="00D80D78">
          <w:rPr>
            <w:rFonts w:asciiTheme="minorHAnsi" w:eastAsiaTheme="minorEastAsia" w:hAnsiTheme="minorHAnsi" w:cstheme="minorBidi"/>
            <w:noProof/>
            <w:kern w:val="2"/>
            <w:szCs w:val="22"/>
          </w:rPr>
          <w:tab/>
        </w:r>
        <w:r w:rsidR="00D80D78" w:rsidRPr="001C0E55">
          <w:rPr>
            <w:rStyle w:val="a8"/>
            <w:rFonts w:ascii="宋体" w:hAnsi="宋体" w:cs="Arial" w:hint="eastAsia"/>
            <w:noProof/>
          </w:rPr>
          <w:t>查阅方式</w:t>
        </w:r>
        <w:r w:rsidR="00D80D78">
          <w:rPr>
            <w:noProof/>
            <w:webHidden/>
          </w:rPr>
          <w:tab/>
        </w:r>
        <w:r w:rsidR="00D80D78">
          <w:rPr>
            <w:noProof/>
            <w:webHidden/>
          </w:rPr>
          <w:fldChar w:fldCharType="begin"/>
        </w:r>
        <w:r w:rsidR="00D80D78">
          <w:rPr>
            <w:noProof/>
            <w:webHidden/>
          </w:rPr>
          <w:instrText xml:space="preserve"> PAGEREF _Toc48656371 \h </w:instrText>
        </w:r>
        <w:r w:rsidR="00D80D78">
          <w:rPr>
            <w:noProof/>
            <w:webHidden/>
          </w:rPr>
        </w:r>
        <w:r w:rsidR="00D80D78">
          <w:rPr>
            <w:noProof/>
            <w:webHidden/>
          </w:rPr>
          <w:fldChar w:fldCharType="separate"/>
        </w:r>
        <w:r w:rsidR="00D80D78">
          <w:rPr>
            <w:noProof/>
            <w:webHidden/>
          </w:rPr>
          <w:t>52</w:t>
        </w:r>
        <w:r w:rsidR="00D80D78">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6315"/>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6316"/>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易方达瑞信灵活配置混合型证券投资基金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易方达瑞信混合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001441</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2018</w:t>
            </w:r>
            <w:r w:rsidRPr="001A7E24">
              <w:rPr>
                <w:szCs w:val="21"/>
              </w:rPr>
              <w:t>年</w:t>
            </w:r>
            <w:r w:rsidRPr="001A7E24">
              <w:rPr>
                <w:szCs w:val="21"/>
              </w:rPr>
              <w:t>1</w:t>
            </w:r>
            <w:r w:rsidRPr="001A7E24">
              <w:rPr>
                <w:szCs w:val="21"/>
              </w:rPr>
              <w:t>月</w:t>
            </w:r>
            <w:r w:rsidRPr="001A7E24">
              <w:rPr>
                <w:szCs w:val="21"/>
              </w:rPr>
              <w:t>30</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中信银行股份有限公司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707,842,123.90</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易方达瑞信混合</w:t>
            </w:r>
            <w:r w:rsidRPr="001A7E24">
              <w:rPr>
                <w:szCs w:val="21"/>
              </w:rPr>
              <w:t>I</w:t>
            </w:r>
          </w:p>
        </w:tc>
        <w:tc>
          <w:tcPr>
            <w:tcW w:w="2553" w:type="dxa"/>
            <w:vAlign w:val="bottom"/>
          </w:tcPr>
          <w:p w:rsidR="001D24E4" w:rsidRPr="001A7E24" w:rsidRDefault="001D24E4" w:rsidP="002F1475">
            <w:pPr>
              <w:jc w:val="right"/>
              <w:rPr>
                <w:szCs w:val="21"/>
              </w:rPr>
            </w:pPr>
            <w:r w:rsidRPr="001A7E24">
              <w:rPr>
                <w:szCs w:val="21"/>
              </w:rPr>
              <w:t>易方达瑞信混合</w:t>
            </w:r>
            <w:r w:rsidRPr="001A7E24">
              <w:rPr>
                <w:szCs w:val="21"/>
              </w:rPr>
              <w:t>E</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001441</w:t>
            </w:r>
          </w:p>
        </w:tc>
        <w:tc>
          <w:tcPr>
            <w:tcW w:w="2553" w:type="dxa"/>
            <w:vAlign w:val="bottom"/>
          </w:tcPr>
          <w:p w:rsidR="00F23D65" w:rsidRPr="001A7E24" w:rsidRDefault="00F23D65" w:rsidP="002F1475">
            <w:pPr>
              <w:jc w:val="right"/>
              <w:rPr>
                <w:szCs w:val="21"/>
              </w:rPr>
            </w:pPr>
            <w:r w:rsidRPr="001A7E24">
              <w:rPr>
                <w:szCs w:val="21"/>
              </w:rPr>
              <w:t>001442</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621,027,070.80</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86,815,053.10</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6317"/>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本基金在控制风险的前提下，追求基金资产的稳健增值。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基于定量与定性相结合的宏观及市场因素、估值及流动性因素、政策因素等分析，确定组合中股票、债券、货币市场工具等资产类别的配置比例。本基金在行业分析、公司基本面分析及估值水平分析的基础上，进行股票组合的构建。当行业、公司的基本面、股票的估值水平出现较大变化时，本基金将对股票组合适时进行动态调整。在债券投资方面，本基金将主要通过类属配置与券种选择两个层次进行投资管理。</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一年期人民币定期存款利率（税后）</w:t>
            </w:r>
            <w:r w:rsidRPr="00340B86">
              <w:rPr>
                <w:szCs w:val="21"/>
              </w:rPr>
              <w:t>+2%</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本基金为混合型基金，理论上其预期风险与预期收益水平低于股票型基金，高于债券型基金和货币市场基金。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6318"/>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中信银行股份有限公司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李修滨</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4006800000</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lixiubin@citicbank.com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95558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010-85230024</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北京市东城区朝阳门北大街</w:t>
            </w:r>
            <w:r w:rsidRPr="00340B86">
              <w:rPr>
                <w:color w:val="000000"/>
                <w:kern w:val="0"/>
                <w:szCs w:val="21"/>
              </w:rPr>
              <w:t>9</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北京市东城区朝阳门北大街</w:t>
            </w:r>
            <w:r w:rsidRPr="00340B86">
              <w:rPr>
                <w:color w:val="000000"/>
                <w:kern w:val="0"/>
                <w:szCs w:val="21"/>
              </w:rPr>
              <w:t>9</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100010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李庆萍</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6319"/>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证券日报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6320"/>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6321"/>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6322"/>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易方达瑞信混合</w:t>
            </w:r>
            <w:r w:rsidRPr="001A7E24">
              <w:rPr>
                <w:szCs w:val="21"/>
              </w:rPr>
              <w:t>I</w:t>
            </w:r>
          </w:p>
        </w:tc>
        <w:tc>
          <w:tcPr>
            <w:tcW w:w="2558" w:type="dxa"/>
            <w:vAlign w:val="center"/>
          </w:tcPr>
          <w:p w:rsidR="001548F9" w:rsidRPr="001A7E24" w:rsidRDefault="001548F9" w:rsidP="009F5B55">
            <w:pPr>
              <w:jc w:val="center"/>
              <w:rPr>
                <w:szCs w:val="21"/>
              </w:rPr>
            </w:pPr>
            <w:r w:rsidRPr="001A7E24">
              <w:rPr>
                <w:szCs w:val="21"/>
              </w:rPr>
              <w:t>易方达瑞信混合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22,487,161.17</w:t>
            </w:r>
          </w:p>
        </w:tc>
        <w:tc>
          <w:tcPr>
            <w:tcW w:w="2558" w:type="dxa"/>
            <w:vAlign w:val="bottom"/>
          </w:tcPr>
          <w:p w:rsidR="001548F9" w:rsidRPr="001A7E24" w:rsidRDefault="001548F9">
            <w:pPr>
              <w:jc w:val="right"/>
              <w:rPr>
                <w:szCs w:val="21"/>
              </w:rPr>
            </w:pPr>
            <w:r w:rsidRPr="001A7E24">
              <w:rPr>
                <w:szCs w:val="21"/>
              </w:rPr>
              <w:t>29,293,823.81</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16,423,516.99</w:t>
            </w:r>
          </w:p>
        </w:tc>
        <w:tc>
          <w:tcPr>
            <w:tcW w:w="2558" w:type="dxa"/>
            <w:vAlign w:val="bottom"/>
          </w:tcPr>
          <w:p w:rsidR="001548F9" w:rsidRPr="001A7E24" w:rsidRDefault="001548F9">
            <w:pPr>
              <w:jc w:val="right"/>
              <w:rPr>
                <w:szCs w:val="21"/>
              </w:rPr>
            </w:pPr>
            <w:r w:rsidRPr="001A7E24">
              <w:rPr>
                <w:szCs w:val="21"/>
              </w:rPr>
              <w:t>-1,060,115.20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0.0601</w:t>
            </w:r>
          </w:p>
        </w:tc>
        <w:tc>
          <w:tcPr>
            <w:tcW w:w="2558" w:type="dxa"/>
            <w:vAlign w:val="bottom"/>
          </w:tcPr>
          <w:p w:rsidR="001548F9" w:rsidRPr="001A7E24" w:rsidRDefault="001548F9">
            <w:pPr>
              <w:jc w:val="right"/>
              <w:rPr>
                <w:szCs w:val="21"/>
              </w:rPr>
            </w:pPr>
            <w:r w:rsidRPr="001A7E24">
              <w:rPr>
                <w:szCs w:val="21"/>
              </w:rPr>
              <w:t>-0.0118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4.61%</w:t>
            </w:r>
          </w:p>
        </w:tc>
        <w:tc>
          <w:tcPr>
            <w:tcW w:w="2558" w:type="dxa"/>
            <w:vAlign w:val="bottom"/>
          </w:tcPr>
          <w:p w:rsidR="001548F9" w:rsidRPr="001A7E24" w:rsidRDefault="001548F9">
            <w:pPr>
              <w:jc w:val="right"/>
              <w:rPr>
                <w:szCs w:val="21"/>
              </w:rPr>
            </w:pPr>
            <w:r w:rsidRPr="001A7E24">
              <w:rPr>
                <w:szCs w:val="21"/>
              </w:rPr>
              <w:t>-0.92%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9.07%</w:t>
            </w:r>
          </w:p>
        </w:tc>
        <w:tc>
          <w:tcPr>
            <w:tcW w:w="2558" w:type="dxa"/>
            <w:vAlign w:val="bottom"/>
          </w:tcPr>
          <w:p w:rsidR="001548F9" w:rsidRPr="001A7E24" w:rsidRDefault="001548F9">
            <w:pPr>
              <w:jc w:val="right"/>
              <w:rPr>
                <w:szCs w:val="21"/>
              </w:rPr>
            </w:pPr>
            <w:r w:rsidRPr="001A7E24">
              <w:rPr>
                <w:szCs w:val="21"/>
              </w:rPr>
              <w:t>8.94%</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易方达瑞信混合</w:t>
            </w:r>
            <w:r w:rsidRPr="001A7E24">
              <w:rPr>
                <w:color w:val="000000"/>
                <w:szCs w:val="21"/>
              </w:rPr>
              <w:t>I</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易方达瑞信混合</w:t>
            </w:r>
            <w:r w:rsidRPr="001A7E24">
              <w:rPr>
                <w:color w:val="000000"/>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164,259,067.47</w:t>
            </w:r>
          </w:p>
        </w:tc>
        <w:tc>
          <w:tcPr>
            <w:tcW w:w="2558" w:type="dxa"/>
            <w:vAlign w:val="bottom"/>
          </w:tcPr>
          <w:p w:rsidR="001548F9" w:rsidRPr="001A7E24" w:rsidRDefault="001548F9">
            <w:pPr>
              <w:jc w:val="right"/>
              <w:rPr>
                <w:szCs w:val="21"/>
              </w:rPr>
            </w:pPr>
            <w:r w:rsidRPr="001A7E24">
              <w:rPr>
                <w:szCs w:val="21"/>
              </w:rPr>
              <w:t>22,381,736.81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0.2645</w:t>
            </w:r>
          </w:p>
        </w:tc>
        <w:tc>
          <w:tcPr>
            <w:tcW w:w="2558" w:type="dxa"/>
            <w:vAlign w:val="bottom"/>
          </w:tcPr>
          <w:p w:rsidR="001548F9" w:rsidRPr="001A7E24" w:rsidRDefault="001548F9">
            <w:pPr>
              <w:jc w:val="right"/>
              <w:rPr>
                <w:szCs w:val="21"/>
              </w:rPr>
            </w:pPr>
            <w:r w:rsidRPr="001A7E24">
              <w:rPr>
                <w:szCs w:val="21"/>
              </w:rPr>
              <w:t>0.2578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期末基金资产净值</w:t>
            </w:r>
          </w:p>
        </w:tc>
        <w:tc>
          <w:tcPr>
            <w:tcW w:w="2410" w:type="dxa"/>
            <w:vAlign w:val="bottom"/>
          </w:tcPr>
          <w:p w:rsidR="001548F9" w:rsidRPr="001A7E24" w:rsidRDefault="001548F9">
            <w:pPr>
              <w:jc w:val="right"/>
              <w:rPr>
                <w:szCs w:val="21"/>
              </w:rPr>
            </w:pPr>
            <w:r w:rsidRPr="001A7E24">
              <w:rPr>
                <w:szCs w:val="21"/>
              </w:rPr>
              <w:t>814,137,505.46</w:t>
            </w:r>
          </w:p>
        </w:tc>
        <w:tc>
          <w:tcPr>
            <w:tcW w:w="2558" w:type="dxa"/>
            <w:vAlign w:val="bottom"/>
          </w:tcPr>
          <w:p w:rsidR="001548F9" w:rsidRPr="001A7E24" w:rsidRDefault="001548F9">
            <w:pPr>
              <w:jc w:val="right"/>
              <w:rPr>
                <w:szCs w:val="21"/>
              </w:rPr>
            </w:pPr>
            <w:r w:rsidRPr="001A7E24">
              <w:rPr>
                <w:szCs w:val="21"/>
              </w:rPr>
              <w:t>113,219,693.52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1.311</w:t>
            </w:r>
          </w:p>
        </w:tc>
        <w:tc>
          <w:tcPr>
            <w:tcW w:w="2558" w:type="dxa"/>
            <w:vAlign w:val="bottom"/>
          </w:tcPr>
          <w:p w:rsidR="001548F9" w:rsidRPr="001A7E24" w:rsidRDefault="001548F9">
            <w:pPr>
              <w:jc w:val="right"/>
              <w:rPr>
                <w:szCs w:val="21"/>
              </w:rPr>
            </w:pPr>
            <w:r w:rsidRPr="001A7E24">
              <w:rPr>
                <w:szCs w:val="21"/>
              </w:rPr>
              <w:t>1.304</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易方达瑞信混合</w:t>
            </w:r>
            <w:r w:rsidRPr="001A7E24">
              <w:rPr>
                <w:szCs w:val="21"/>
              </w:rPr>
              <w:t>I</w:t>
            </w:r>
          </w:p>
        </w:tc>
        <w:tc>
          <w:tcPr>
            <w:tcW w:w="2558" w:type="dxa"/>
            <w:vAlign w:val="center"/>
          </w:tcPr>
          <w:p w:rsidR="001548F9" w:rsidRPr="001A7E24" w:rsidRDefault="001548F9" w:rsidP="004D0A6A">
            <w:pPr>
              <w:jc w:val="center"/>
              <w:rPr>
                <w:szCs w:val="21"/>
              </w:rPr>
            </w:pPr>
            <w:r w:rsidRPr="001A7E24">
              <w:rPr>
                <w:szCs w:val="21"/>
              </w:rPr>
              <w:t>易方达瑞信混合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31.10%</w:t>
            </w:r>
          </w:p>
        </w:tc>
        <w:tc>
          <w:tcPr>
            <w:tcW w:w="2558" w:type="dxa"/>
            <w:vAlign w:val="center"/>
          </w:tcPr>
          <w:p w:rsidR="001548F9" w:rsidRPr="001A7E24" w:rsidRDefault="001548F9">
            <w:pPr>
              <w:jc w:val="right"/>
              <w:rPr>
                <w:szCs w:val="21"/>
              </w:rPr>
            </w:pPr>
            <w:r w:rsidRPr="001A7E24">
              <w:rPr>
                <w:szCs w:val="21"/>
              </w:rPr>
              <w:t>30.40%</w:t>
            </w:r>
          </w:p>
        </w:tc>
      </w:tr>
    </w:tbl>
    <w:p w:rsidR="004D6341" w:rsidRDefault="009E06D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4D6341" w:rsidRDefault="009E06DC">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6323"/>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易方达瑞信混合I</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4D6341">
        <w:tc>
          <w:tcPr>
            <w:tcW w:w="1620" w:type="dxa"/>
            <w:vAlign w:val="center"/>
          </w:tcPr>
          <w:p w:rsidR="004D6341" w:rsidRDefault="009E06DC">
            <w:pPr>
              <w:jc w:val="left"/>
            </w:pPr>
            <w:r>
              <w:rPr>
                <w:color w:val="000000"/>
                <w:szCs w:val="21"/>
              </w:rPr>
              <w:t>过去一个月</w:t>
            </w:r>
          </w:p>
        </w:tc>
        <w:tc>
          <w:tcPr>
            <w:tcW w:w="1350" w:type="dxa"/>
            <w:vAlign w:val="center"/>
          </w:tcPr>
          <w:p w:rsidR="004D6341" w:rsidRDefault="009E06DC">
            <w:pPr>
              <w:jc w:val="center"/>
            </w:pPr>
            <w:r>
              <w:rPr>
                <w:color w:val="000000"/>
                <w:szCs w:val="21"/>
              </w:rPr>
              <w:t>0.46%</w:t>
            </w:r>
          </w:p>
        </w:tc>
        <w:tc>
          <w:tcPr>
            <w:tcW w:w="1350" w:type="dxa"/>
            <w:vAlign w:val="center"/>
          </w:tcPr>
          <w:p w:rsidR="004D6341" w:rsidRDefault="009E06DC">
            <w:pPr>
              <w:jc w:val="center"/>
            </w:pPr>
            <w:r>
              <w:rPr>
                <w:color w:val="000000"/>
                <w:szCs w:val="21"/>
              </w:rPr>
              <w:t>0.15%</w:t>
            </w:r>
          </w:p>
        </w:tc>
        <w:tc>
          <w:tcPr>
            <w:tcW w:w="1350" w:type="dxa"/>
            <w:vAlign w:val="center"/>
          </w:tcPr>
          <w:p w:rsidR="004D6341" w:rsidRDefault="009E06DC">
            <w:pPr>
              <w:jc w:val="center"/>
            </w:pPr>
            <w:r>
              <w:rPr>
                <w:color w:val="000000"/>
                <w:szCs w:val="21"/>
              </w:rPr>
              <w:t>0.31%</w:t>
            </w:r>
          </w:p>
        </w:tc>
        <w:tc>
          <w:tcPr>
            <w:tcW w:w="1350" w:type="dxa"/>
            <w:vAlign w:val="center"/>
          </w:tcPr>
          <w:p w:rsidR="004D6341" w:rsidRDefault="009E06DC">
            <w:pPr>
              <w:jc w:val="center"/>
            </w:pPr>
            <w:r>
              <w:rPr>
                <w:color w:val="000000"/>
                <w:szCs w:val="21"/>
              </w:rPr>
              <w:t>0.01%</w:t>
            </w:r>
          </w:p>
        </w:tc>
        <w:tc>
          <w:tcPr>
            <w:tcW w:w="1350" w:type="dxa"/>
            <w:vAlign w:val="center"/>
          </w:tcPr>
          <w:p w:rsidR="004D6341" w:rsidRDefault="009E06DC">
            <w:pPr>
              <w:jc w:val="center"/>
            </w:pPr>
            <w:r>
              <w:rPr>
                <w:color w:val="000000"/>
                <w:szCs w:val="21"/>
              </w:rPr>
              <w:t>0.15%</w:t>
            </w:r>
          </w:p>
        </w:tc>
        <w:tc>
          <w:tcPr>
            <w:tcW w:w="1350" w:type="dxa"/>
            <w:vAlign w:val="center"/>
          </w:tcPr>
          <w:p w:rsidR="004D6341" w:rsidRDefault="009E06DC">
            <w:pPr>
              <w:jc w:val="center"/>
            </w:pPr>
            <w:r>
              <w:rPr>
                <w:color w:val="000000"/>
                <w:szCs w:val="21"/>
              </w:rPr>
              <w:t>0.14%</w:t>
            </w:r>
          </w:p>
        </w:tc>
      </w:tr>
      <w:tr w:rsidR="004D6341">
        <w:tc>
          <w:tcPr>
            <w:tcW w:w="1620" w:type="dxa"/>
            <w:vAlign w:val="center"/>
          </w:tcPr>
          <w:p w:rsidR="004D6341" w:rsidRDefault="009E06DC">
            <w:pPr>
              <w:jc w:val="left"/>
            </w:pPr>
            <w:r>
              <w:rPr>
                <w:color w:val="000000"/>
                <w:szCs w:val="21"/>
              </w:rPr>
              <w:t>过去三个月</w:t>
            </w:r>
          </w:p>
        </w:tc>
        <w:tc>
          <w:tcPr>
            <w:tcW w:w="1350" w:type="dxa"/>
            <w:vAlign w:val="center"/>
          </w:tcPr>
          <w:p w:rsidR="004D6341" w:rsidRDefault="009E06DC">
            <w:pPr>
              <w:jc w:val="center"/>
            </w:pPr>
            <w:r>
              <w:rPr>
                <w:color w:val="000000"/>
                <w:szCs w:val="21"/>
              </w:rPr>
              <w:t>1.71%</w:t>
            </w:r>
          </w:p>
        </w:tc>
        <w:tc>
          <w:tcPr>
            <w:tcW w:w="1350" w:type="dxa"/>
            <w:vAlign w:val="center"/>
          </w:tcPr>
          <w:p w:rsidR="004D6341" w:rsidRDefault="009E06DC">
            <w:pPr>
              <w:jc w:val="center"/>
            </w:pPr>
            <w:r>
              <w:rPr>
                <w:color w:val="000000"/>
                <w:szCs w:val="21"/>
              </w:rPr>
              <w:t>0.16%</w:t>
            </w:r>
          </w:p>
        </w:tc>
        <w:tc>
          <w:tcPr>
            <w:tcW w:w="1350" w:type="dxa"/>
            <w:vAlign w:val="center"/>
          </w:tcPr>
          <w:p w:rsidR="004D6341" w:rsidRDefault="009E06DC">
            <w:pPr>
              <w:jc w:val="center"/>
            </w:pPr>
            <w:r>
              <w:rPr>
                <w:color w:val="000000"/>
                <w:szCs w:val="21"/>
              </w:rPr>
              <w:t>0.88%</w:t>
            </w:r>
          </w:p>
        </w:tc>
        <w:tc>
          <w:tcPr>
            <w:tcW w:w="1350" w:type="dxa"/>
            <w:vAlign w:val="center"/>
          </w:tcPr>
          <w:p w:rsidR="004D6341" w:rsidRDefault="009E06DC">
            <w:pPr>
              <w:jc w:val="center"/>
            </w:pPr>
            <w:r>
              <w:rPr>
                <w:color w:val="000000"/>
                <w:szCs w:val="21"/>
              </w:rPr>
              <w:t>0.01%</w:t>
            </w:r>
          </w:p>
        </w:tc>
        <w:tc>
          <w:tcPr>
            <w:tcW w:w="1350" w:type="dxa"/>
            <w:vAlign w:val="center"/>
          </w:tcPr>
          <w:p w:rsidR="004D6341" w:rsidRDefault="009E06DC">
            <w:pPr>
              <w:jc w:val="center"/>
            </w:pPr>
            <w:r>
              <w:rPr>
                <w:color w:val="000000"/>
                <w:szCs w:val="21"/>
              </w:rPr>
              <w:t>0.83%</w:t>
            </w:r>
          </w:p>
        </w:tc>
        <w:tc>
          <w:tcPr>
            <w:tcW w:w="1350" w:type="dxa"/>
            <w:vAlign w:val="center"/>
          </w:tcPr>
          <w:p w:rsidR="004D6341" w:rsidRDefault="009E06DC">
            <w:pPr>
              <w:jc w:val="center"/>
            </w:pPr>
            <w:r>
              <w:rPr>
                <w:color w:val="000000"/>
                <w:szCs w:val="21"/>
              </w:rPr>
              <w:t>0.15%</w:t>
            </w:r>
          </w:p>
        </w:tc>
      </w:tr>
      <w:tr w:rsidR="004D6341">
        <w:tc>
          <w:tcPr>
            <w:tcW w:w="1620" w:type="dxa"/>
            <w:vAlign w:val="center"/>
          </w:tcPr>
          <w:p w:rsidR="004D6341" w:rsidRDefault="009E06DC">
            <w:pPr>
              <w:jc w:val="left"/>
            </w:pPr>
            <w:r>
              <w:rPr>
                <w:color w:val="000000"/>
                <w:szCs w:val="21"/>
              </w:rPr>
              <w:t>过去六个月</w:t>
            </w:r>
          </w:p>
        </w:tc>
        <w:tc>
          <w:tcPr>
            <w:tcW w:w="1350" w:type="dxa"/>
            <w:vAlign w:val="center"/>
          </w:tcPr>
          <w:p w:rsidR="004D6341" w:rsidRDefault="009E06DC">
            <w:pPr>
              <w:jc w:val="center"/>
            </w:pPr>
            <w:r>
              <w:rPr>
                <w:color w:val="000000"/>
                <w:szCs w:val="21"/>
              </w:rPr>
              <w:t>9.07%</w:t>
            </w:r>
          </w:p>
        </w:tc>
        <w:tc>
          <w:tcPr>
            <w:tcW w:w="1350" w:type="dxa"/>
            <w:vAlign w:val="center"/>
          </w:tcPr>
          <w:p w:rsidR="004D6341" w:rsidRDefault="009E06DC">
            <w:pPr>
              <w:jc w:val="center"/>
            </w:pPr>
            <w:r>
              <w:rPr>
                <w:color w:val="000000"/>
                <w:szCs w:val="21"/>
              </w:rPr>
              <w:t>1.30%</w:t>
            </w:r>
          </w:p>
        </w:tc>
        <w:tc>
          <w:tcPr>
            <w:tcW w:w="1350" w:type="dxa"/>
            <w:vAlign w:val="center"/>
          </w:tcPr>
          <w:p w:rsidR="004D6341" w:rsidRDefault="009E06DC">
            <w:pPr>
              <w:jc w:val="center"/>
            </w:pPr>
            <w:r>
              <w:rPr>
                <w:color w:val="000000"/>
                <w:szCs w:val="21"/>
              </w:rPr>
              <w:t>1.77%</w:t>
            </w:r>
          </w:p>
        </w:tc>
        <w:tc>
          <w:tcPr>
            <w:tcW w:w="1350" w:type="dxa"/>
            <w:vAlign w:val="center"/>
          </w:tcPr>
          <w:p w:rsidR="004D6341" w:rsidRDefault="009E06DC">
            <w:pPr>
              <w:jc w:val="center"/>
            </w:pPr>
            <w:r>
              <w:rPr>
                <w:color w:val="000000"/>
                <w:szCs w:val="21"/>
              </w:rPr>
              <w:t>0.01%</w:t>
            </w:r>
          </w:p>
        </w:tc>
        <w:tc>
          <w:tcPr>
            <w:tcW w:w="1350" w:type="dxa"/>
            <w:vAlign w:val="center"/>
          </w:tcPr>
          <w:p w:rsidR="004D6341" w:rsidRDefault="009E06DC">
            <w:pPr>
              <w:jc w:val="center"/>
            </w:pPr>
            <w:r>
              <w:rPr>
                <w:color w:val="000000"/>
                <w:szCs w:val="21"/>
              </w:rPr>
              <w:t>7.30%</w:t>
            </w:r>
          </w:p>
        </w:tc>
        <w:tc>
          <w:tcPr>
            <w:tcW w:w="1350" w:type="dxa"/>
            <w:vAlign w:val="center"/>
          </w:tcPr>
          <w:p w:rsidR="004D6341" w:rsidRDefault="009E06DC">
            <w:pPr>
              <w:jc w:val="center"/>
            </w:pPr>
            <w:r>
              <w:rPr>
                <w:color w:val="000000"/>
                <w:szCs w:val="21"/>
              </w:rPr>
              <w:t>1.29%</w:t>
            </w:r>
          </w:p>
        </w:tc>
      </w:tr>
      <w:tr w:rsidR="004D6341">
        <w:tc>
          <w:tcPr>
            <w:tcW w:w="1620" w:type="dxa"/>
            <w:vAlign w:val="center"/>
          </w:tcPr>
          <w:p w:rsidR="004D6341" w:rsidRDefault="009E06DC">
            <w:pPr>
              <w:jc w:val="left"/>
            </w:pPr>
            <w:r>
              <w:rPr>
                <w:color w:val="000000"/>
                <w:szCs w:val="21"/>
              </w:rPr>
              <w:t>过去一年</w:t>
            </w:r>
          </w:p>
        </w:tc>
        <w:tc>
          <w:tcPr>
            <w:tcW w:w="1350" w:type="dxa"/>
            <w:vAlign w:val="center"/>
          </w:tcPr>
          <w:p w:rsidR="004D6341" w:rsidRDefault="009E06DC">
            <w:pPr>
              <w:jc w:val="center"/>
            </w:pPr>
            <w:r>
              <w:rPr>
                <w:color w:val="000000"/>
                <w:szCs w:val="21"/>
              </w:rPr>
              <w:t>35.43%</w:t>
            </w:r>
          </w:p>
        </w:tc>
        <w:tc>
          <w:tcPr>
            <w:tcW w:w="1350" w:type="dxa"/>
            <w:vAlign w:val="center"/>
          </w:tcPr>
          <w:p w:rsidR="004D6341" w:rsidRDefault="009E06DC">
            <w:pPr>
              <w:jc w:val="center"/>
            </w:pPr>
            <w:r>
              <w:rPr>
                <w:color w:val="000000"/>
                <w:szCs w:val="21"/>
              </w:rPr>
              <w:t>1.15%</w:t>
            </w:r>
          </w:p>
        </w:tc>
        <w:tc>
          <w:tcPr>
            <w:tcW w:w="1350" w:type="dxa"/>
            <w:vAlign w:val="center"/>
          </w:tcPr>
          <w:p w:rsidR="004D6341" w:rsidRDefault="009E06DC">
            <w:pPr>
              <w:jc w:val="center"/>
            </w:pPr>
            <w:r>
              <w:rPr>
                <w:color w:val="000000"/>
                <w:szCs w:val="21"/>
              </w:rPr>
              <w:t>3.56%</w:t>
            </w:r>
          </w:p>
        </w:tc>
        <w:tc>
          <w:tcPr>
            <w:tcW w:w="1350" w:type="dxa"/>
            <w:vAlign w:val="center"/>
          </w:tcPr>
          <w:p w:rsidR="004D6341" w:rsidRDefault="009E06DC">
            <w:pPr>
              <w:jc w:val="center"/>
            </w:pPr>
            <w:r>
              <w:rPr>
                <w:color w:val="000000"/>
                <w:szCs w:val="21"/>
              </w:rPr>
              <w:t>0.01%</w:t>
            </w:r>
          </w:p>
        </w:tc>
        <w:tc>
          <w:tcPr>
            <w:tcW w:w="1350" w:type="dxa"/>
            <w:vAlign w:val="center"/>
          </w:tcPr>
          <w:p w:rsidR="004D6341" w:rsidRDefault="009E06DC">
            <w:pPr>
              <w:jc w:val="center"/>
            </w:pPr>
            <w:r>
              <w:rPr>
                <w:color w:val="000000"/>
                <w:szCs w:val="21"/>
              </w:rPr>
              <w:t>31.87%</w:t>
            </w:r>
          </w:p>
        </w:tc>
        <w:tc>
          <w:tcPr>
            <w:tcW w:w="1350" w:type="dxa"/>
            <w:vAlign w:val="center"/>
          </w:tcPr>
          <w:p w:rsidR="004D6341" w:rsidRDefault="009E06DC">
            <w:pPr>
              <w:jc w:val="center"/>
            </w:pPr>
            <w:r>
              <w:rPr>
                <w:color w:val="000000"/>
                <w:szCs w:val="21"/>
              </w:rPr>
              <w:t>1.14%</w:t>
            </w:r>
          </w:p>
        </w:tc>
      </w:tr>
      <w:tr w:rsidR="004D6341">
        <w:tc>
          <w:tcPr>
            <w:tcW w:w="1620" w:type="dxa"/>
            <w:vAlign w:val="center"/>
          </w:tcPr>
          <w:p w:rsidR="004D6341" w:rsidRDefault="009E06DC">
            <w:pPr>
              <w:jc w:val="left"/>
            </w:pPr>
            <w:r>
              <w:rPr>
                <w:color w:val="000000"/>
                <w:szCs w:val="21"/>
              </w:rPr>
              <w:t>过去三年</w:t>
            </w:r>
          </w:p>
        </w:tc>
        <w:tc>
          <w:tcPr>
            <w:tcW w:w="1350" w:type="dxa"/>
            <w:vAlign w:val="center"/>
          </w:tcPr>
          <w:p w:rsidR="004D6341" w:rsidRDefault="009E06DC">
            <w:pPr>
              <w:jc w:val="center"/>
            </w:pPr>
            <w:r>
              <w:rPr>
                <w:color w:val="000000"/>
                <w:szCs w:val="21"/>
              </w:rPr>
              <w:t>-</w:t>
            </w:r>
          </w:p>
        </w:tc>
        <w:tc>
          <w:tcPr>
            <w:tcW w:w="1350" w:type="dxa"/>
            <w:vAlign w:val="center"/>
          </w:tcPr>
          <w:p w:rsidR="004D6341" w:rsidRDefault="009E06DC">
            <w:pPr>
              <w:jc w:val="center"/>
            </w:pPr>
            <w:r>
              <w:rPr>
                <w:color w:val="000000"/>
                <w:szCs w:val="21"/>
              </w:rPr>
              <w:t>-</w:t>
            </w:r>
          </w:p>
        </w:tc>
        <w:tc>
          <w:tcPr>
            <w:tcW w:w="1350" w:type="dxa"/>
            <w:vAlign w:val="center"/>
          </w:tcPr>
          <w:p w:rsidR="004D6341" w:rsidRDefault="009E06DC">
            <w:pPr>
              <w:jc w:val="center"/>
            </w:pPr>
            <w:r>
              <w:rPr>
                <w:color w:val="000000"/>
                <w:szCs w:val="21"/>
              </w:rPr>
              <w:t>-</w:t>
            </w:r>
          </w:p>
        </w:tc>
        <w:tc>
          <w:tcPr>
            <w:tcW w:w="1350" w:type="dxa"/>
            <w:vAlign w:val="center"/>
          </w:tcPr>
          <w:p w:rsidR="004D6341" w:rsidRDefault="009E06DC">
            <w:pPr>
              <w:jc w:val="center"/>
            </w:pPr>
            <w:r>
              <w:rPr>
                <w:color w:val="000000"/>
                <w:szCs w:val="21"/>
              </w:rPr>
              <w:t>-</w:t>
            </w:r>
          </w:p>
        </w:tc>
        <w:tc>
          <w:tcPr>
            <w:tcW w:w="1350" w:type="dxa"/>
            <w:vAlign w:val="center"/>
          </w:tcPr>
          <w:p w:rsidR="004D6341" w:rsidRDefault="009E06DC">
            <w:pPr>
              <w:jc w:val="center"/>
            </w:pPr>
            <w:r>
              <w:rPr>
                <w:color w:val="000000"/>
                <w:szCs w:val="21"/>
              </w:rPr>
              <w:t>-</w:t>
            </w:r>
          </w:p>
        </w:tc>
        <w:tc>
          <w:tcPr>
            <w:tcW w:w="1350" w:type="dxa"/>
            <w:vAlign w:val="center"/>
          </w:tcPr>
          <w:p w:rsidR="004D6341" w:rsidRDefault="009E06DC">
            <w:pPr>
              <w:jc w:val="center"/>
            </w:pPr>
            <w:r>
              <w:rPr>
                <w:color w:val="000000"/>
                <w:szCs w:val="21"/>
              </w:rPr>
              <w:t>-</w:t>
            </w:r>
          </w:p>
        </w:tc>
      </w:tr>
      <w:tr w:rsidR="004D6341">
        <w:tc>
          <w:tcPr>
            <w:tcW w:w="1620" w:type="dxa"/>
            <w:vAlign w:val="center"/>
          </w:tcPr>
          <w:p w:rsidR="004D6341" w:rsidRDefault="009E06DC">
            <w:pPr>
              <w:jc w:val="left"/>
            </w:pPr>
            <w:r>
              <w:rPr>
                <w:color w:val="000000"/>
                <w:szCs w:val="21"/>
              </w:rPr>
              <w:t>自基金合同生效起至今</w:t>
            </w:r>
          </w:p>
        </w:tc>
        <w:tc>
          <w:tcPr>
            <w:tcW w:w="1350" w:type="dxa"/>
            <w:vAlign w:val="center"/>
          </w:tcPr>
          <w:p w:rsidR="004D6341" w:rsidRDefault="009E06DC">
            <w:pPr>
              <w:jc w:val="center"/>
            </w:pPr>
            <w:r>
              <w:rPr>
                <w:color w:val="000000"/>
                <w:szCs w:val="21"/>
              </w:rPr>
              <w:t>31.10%</w:t>
            </w:r>
          </w:p>
        </w:tc>
        <w:tc>
          <w:tcPr>
            <w:tcW w:w="1350" w:type="dxa"/>
            <w:vAlign w:val="center"/>
          </w:tcPr>
          <w:p w:rsidR="004D6341" w:rsidRDefault="009E06DC">
            <w:pPr>
              <w:jc w:val="center"/>
            </w:pPr>
            <w:r>
              <w:rPr>
                <w:color w:val="000000"/>
                <w:szCs w:val="21"/>
              </w:rPr>
              <w:t>1.14%</w:t>
            </w:r>
          </w:p>
        </w:tc>
        <w:tc>
          <w:tcPr>
            <w:tcW w:w="1350" w:type="dxa"/>
            <w:vAlign w:val="center"/>
          </w:tcPr>
          <w:p w:rsidR="004D6341" w:rsidRDefault="009E06DC">
            <w:pPr>
              <w:jc w:val="center"/>
            </w:pPr>
            <w:r>
              <w:rPr>
                <w:color w:val="000000"/>
                <w:szCs w:val="21"/>
              </w:rPr>
              <w:t>8.58%</w:t>
            </w:r>
          </w:p>
        </w:tc>
        <w:tc>
          <w:tcPr>
            <w:tcW w:w="1350" w:type="dxa"/>
            <w:vAlign w:val="center"/>
          </w:tcPr>
          <w:p w:rsidR="004D6341" w:rsidRDefault="009E06DC">
            <w:pPr>
              <w:jc w:val="center"/>
            </w:pPr>
            <w:r>
              <w:rPr>
                <w:color w:val="000000"/>
                <w:szCs w:val="21"/>
              </w:rPr>
              <w:t>0.01%</w:t>
            </w:r>
          </w:p>
        </w:tc>
        <w:tc>
          <w:tcPr>
            <w:tcW w:w="1350" w:type="dxa"/>
            <w:vAlign w:val="center"/>
          </w:tcPr>
          <w:p w:rsidR="004D6341" w:rsidRDefault="009E06DC">
            <w:pPr>
              <w:jc w:val="center"/>
            </w:pPr>
            <w:r>
              <w:rPr>
                <w:color w:val="000000"/>
                <w:szCs w:val="21"/>
              </w:rPr>
              <w:t>22.52%</w:t>
            </w:r>
          </w:p>
        </w:tc>
        <w:tc>
          <w:tcPr>
            <w:tcW w:w="1350" w:type="dxa"/>
            <w:vAlign w:val="center"/>
          </w:tcPr>
          <w:p w:rsidR="004D6341" w:rsidRDefault="009E06DC">
            <w:pPr>
              <w:jc w:val="center"/>
            </w:pPr>
            <w:r>
              <w:rPr>
                <w:color w:val="000000"/>
                <w:szCs w:val="21"/>
              </w:rPr>
              <w:t>1.13%</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易方达瑞信混合</w:t>
      </w:r>
      <w:r w:rsidRPr="003560D2">
        <w:rPr>
          <w:rFonts w:ascii="Times New Roman" w:hAnsi="Times New Roman"/>
          <w:color w:val="auto"/>
          <w:sz w:val="21"/>
          <w:szCs w:val="21"/>
        </w:rPr>
        <w:t>E</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4D6341">
        <w:tc>
          <w:tcPr>
            <w:tcW w:w="1620" w:type="dxa"/>
            <w:vAlign w:val="center"/>
          </w:tcPr>
          <w:p w:rsidR="004D6341" w:rsidRDefault="009E06DC">
            <w:pPr>
              <w:jc w:val="left"/>
            </w:pPr>
            <w:r>
              <w:rPr>
                <w:color w:val="000000"/>
                <w:szCs w:val="21"/>
              </w:rPr>
              <w:t>过去一个月</w:t>
            </w:r>
          </w:p>
        </w:tc>
        <w:tc>
          <w:tcPr>
            <w:tcW w:w="1350" w:type="dxa"/>
            <w:vAlign w:val="center"/>
          </w:tcPr>
          <w:p w:rsidR="004D6341" w:rsidRDefault="009E06DC">
            <w:pPr>
              <w:jc w:val="center"/>
            </w:pPr>
            <w:r>
              <w:rPr>
                <w:color w:val="000000"/>
                <w:szCs w:val="21"/>
              </w:rPr>
              <w:t>0.46%</w:t>
            </w:r>
          </w:p>
        </w:tc>
        <w:tc>
          <w:tcPr>
            <w:tcW w:w="1350" w:type="dxa"/>
            <w:vAlign w:val="center"/>
          </w:tcPr>
          <w:p w:rsidR="004D6341" w:rsidRDefault="009E06DC">
            <w:pPr>
              <w:jc w:val="center"/>
            </w:pPr>
            <w:r>
              <w:rPr>
                <w:color w:val="000000"/>
                <w:szCs w:val="21"/>
              </w:rPr>
              <w:t>0.17%</w:t>
            </w:r>
          </w:p>
        </w:tc>
        <w:tc>
          <w:tcPr>
            <w:tcW w:w="1350" w:type="dxa"/>
            <w:vAlign w:val="center"/>
          </w:tcPr>
          <w:p w:rsidR="004D6341" w:rsidRDefault="009E06DC">
            <w:pPr>
              <w:jc w:val="center"/>
            </w:pPr>
            <w:r>
              <w:rPr>
                <w:color w:val="000000"/>
                <w:szCs w:val="21"/>
              </w:rPr>
              <w:t>0.31%</w:t>
            </w:r>
          </w:p>
        </w:tc>
        <w:tc>
          <w:tcPr>
            <w:tcW w:w="1350" w:type="dxa"/>
            <w:vAlign w:val="center"/>
          </w:tcPr>
          <w:p w:rsidR="004D6341" w:rsidRDefault="009E06DC">
            <w:pPr>
              <w:jc w:val="center"/>
            </w:pPr>
            <w:r>
              <w:rPr>
                <w:color w:val="000000"/>
                <w:szCs w:val="21"/>
              </w:rPr>
              <w:t>0.01%</w:t>
            </w:r>
          </w:p>
        </w:tc>
        <w:tc>
          <w:tcPr>
            <w:tcW w:w="1350" w:type="dxa"/>
            <w:vAlign w:val="center"/>
          </w:tcPr>
          <w:p w:rsidR="004D6341" w:rsidRDefault="009E06DC">
            <w:pPr>
              <w:jc w:val="center"/>
            </w:pPr>
            <w:r>
              <w:rPr>
                <w:color w:val="000000"/>
                <w:szCs w:val="21"/>
              </w:rPr>
              <w:t>0.15%</w:t>
            </w:r>
          </w:p>
        </w:tc>
        <w:tc>
          <w:tcPr>
            <w:tcW w:w="1350" w:type="dxa"/>
            <w:vAlign w:val="center"/>
          </w:tcPr>
          <w:p w:rsidR="004D6341" w:rsidRDefault="009E06DC">
            <w:pPr>
              <w:jc w:val="center"/>
            </w:pPr>
            <w:r>
              <w:rPr>
                <w:color w:val="000000"/>
                <w:szCs w:val="21"/>
              </w:rPr>
              <w:t>0.16%</w:t>
            </w:r>
          </w:p>
        </w:tc>
      </w:tr>
      <w:tr w:rsidR="004D6341">
        <w:tc>
          <w:tcPr>
            <w:tcW w:w="1620" w:type="dxa"/>
            <w:vAlign w:val="center"/>
          </w:tcPr>
          <w:p w:rsidR="004D6341" w:rsidRDefault="009E06DC">
            <w:pPr>
              <w:jc w:val="left"/>
            </w:pPr>
            <w:r>
              <w:rPr>
                <w:color w:val="000000"/>
                <w:szCs w:val="21"/>
              </w:rPr>
              <w:t>过去三个月</w:t>
            </w:r>
          </w:p>
        </w:tc>
        <w:tc>
          <w:tcPr>
            <w:tcW w:w="1350" w:type="dxa"/>
            <w:vAlign w:val="center"/>
          </w:tcPr>
          <w:p w:rsidR="004D6341" w:rsidRDefault="009E06DC">
            <w:pPr>
              <w:jc w:val="center"/>
            </w:pPr>
            <w:r>
              <w:rPr>
                <w:color w:val="000000"/>
                <w:szCs w:val="21"/>
              </w:rPr>
              <w:t>1.64%</w:t>
            </w:r>
          </w:p>
        </w:tc>
        <w:tc>
          <w:tcPr>
            <w:tcW w:w="1350" w:type="dxa"/>
            <w:vAlign w:val="center"/>
          </w:tcPr>
          <w:p w:rsidR="004D6341" w:rsidRDefault="009E06DC">
            <w:pPr>
              <w:jc w:val="center"/>
            </w:pPr>
            <w:r>
              <w:rPr>
                <w:color w:val="000000"/>
                <w:szCs w:val="21"/>
              </w:rPr>
              <w:t>0.16%</w:t>
            </w:r>
          </w:p>
        </w:tc>
        <w:tc>
          <w:tcPr>
            <w:tcW w:w="1350" w:type="dxa"/>
            <w:vAlign w:val="center"/>
          </w:tcPr>
          <w:p w:rsidR="004D6341" w:rsidRDefault="009E06DC">
            <w:pPr>
              <w:jc w:val="center"/>
            </w:pPr>
            <w:r>
              <w:rPr>
                <w:color w:val="000000"/>
                <w:szCs w:val="21"/>
              </w:rPr>
              <w:t>0.88%</w:t>
            </w:r>
          </w:p>
        </w:tc>
        <w:tc>
          <w:tcPr>
            <w:tcW w:w="1350" w:type="dxa"/>
            <w:vAlign w:val="center"/>
          </w:tcPr>
          <w:p w:rsidR="004D6341" w:rsidRDefault="009E06DC">
            <w:pPr>
              <w:jc w:val="center"/>
            </w:pPr>
            <w:r>
              <w:rPr>
                <w:color w:val="000000"/>
                <w:szCs w:val="21"/>
              </w:rPr>
              <w:t>0.01%</w:t>
            </w:r>
          </w:p>
        </w:tc>
        <w:tc>
          <w:tcPr>
            <w:tcW w:w="1350" w:type="dxa"/>
            <w:vAlign w:val="center"/>
          </w:tcPr>
          <w:p w:rsidR="004D6341" w:rsidRDefault="009E06DC">
            <w:pPr>
              <w:jc w:val="center"/>
            </w:pPr>
            <w:r>
              <w:rPr>
                <w:color w:val="000000"/>
                <w:szCs w:val="21"/>
              </w:rPr>
              <w:t>0.76%</w:t>
            </w:r>
          </w:p>
        </w:tc>
        <w:tc>
          <w:tcPr>
            <w:tcW w:w="1350" w:type="dxa"/>
            <w:vAlign w:val="center"/>
          </w:tcPr>
          <w:p w:rsidR="004D6341" w:rsidRDefault="009E06DC">
            <w:pPr>
              <w:jc w:val="center"/>
            </w:pPr>
            <w:r>
              <w:rPr>
                <w:color w:val="000000"/>
                <w:szCs w:val="21"/>
              </w:rPr>
              <w:t>0.15%</w:t>
            </w:r>
          </w:p>
        </w:tc>
      </w:tr>
      <w:tr w:rsidR="004D6341">
        <w:tc>
          <w:tcPr>
            <w:tcW w:w="1620" w:type="dxa"/>
            <w:vAlign w:val="center"/>
          </w:tcPr>
          <w:p w:rsidR="004D6341" w:rsidRDefault="009E06DC">
            <w:pPr>
              <w:jc w:val="left"/>
            </w:pPr>
            <w:r>
              <w:rPr>
                <w:color w:val="000000"/>
                <w:szCs w:val="21"/>
              </w:rPr>
              <w:t>过去六个月</w:t>
            </w:r>
          </w:p>
        </w:tc>
        <w:tc>
          <w:tcPr>
            <w:tcW w:w="1350" w:type="dxa"/>
            <w:vAlign w:val="center"/>
          </w:tcPr>
          <w:p w:rsidR="004D6341" w:rsidRDefault="009E06DC">
            <w:pPr>
              <w:jc w:val="center"/>
            </w:pPr>
            <w:r>
              <w:rPr>
                <w:color w:val="000000"/>
                <w:szCs w:val="21"/>
              </w:rPr>
              <w:t>8.94%</w:t>
            </w:r>
          </w:p>
        </w:tc>
        <w:tc>
          <w:tcPr>
            <w:tcW w:w="1350" w:type="dxa"/>
            <w:vAlign w:val="center"/>
          </w:tcPr>
          <w:p w:rsidR="004D6341" w:rsidRDefault="009E06DC">
            <w:pPr>
              <w:jc w:val="center"/>
            </w:pPr>
            <w:r>
              <w:rPr>
                <w:color w:val="000000"/>
                <w:szCs w:val="21"/>
              </w:rPr>
              <w:t>1.30%</w:t>
            </w:r>
          </w:p>
        </w:tc>
        <w:tc>
          <w:tcPr>
            <w:tcW w:w="1350" w:type="dxa"/>
            <w:vAlign w:val="center"/>
          </w:tcPr>
          <w:p w:rsidR="004D6341" w:rsidRDefault="009E06DC">
            <w:pPr>
              <w:jc w:val="center"/>
            </w:pPr>
            <w:r>
              <w:rPr>
                <w:color w:val="000000"/>
                <w:szCs w:val="21"/>
              </w:rPr>
              <w:t>1.77%</w:t>
            </w:r>
          </w:p>
        </w:tc>
        <w:tc>
          <w:tcPr>
            <w:tcW w:w="1350" w:type="dxa"/>
            <w:vAlign w:val="center"/>
          </w:tcPr>
          <w:p w:rsidR="004D6341" w:rsidRDefault="009E06DC">
            <w:pPr>
              <w:jc w:val="center"/>
            </w:pPr>
            <w:r>
              <w:rPr>
                <w:color w:val="000000"/>
                <w:szCs w:val="21"/>
              </w:rPr>
              <w:t>0.01%</w:t>
            </w:r>
          </w:p>
        </w:tc>
        <w:tc>
          <w:tcPr>
            <w:tcW w:w="1350" w:type="dxa"/>
            <w:vAlign w:val="center"/>
          </w:tcPr>
          <w:p w:rsidR="004D6341" w:rsidRDefault="009E06DC">
            <w:pPr>
              <w:jc w:val="center"/>
            </w:pPr>
            <w:r>
              <w:rPr>
                <w:color w:val="000000"/>
                <w:szCs w:val="21"/>
              </w:rPr>
              <w:t>7.17%</w:t>
            </w:r>
          </w:p>
        </w:tc>
        <w:tc>
          <w:tcPr>
            <w:tcW w:w="1350" w:type="dxa"/>
            <w:vAlign w:val="center"/>
          </w:tcPr>
          <w:p w:rsidR="004D6341" w:rsidRDefault="009E06DC">
            <w:pPr>
              <w:jc w:val="center"/>
            </w:pPr>
            <w:r>
              <w:rPr>
                <w:color w:val="000000"/>
                <w:szCs w:val="21"/>
              </w:rPr>
              <w:t>1.29%</w:t>
            </w:r>
          </w:p>
        </w:tc>
      </w:tr>
      <w:tr w:rsidR="004D6341">
        <w:tc>
          <w:tcPr>
            <w:tcW w:w="1620" w:type="dxa"/>
            <w:vAlign w:val="center"/>
          </w:tcPr>
          <w:p w:rsidR="004D6341" w:rsidRDefault="009E06DC">
            <w:pPr>
              <w:jc w:val="left"/>
            </w:pPr>
            <w:r>
              <w:rPr>
                <w:color w:val="000000"/>
                <w:szCs w:val="21"/>
              </w:rPr>
              <w:t>过去一年</w:t>
            </w:r>
          </w:p>
        </w:tc>
        <w:tc>
          <w:tcPr>
            <w:tcW w:w="1350" w:type="dxa"/>
            <w:vAlign w:val="center"/>
          </w:tcPr>
          <w:p w:rsidR="004D6341" w:rsidRDefault="009E06DC">
            <w:pPr>
              <w:jc w:val="center"/>
            </w:pPr>
            <w:r>
              <w:rPr>
                <w:color w:val="000000"/>
                <w:szCs w:val="21"/>
              </w:rPr>
              <w:t>35.13%</w:t>
            </w:r>
          </w:p>
        </w:tc>
        <w:tc>
          <w:tcPr>
            <w:tcW w:w="1350" w:type="dxa"/>
            <w:vAlign w:val="center"/>
          </w:tcPr>
          <w:p w:rsidR="004D6341" w:rsidRDefault="009E06DC">
            <w:pPr>
              <w:jc w:val="center"/>
            </w:pPr>
            <w:r>
              <w:rPr>
                <w:color w:val="000000"/>
                <w:szCs w:val="21"/>
              </w:rPr>
              <w:t>1.15%</w:t>
            </w:r>
          </w:p>
        </w:tc>
        <w:tc>
          <w:tcPr>
            <w:tcW w:w="1350" w:type="dxa"/>
            <w:vAlign w:val="center"/>
          </w:tcPr>
          <w:p w:rsidR="004D6341" w:rsidRDefault="009E06DC">
            <w:pPr>
              <w:jc w:val="center"/>
            </w:pPr>
            <w:r>
              <w:rPr>
                <w:color w:val="000000"/>
                <w:szCs w:val="21"/>
              </w:rPr>
              <w:t>3.56%</w:t>
            </w:r>
          </w:p>
        </w:tc>
        <w:tc>
          <w:tcPr>
            <w:tcW w:w="1350" w:type="dxa"/>
            <w:vAlign w:val="center"/>
          </w:tcPr>
          <w:p w:rsidR="004D6341" w:rsidRDefault="009E06DC">
            <w:pPr>
              <w:jc w:val="center"/>
            </w:pPr>
            <w:r>
              <w:rPr>
                <w:color w:val="000000"/>
                <w:szCs w:val="21"/>
              </w:rPr>
              <w:t>0.01%</w:t>
            </w:r>
          </w:p>
        </w:tc>
        <w:tc>
          <w:tcPr>
            <w:tcW w:w="1350" w:type="dxa"/>
            <w:vAlign w:val="center"/>
          </w:tcPr>
          <w:p w:rsidR="004D6341" w:rsidRDefault="009E06DC">
            <w:pPr>
              <w:jc w:val="center"/>
            </w:pPr>
            <w:r>
              <w:rPr>
                <w:color w:val="000000"/>
                <w:szCs w:val="21"/>
              </w:rPr>
              <w:t>31.57%</w:t>
            </w:r>
          </w:p>
        </w:tc>
        <w:tc>
          <w:tcPr>
            <w:tcW w:w="1350" w:type="dxa"/>
            <w:vAlign w:val="center"/>
          </w:tcPr>
          <w:p w:rsidR="004D6341" w:rsidRDefault="009E06DC">
            <w:pPr>
              <w:jc w:val="center"/>
            </w:pPr>
            <w:r>
              <w:rPr>
                <w:color w:val="000000"/>
                <w:szCs w:val="21"/>
              </w:rPr>
              <w:t>1.14%</w:t>
            </w:r>
          </w:p>
        </w:tc>
      </w:tr>
      <w:tr w:rsidR="004D6341">
        <w:tc>
          <w:tcPr>
            <w:tcW w:w="1620" w:type="dxa"/>
            <w:vAlign w:val="center"/>
          </w:tcPr>
          <w:p w:rsidR="004D6341" w:rsidRDefault="009E06DC">
            <w:pPr>
              <w:jc w:val="left"/>
            </w:pPr>
            <w:r>
              <w:rPr>
                <w:color w:val="000000"/>
                <w:szCs w:val="21"/>
              </w:rPr>
              <w:t>过去三年</w:t>
            </w:r>
          </w:p>
        </w:tc>
        <w:tc>
          <w:tcPr>
            <w:tcW w:w="1350" w:type="dxa"/>
            <w:vAlign w:val="center"/>
          </w:tcPr>
          <w:p w:rsidR="004D6341" w:rsidRDefault="009E06DC">
            <w:pPr>
              <w:jc w:val="center"/>
            </w:pPr>
            <w:r>
              <w:rPr>
                <w:color w:val="000000"/>
                <w:szCs w:val="21"/>
              </w:rPr>
              <w:t>-</w:t>
            </w:r>
          </w:p>
        </w:tc>
        <w:tc>
          <w:tcPr>
            <w:tcW w:w="1350" w:type="dxa"/>
            <w:vAlign w:val="center"/>
          </w:tcPr>
          <w:p w:rsidR="004D6341" w:rsidRDefault="009E06DC">
            <w:pPr>
              <w:jc w:val="center"/>
            </w:pPr>
            <w:r>
              <w:rPr>
                <w:color w:val="000000"/>
                <w:szCs w:val="21"/>
              </w:rPr>
              <w:t>-</w:t>
            </w:r>
          </w:p>
        </w:tc>
        <w:tc>
          <w:tcPr>
            <w:tcW w:w="1350" w:type="dxa"/>
            <w:vAlign w:val="center"/>
          </w:tcPr>
          <w:p w:rsidR="004D6341" w:rsidRDefault="009E06DC">
            <w:pPr>
              <w:jc w:val="center"/>
            </w:pPr>
            <w:r>
              <w:rPr>
                <w:color w:val="000000"/>
                <w:szCs w:val="21"/>
              </w:rPr>
              <w:t>-</w:t>
            </w:r>
          </w:p>
        </w:tc>
        <w:tc>
          <w:tcPr>
            <w:tcW w:w="1350" w:type="dxa"/>
            <w:vAlign w:val="center"/>
          </w:tcPr>
          <w:p w:rsidR="004D6341" w:rsidRDefault="009E06DC">
            <w:pPr>
              <w:jc w:val="center"/>
            </w:pPr>
            <w:r>
              <w:rPr>
                <w:color w:val="000000"/>
                <w:szCs w:val="21"/>
              </w:rPr>
              <w:t>-</w:t>
            </w:r>
          </w:p>
        </w:tc>
        <w:tc>
          <w:tcPr>
            <w:tcW w:w="1350" w:type="dxa"/>
            <w:vAlign w:val="center"/>
          </w:tcPr>
          <w:p w:rsidR="004D6341" w:rsidRDefault="009E06DC">
            <w:pPr>
              <w:jc w:val="center"/>
            </w:pPr>
            <w:r>
              <w:rPr>
                <w:color w:val="000000"/>
                <w:szCs w:val="21"/>
              </w:rPr>
              <w:t>-</w:t>
            </w:r>
          </w:p>
        </w:tc>
        <w:tc>
          <w:tcPr>
            <w:tcW w:w="1350" w:type="dxa"/>
            <w:vAlign w:val="center"/>
          </w:tcPr>
          <w:p w:rsidR="004D6341" w:rsidRDefault="009E06DC">
            <w:pPr>
              <w:jc w:val="center"/>
            </w:pPr>
            <w:r>
              <w:rPr>
                <w:color w:val="000000"/>
                <w:szCs w:val="21"/>
              </w:rPr>
              <w:t>-</w:t>
            </w:r>
          </w:p>
        </w:tc>
      </w:tr>
      <w:tr w:rsidR="004D6341">
        <w:tc>
          <w:tcPr>
            <w:tcW w:w="1620" w:type="dxa"/>
            <w:vAlign w:val="center"/>
          </w:tcPr>
          <w:p w:rsidR="004D6341" w:rsidRDefault="009E06DC">
            <w:pPr>
              <w:jc w:val="left"/>
            </w:pPr>
            <w:r>
              <w:rPr>
                <w:color w:val="000000"/>
                <w:szCs w:val="21"/>
              </w:rPr>
              <w:t>自基金合同生效起至今</w:t>
            </w:r>
          </w:p>
        </w:tc>
        <w:tc>
          <w:tcPr>
            <w:tcW w:w="1350" w:type="dxa"/>
            <w:vAlign w:val="center"/>
          </w:tcPr>
          <w:p w:rsidR="004D6341" w:rsidRDefault="009E06DC">
            <w:pPr>
              <w:jc w:val="center"/>
            </w:pPr>
            <w:r>
              <w:rPr>
                <w:color w:val="000000"/>
                <w:szCs w:val="21"/>
              </w:rPr>
              <w:t>30.40%</w:t>
            </w:r>
          </w:p>
        </w:tc>
        <w:tc>
          <w:tcPr>
            <w:tcW w:w="1350" w:type="dxa"/>
            <w:vAlign w:val="center"/>
          </w:tcPr>
          <w:p w:rsidR="004D6341" w:rsidRDefault="009E06DC">
            <w:pPr>
              <w:jc w:val="center"/>
            </w:pPr>
            <w:r>
              <w:rPr>
                <w:color w:val="000000"/>
                <w:szCs w:val="21"/>
              </w:rPr>
              <w:t>1.13%</w:t>
            </w:r>
          </w:p>
        </w:tc>
        <w:tc>
          <w:tcPr>
            <w:tcW w:w="1350" w:type="dxa"/>
            <w:vAlign w:val="center"/>
          </w:tcPr>
          <w:p w:rsidR="004D6341" w:rsidRDefault="009E06DC">
            <w:pPr>
              <w:jc w:val="center"/>
            </w:pPr>
            <w:r>
              <w:rPr>
                <w:color w:val="000000"/>
                <w:szCs w:val="21"/>
              </w:rPr>
              <w:t>8.58%</w:t>
            </w:r>
          </w:p>
        </w:tc>
        <w:tc>
          <w:tcPr>
            <w:tcW w:w="1350" w:type="dxa"/>
            <w:vAlign w:val="center"/>
          </w:tcPr>
          <w:p w:rsidR="004D6341" w:rsidRDefault="009E06DC">
            <w:pPr>
              <w:jc w:val="center"/>
            </w:pPr>
            <w:r>
              <w:rPr>
                <w:color w:val="000000"/>
                <w:szCs w:val="21"/>
              </w:rPr>
              <w:t>0.01%</w:t>
            </w:r>
          </w:p>
        </w:tc>
        <w:tc>
          <w:tcPr>
            <w:tcW w:w="1350" w:type="dxa"/>
            <w:vAlign w:val="center"/>
          </w:tcPr>
          <w:p w:rsidR="004D6341" w:rsidRDefault="009E06DC">
            <w:pPr>
              <w:jc w:val="center"/>
            </w:pPr>
            <w:r>
              <w:rPr>
                <w:color w:val="000000"/>
                <w:szCs w:val="21"/>
              </w:rPr>
              <w:t>21.82%</w:t>
            </w:r>
          </w:p>
        </w:tc>
        <w:tc>
          <w:tcPr>
            <w:tcW w:w="1350" w:type="dxa"/>
            <w:vAlign w:val="center"/>
          </w:tcPr>
          <w:p w:rsidR="004D6341" w:rsidRDefault="009E06DC">
            <w:pPr>
              <w:jc w:val="center"/>
            </w:pPr>
            <w:r>
              <w:rPr>
                <w:color w:val="000000"/>
                <w:szCs w:val="21"/>
              </w:rPr>
              <w:t>1.12%</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易方达瑞信灵活配置混合型证券投资基金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lastRenderedPageBreak/>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2018</w:t>
      </w:r>
      <w:r w:rsidRPr="00B42AC3">
        <w:rPr>
          <w:szCs w:val="21"/>
        </w:rPr>
        <w:t>年</w:t>
      </w:r>
      <w:r w:rsidRPr="00B42AC3">
        <w:rPr>
          <w:szCs w:val="21"/>
        </w:rPr>
        <w:t>1</w:t>
      </w:r>
      <w:r w:rsidRPr="00B42AC3">
        <w:rPr>
          <w:szCs w:val="21"/>
        </w:rPr>
        <w:t>月</w:t>
      </w:r>
      <w:r w:rsidRPr="00B42AC3">
        <w:rPr>
          <w:szCs w:val="21"/>
        </w:rPr>
        <w:t>30</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易方达瑞信混合</w:t>
      </w:r>
      <w:r w:rsidRPr="00B17B29">
        <w:rPr>
          <w:rFonts w:ascii="Times New Roman" w:hAnsi="Times New Roman"/>
          <w:color w:val="auto"/>
          <w:sz w:val="21"/>
          <w:szCs w:val="21"/>
        </w:rPr>
        <w:t>I</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易方达瑞信混合</w:t>
      </w:r>
      <w:r w:rsidRPr="00B17B29">
        <w:rPr>
          <w:rFonts w:ascii="Times New Roman" w:hAnsi="Times New Roman"/>
          <w:color w:val="auto"/>
          <w:sz w:val="21"/>
          <w:szCs w:val="21"/>
        </w:rPr>
        <w:t>E</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I</w:t>
      </w:r>
      <w:r w:rsidRPr="00683042">
        <w:rPr>
          <w:kern w:val="0"/>
          <w:szCs w:val="21"/>
        </w:rPr>
        <w:t>类基金份额净值增长率为</w:t>
      </w:r>
      <w:r w:rsidRPr="00683042">
        <w:rPr>
          <w:kern w:val="0"/>
          <w:szCs w:val="21"/>
        </w:rPr>
        <w:t>31.10%</w:t>
      </w:r>
      <w:r w:rsidRPr="00683042">
        <w:rPr>
          <w:kern w:val="0"/>
          <w:szCs w:val="21"/>
        </w:rPr>
        <w:t>，</w:t>
      </w:r>
      <w:r w:rsidRPr="00683042">
        <w:rPr>
          <w:kern w:val="0"/>
          <w:szCs w:val="21"/>
        </w:rPr>
        <w:t>E</w:t>
      </w:r>
      <w:r w:rsidRPr="00683042">
        <w:rPr>
          <w:kern w:val="0"/>
          <w:szCs w:val="21"/>
        </w:rPr>
        <w:t>类基金份额净值增长率为</w:t>
      </w:r>
      <w:r w:rsidRPr="00683042">
        <w:rPr>
          <w:kern w:val="0"/>
          <w:szCs w:val="21"/>
        </w:rPr>
        <w:t>30.40%</w:t>
      </w:r>
      <w:r w:rsidRPr="00683042">
        <w:rPr>
          <w:kern w:val="0"/>
          <w:szCs w:val="21"/>
        </w:rPr>
        <w:t>，同期业绩比较基准收益率为</w:t>
      </w:r>
      <w:r w:rsidRPr="00683042">
        <w:rPr>
          <w:kern w:val="0"/>
          <w:szCs w:val="21"/>
        </w:rPr>
        <w:t>8.58%</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6324"/>
      <w:r w:rsidRPr="00662508">
        <w:rPr>
          <w:rFonts w:ascii="Times New Roman" w:hAnsi="Times New Roman"/>
          <w:color w:val="000000"/>
          <w:sz w:val="21"/>
          <w:szCs w:val="21"/>
        </w:rPr>
        <w:lastRenderedPageBreak/>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6325"/>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4D6341">
        <w:tc>
          <w:tcPr>
            <w:tcW w:w="464" w:type="dxa"/>
            <w:vAlign w:val="center"/>
          </w:tcPr>
          <w:p w:rsidR="004D6341" w:rsidRDefault="009E06DC">
            <w:pPr>
              <w:jc w:val="center"/>
            </w:pPr>
            <w:r>
              <w:rPr>
                <w:color w:val="000000"/>
                <w:szCs w:val="21"/>
              </w:rPr>
              <w:t>张清华</w:t>
            </w:r>
          </w:p>
        </w:tc>
        <w:tc>
          <w:tcPr>
            <w:tcW w:w="3402" w:type="dxa"/>
            <w:vAlign w:val="center"/>
          </w:tcPr>
          <w:p w:rsidR="004D6341" w:rsidRDefault="009E06DC">
            <w:pPr>
              <w:jc w:val="left"/>
            </w:pPr>
            <w:r>
              <w:rPr>
                <w:color w:val="000000"/>
                <w:szCs w:val="21"/>
              </w:rPr>
              <w:t>本基金的基金经理、易方达安心回报债券型证券投资基金的基金经理、易方达裕丰回报债券型证券投资基金的基金经理、易方达安心回馈混合型证券投资基金的基金经理、易方达裕祥回报债券型证券投资基金的基金经理、易方达丰和债券型证券投资基金的基金经理、易方达安盈回报混合型证券投资基金的基金经理、易方达瑞和灵活配置混合型证券投资基金的基金经理（自</w:t>
            </w:r>
            <w:r>
              <w:rPr>
                <w:color w:val="000000"/>
                <w:szCs w:val="21"/>
              </w:rPr>
              <w:t>2018</w:t>
            </w:r>
            <w:r>
              <w:rPr>
                <w:color w:val="000000"/>
                <w:szCs w:val="21"/>
              </w:rPr>
              <w:t>年</w:t>
            </w:r>
            <w:r>
              <w:rPr>
                <w:color w:val="000000"/>
                <w:szCs w:val="21"/>
              </w:rPr>
              <w:t>02</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日）、易方达鑫转添利混合型证券投资基金的基金经理（自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09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日）、易方达鑫转增利混合型证券投资基金的基金经理（自</w:t>
            </w:r>
            <w:r>
              <w:rPr>
                <w:color w:val="000000"/>
                <w:szCs w:val="21"/>
              </w:rPr>
              <w:t>2018</w:t>
            </w:r>
            <w:r>
              <w:rPr>
                <w:color w:val="000000"/>
                <w:szCs w:val="21"/>
              </w:rPr>
              <w:t>年</w:t>
            </w:r>
            <w:r>
              <w:rPr>
                <w:color w:val="000000"/>
                <w:szCs w:val="21"/>
              </w:rPr>
              <w:t>11</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日）、易方达新收益灵活配置混合型证券投资基金的基金经理、易方达鑫转招利混合型证券投资基金的基金经理（自</w:t>
            </w:r>
            <w:r>
              <w:rPr>
                <w:color w:val="000000"/>
                <w:szCs w:val="21"/>
              </w:rPr>
              <w:t>2019</w:t>
            </w:r>
            <w:r>
              <w:rPr>
                <w:color w:val="000000"/>
                <w:szCs w:val="21"/>
              </w:rPr>
              <w:t>年</w:t>
            </w:r>
            <w:r>
              <w:rPr>
                <w:color w:val="000000"/>
                <w:szCs w:val="21"/>
              </w:rPr>
              <w:t>01</w:t>
            </w:r>
            <w:r>
              <w:rPr>
                <w:color w:val="000000"/>
                <w:szCs w:val="21"/>
              </w:rPr>
              <w:t>月</w:t>
            </w:r>
            <w:r>
              <w:rPr>
                <w:color w:val="000000"/>
                <w:szCs w:val="21"/>
              </w:rPr>
              <w:t>29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日）、易方达丰华债券型证券投资基金的基金经理、混合资</w:t>
            </w:r>
            <w:r>
              <w:rPr>
                <w:color w:val="000000"/>
                <w:szCs w:val="21"/>
              </w:rPr>
              <w:lastRenderedPageBreak/>
              <w:t>产投资部总经理、固定收益投资决策委员会委员</w:t>
            </w:r>
          </w:p>
        </w:tc>
        <w:tc>
          <w:tcPr>
            <w:tcW w:w="709" w:type="dxa"/>
            <w:vAlign w:val="center"/>
          </w:tcPr>
          <w:p w:rsidR="004D6341" w:rsidRDefault="009E06DC">
            <w:pPr>
              <w:jc w:val="center"/>
            </w:pPr>
            <w:r>
              <w:rPr>
                <w:color w:val="000000"/>
                <w:szCs w:val="21"/>
              </w:rPr>
              <w:lastRenderedPageBreak/>
              <w:t>2018-01-30</w:t>
            </w:r>
          </w:p>
        </w:tc>
        <w:tc>
          <w:tcPr>
            <w:tcW w:w="708" w:type="dxa"/>
            <w:vAlign w:val="center"/>
          </w:tcPr>
          <w:p w:rsidR="004D6341" w:rsidRDefault="009E06DC">
            <w:pPr>
              <w:jc w:val="center"/>
            </w:pPr>
            <w:r>
              <w:rPr>
                <w:color w:val="000000"/>
                <w:szCs w:val="21"/>
              </w:rPr>
              <w:t>2020-03-07</w:t>
            </w:r>
          </w:p>
        </w:tc>
        <w:tc>
          <w:tcPr>
            <w:tcW w:w="709" w:type="dxa"/>
            <w:vAlign w:val="center"/>
          </w:tcPr>
          <w:p w:rsidR="004D6341" w:rsidRDefault="009E06DC">
            <w:pPr>
              <w:jc w:val="center"/>
            </w:pPr>
            <w:r>
              <w:rPr>
                <w:color w:val="000000"/>
                <w:szCs w:val="21"/>
              </w:rPr>
              <w:t>13</w:t>
            </w:r>
            <w:r>
              <w:rPr>
                <w:color w:val="000000"/>
                <w:szCs w:val="21"/>
              </w:rPr>
              <w:t>年</w:t>
            </w:r>
          </w:p>
        </w:tc>
        <w:tc>
          <w:tcPr>
            <w:tcW w:w="3548" w:type="dxa"/>
            <w:vAlign w:val="center"/>
          </w:tcPr>
          <w:p w:rsidR="004D6341" w:rsidRDefault="009E06DC">
            <w:r>
              <w:rPr>
                <w:color w:val="000000"/>
                <w:szCs w:val="21"/>
              </w:rPr>
              <w:t>硕士研究生，具有基金从业资格。曾任晨星资讯（深圳）有限公司数量分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w:t>
            </w:r>
          </w:p>
        </w:tc>
      </w:tr>
      <w:tr w:rsidR="004D6341">
        <w:tc>
          <w:tcPr>
            <w:tcW w:w="464" w:type="dxa"/>
            <w:vAlign w:val="center"/>
          </w:tcPr>
          <w:p w:rsidR="004D6341" w:rsidRDefault="009E06DC">
            <w:pPr>
              <w:jc w:val="center"/>
            </w:pPr>
            <w:r>
              <w:rPr>
                <w:color w:val="000000"/>
                <w:szCs w:val="21"/>
              </w:rPr>
              <w:t>韩阅川</w:t>
            </w:r>
          </w:p>
        </w:tc>
        <w:tc>
          <w:tcPr>
            <w:tcW w:w="3402" w:type="dxa"/>
            <w:vAlign w:val="center"/>
          </w:tcPr>
          <w:p w:rsidR="004D6341" w:rsidRDefault="009E06DC">
            <w:pPr>
              <w:jc w:val="left"/>
            </w:pPr>
            <w:r>
              <w:rPr>
                <w:color w:val="000000"/>
                <w:szCs w:val="21"/>
              </w:rPr>
              <w:t>本基金的基金经理、易方达瑞祥灵活配置混合型证券投资基金的基金经理、易方达瑞兴灵活配置混合型证券投资基金的基金经理、易方达新利灵活配置混合型证券投资基金的基金经理、易方达瑞智灵活配置混合型证券投资基金的基金经理、易方达瑞景灵活配置混合型证券投资基金的基金经理、易方达新享灵活配置混合型证券投资基金的基金经理、易方达新鑫灵活配置混合型证券投资基金的基金经理、易方达新益灵活配置混合型证券投资基金的基金经理、易方达瑞选灵活配置混合型证券投资基金的基金经理、易方达裕鑫债券型证券投资基金的基金经理、易方达瑞祺灵活配置混合型证券投资基金的基金经理、易方达鑫转招利混合型证券投资基金的基金经理、易方达鑫转添利混合型证券投资基金的基金经理、易方达瑞和灵活配置混合型证券投资基金的基金经理、易方达瑞川灵活配置混合型发起式证券投资基金的基金经理、易方达丰惠混合型证券投资基金的基金经理、易方达瑞信灵活配置混合型证券投资基金的基金经理助理（自</w:t>
            </w:r>
            <w:r>
              <w:rPr>
                <w:color w:val="000000"/>
                <w:szCs w:val="21"/>
              </w:rPr>
              <w:t>2018</w:t>
            </w:r>
            <w:r>
              <w:rPr>
                <w:color w:val="000000"/>
                <w:szCs w:val="21"/>
              </w:rPr>
              <w:t>年</w:t>
            </w:r>
            <w:r>
              <w:rPr>
                <w:color w:val="000000"/>
                <w:szCs w:val="21"/>
              </w:rPr>
              <w:t>03</w:t>
            </w:r>
            <w:r>
              <w:rPr>
                <w:color w:val="000000"/>
                <w:szCs w:val="21"/>
              </w:rPr>
              <w:t>月</w:t>
            </w:r>
            <w:r>
              <w:rPr>
                <w:color w:val="000000"/>
                <w:szCs w:val="21"/>
              </w:rPr>
              <w:t>03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日）、易方达新收益灵活配置混合型证券投资基金的基金经理助理</w:t>
            </w:r>
          </w:p>
        </w:tc>
        <w:tc>
          <w:tcPr>
            <w:tcW w:w="709" w:type="dxa"/>
            <w:vAlign w:val="center"/>
          </w:tcPr>
          <w:p w:rsidR="004D6341" w:rsidRDefault="009E06DC">
            <w:pPr>
              <w:jc w:val="center"/>
            </w:pPr>
            <w:r>
              <w:rPr>
                <w:color w:val="000000"/>
                <w:szCs w:val="21"/>
              </w:rPr>
              <w:t>2020-03-07</w:t>
            </w:r>
          </w:p>
        </w:tc>
        <w:tc>
          <w:tcPr>
            <w:tcW w:w="708" w:type="dxa"/>
            <w:vAlign w:val="center"/>
          </w:tcPr>
          <w:p w:rsidR="004D6341" w:rsidRDefault="009E06DC">
            <w:pPr>
              <w:jc w:val="center"/>
            </w:pPr>
            <w:r>
              <w:rPr>
                <w:color w:val="000000"/>
                <w:szCs w:val="21"/>
              </w:rPr>
              <w:t>-</w:t>
            </w:r>
          </w:p>
        </w:tc>
        <w:tc>
          <w:tcPr>
            <w:tcW w:w="709" w:type="dxa"/>
            <w:vAlign w:val="center"/>
          </w:tcPr>
          <w:p w:rsidR="004D6341" w:rsidRDefault="009E06DC">
            <w:pPr>
              <w:jc w:val="center"/>
            </w:pPr>
            <w:r>
              <w:rPr>
                <w:color w:val="000000"/>
                <w:szCs w:val="21"/>
              </w:rPr>
              <w:t>9</w:t>
            </w:r>
            <w:r>
              <w:rPr>
                <w:color w:val="000000"/>
                <w:szCs w:val="21"/>
              </w:rPr>
              <w:t>年</w:t>
            </w:r>
          </w:p>
        </w:tc>
        <w:tc>
          <w:tcPr>
            <w:tcW w:w="3548" w:type="dxa"/>
            <w:vAlign w:val="center"/>
          </w:tcPr>
          <w:p w:rsidR="004D6341" w:rsidRDefault="009E06DC">
            <w:r>
              <w:rPr>
                <w:color w:val="000000"/>
                <w:szCs w:val="21"/>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w:t>
            </w:r>
          </w:p>
        </w:tc>
      </w:tr>
      <w:tr w:rsidR="004D6341">
        <w:tc>
          <w:tcPr>
            <w:tcW w:w="464" w:type="dxa"/>
            <w:vAlign w:val="center"/>
          </w:tcPr>
          <w:p w:rsidR="004D6341" w:rsidRDefault="009E06DC">
            <w:pPr>
              <w:jc w:val="center"/>
            </w:pPr>
            <w:r>
              <w:rPr>
                <w:color w:val="000000"/>
                <w:szCs w:val="21"/>
              </w:rPr>
              <w:t>胡文伯</w:t>
            </w:r>
          </w:p>
        </w:tc>
        <w:tc>
          <w:tcPr>
            <w:tcW w:w="3402" w:type="dxa"/>
            <w:vAlign w:val="center"/>
          </w:tcPr>
          <w:p w:rsidR="004D6341" w:rsidRDefault="009E06DC">
            <w:pPr>
              <w:jc w:val="left"/>
            </w:pPr>
            <w:r>
              <w:rPr>
                <w:color w:val="000000"/>
                <w:szCs w:val="21"/>
              </w:rPr>
              <w:t>本基金的基金经理助理、易方达年年恒秋纯债一年定期开放债券型发起式证券投资基金的基金经理助理、易方达丰惠混合型证券投资基金的基金经理助理（自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31</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09</w:t>
            </w:r>
            <w:r>
              <w:rPr>
                <w:color w:val="000000"/>
                <w:szCs w:val="21"/>
              </w:rPr>
              <w:t>日）、易方达稳健收益债券型证券投资基金的基金经理助理、易方达裕惠回报定期开放式混合型发起式证券投资</w:t>
            </w:r>
            <w:r>
              <w:rPr>
                <w:color w:val="000000"/>
                <w:szCs w:val="21"/>
              </w:rPr>
              <w:lastRenderedPageBreak/>
              <w:t>基金的基金经理助理、易方达裕如灵活配置混合型证券投资基金的基金经理助理、易方达瑞财灵活配置混合型证券投资基金的基金经理助理、易方达瑞富灵活配置混合型证券投资基金的基金经理助理、易方达鑫转添利混合型证券投资基金的基金经理助理、易方达安盈回报混合型证券投资基金的基金经理助理、易方达瑞和灵活配置混合型证券投资基金的基金经理助理、易方达双债增强债券型证券投资基金的基金经理助理、易方达永旭添利定期开放债券型证券投资基金的基金经理助理、易方达裕祥回报债券型证券投资基金的基金经理助理、易方达裕景添利</w:t>
            </w:r>
            <w:r>
              <w:rPr>
                <w:color w:val="000000"/>
                <w:szCs w:val="21"/>
              </w:rPr>
              <w:t>6</w:t>
            </w:r>
            <w:r>
              <w:rPr>
                <w:color w:val="000000"/>
                <w:szCs w:val="21"/>
              </w:rPr>
              <w:t>个月定期开放债券型证券投资基金的基金经理助理、易方达年年恒夏纯债一年定期开放债券型发起式证券投资基金的基金经理助理、易方达安源中短债债券型证券投资基金的基金经理助理、易方达恒利</w:t>
            </w:r>
            <w:r>
              <w:rPr>
                <w:color w:val="000000"/>
                <w:szCs w:val="21"/>
              </w:rPr>
              <w:t>3</w:t>
            </w:r>
            <w:r>
              <w:rPr>
                <w:color w:val="000000"/>
                <w:szCs w:val="21"/>
              </w:rPr>
              <w:t>个月定期开放债券型发起式证券投资基金的基金经理助理、易方达恒惠定期开放债券型发起式证券投资基金的基金经理助理、易方达恒信定期开放债券型发起式证券投资基金的基金经理助理、易方达恒益定期开放债券型发起式证券投资基金的基金经理助理、易方达富惠纯债债券型证券投资基金的基金经理助理、易方达高等级信用债债券型证券投资基金的基金经理助理、易方达纯债</w:t>
            </w:r>
            <w:r>
              <w:rPr>
                <w:color w:val="000000"/>
                <w:szCs w:val="21"/>
              </w:rPr>
              <w:t>1</w:t>
            </w:r>
            <w:r>
              <w:rPr>
                <w:color w:val="000000"/>
                <w:szCs w:val="21"/>
              </w:rPr>
              <w:t>年定期开放债券型证券投资基金的基金经理助理、易方达信用债债券型证券投资基金的基金经理助理、易方达中债新综合债券指数发起式证券投资基金（</w:t>
            </w:r>
            <w:r>
              <w:rPr>
                <w:color w:val="000000"/>
                <w:szCs w:val="21"/>
              </w:rPr>
              <w:t>LOF</w:t>
            </w:r>
            <w:r>
              <w:rPr>
                <w:color w:val="000000"/>
                <w:szCs w:val="21"/>
              </w:rPr>
              <w:t>）的基金经理助理</w:t>
            </w:r>
          </w:p>
        </w:tc>
        <w:tc>
          <w:tcPr>
            <w:tcW w:w="709" w:type="dxa"/>
            <w:vAlign w:val="center"/>
          </w:tcPr>
          <w:p w:rsidR="004D6341" w:rsidRDefault="009E06DC">
            <w:pPr>
              <w:jc w:val="center"/>
            </w:pPr>
            <w:r>
              <w:rPr>
                <w:color w:val="000000"/>
                <w:szCs w:val="21"/>
              </w:rPr>
              <w:lastRenderedPageBreak/>
              <w:t>2018-11-23</w:t>
            </w:r>
          </w:p>
        </w:tc>
        <w:tc>
          <w:tcPr>
            <w:tcW w:w="708" w:type="dxa"/>
            <w:vAlign w:val="center"/>
          </w:tcPr>
          <w:p w:rsidR="004D6341" w:rsidRDefault="009E06DC">
            <w:pPr>
              <w:jc w:val="center"/>
            </w:pPr>
            <w:r>
              <w:rPr>
                <w:color w:val="000000"/>
                <w:szCs w:val="21"/>
              </w:rPr>
              <w:t>-</w:t>
            </w:r>
          </w:p>
        </w:tc>
        <w:tc>
          <w:tcPr>
            <w:tcW w:w="709" w:type="dxa"/>
            <w:vAlign w:val="center"/>
          </w:tcPr>
          <w:p w:rsidR="004D6341" w:rsidRDefault="009E06DC">
            <w:pPr>
              <w:jc w:val="center"/>
            </w:pPr>
            <w:r>
              <w:rPr>
                <w:color w:val="000000"/>
                <w:szCs w:val="21"/>
              </w:rPr>
              <w:t>6</w:t>
            </w:r>
            <w:r>
              <w:rPr>
                <w:color w:val="000000"/>
                <w:szCs w:val="21"/>
              </w:rPr>
              <w:t>年</w:t>
            </w:r>
          </w:p>
        </w:tc>
        <w:tc>
          <w:tcPr>
            <w:tcW w:w="3548" w:type="dxa"/>
            <w:vAlign w:val="center"/>
          </w:tcPr>
          <w:p w:rsidR="004D6341" w:rsidRDefault="009E06DC">
            <w:r>
              <w:rPr>
                <w:color w:val="000000"/>
                <w:szCs w:val="21"/>
              </w:rPr>
              <w:t>硕士研究生，具有基金从业资格。曾任易方达基金管理有限公司固定收益研究部高级研究员、易方达鑫转增利混合型证券投资基金基金经理助理、易方达鑫转招利混合型证券投资基金基金经理助理、易方达新利灵活配置混合型证券投资基金基金经理助理、易方达新享灵活配置混合型证券投资基金基金经理助理、易方达瑞</w:t>
            </w:r>
            <w:r>
              <w:rPr>
                <w:color w:val="000000"/>
                <w:szCs w:val="21"/>
              </w:rPr>
              <w:lastRenderedPageBreak/>
              <w:t>景灵活配置混合型证券投资基金基金经理助理、易方达瑞智灵活配置混合型证券投资基金基金经理助理、易方达瑞兴灵活配置混合型证券投资基金基金经理助理、易方达瑞祥灵活配置混合型证券投资基金基金经理助理、易方达瑞祺灵活配置混合型证券投资基金基金经理助理、易方达聚盈分级债券型发起式证券投资基金基金经理助理。</w:t>
            </w:r>
          </w:p>
        </w:tc>
      </w:tr>
      <w:tr w:rsidR="004D6341">
        <w:tc>
          <w:tcPr>
            <w:tcW w:w="464" w:type="dxa"/>
            <w:vAlign w:val="center"/>
          </w:tcPr>
          <w:p w:rsidR="004D6341" w:rsidRDefault="009E06DC">
            <w:pPr>
              <w:jc w:val="center"/>
            </w:pPr>
            <w:r>
              <w:rPr>
                <w:color w:val="000000"/>
                <w:szCs w:val="21"/>
              </w:rPr>
              <w:lastRenderedPageBreak/>
              <w:t>周琼</w:t>
            </w:r>
          </w:p>
        </w:tc>
        <w:tc>
          <w:tcPr>
            <w:tcW w:w="3402" w:type="dxa"/>
            <w:vAlign w:val="center"/>
          </w:tcPr>
          <w:p w:rsidR="004D6341" w:rsidRDefault="009E06DC">
            <w:pPr>
              <w:jc w:val="left"/>
            </w:pPr>
            <w:r>
              <w:rPr>
                <w:color w:val="000000"/>
                <w:szCs w:val="21"/>
              </w:rPr>
              <w:t>本基金的基金经理助理、易方达丰惠混合型证券投资基金的基金经理助理、易方达鑫转招利混合型证券投资基金的基金经理助理、易方达鑫转添利混合型证券投资基金的基金经理助理、易方达裕景添利</w:t>
            </w:r>
            <w:r>
              <w:rPr>
                <w:color w:val="000000"/>
                <w:szCs w:val="21"/>
              </w:rPr>
              <w:t>6</w:t>
            </w:r>
            <w:r>
              <w:rPr>
                <w:color w:val="000000"/>
                <w:szCs w:val="21"/>
              </w:rPr>
              <w:t>个</w:t>
            </w:r>
            <w:r>
              <w:rPr>
                <w:color w:val="000000"/>
                <w:szCs w:val="21"/>
              </w:rPr>
              <w:lastRenderedPageBreak/>
              <w:t>月定期开放债券型证券投资基金的基金经理助理、易方达高等级信用债债券型证券投资基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w:t>
            </w:r>
            <w:r>
              <w:rPr>
                <w:color w:val="000000"/>
                <w:szCs w:val="21"/>
              </w:rPr>
              <w:lastRenderedPageBreak/>
              <w:t>理、易方达裕富债券型证券投资基金的基金经理助理、易方达瑞川灵活配置混合型发起式证券投资基金的基金经理助理</w:t>
            </w:r>
          </w:p>
        </w:tc>
        <w:tc>
          <w:tcPr>
            <w:tcW w:w="709" w:type="dxa"/>
            <w:vAlign w:val="center"/>
          </w:tcPr>
          <w:p w:rsidR="004D6341" w:rsidRDefault="009E06DC">
            <w:pPr>
              <w:jc w:val="center"/>
            </w:pPr>
            <w:r>
              <w:rPr>
                <w:color w:val="000000"/>
                <w:szCs w:val="21"/>
              </w:rPr>
              <w:lastRenderedPageBreak/>
              <w:t>2019-10-11</w:t>
            </w:r>
          </w:p>
        </w:tc>
        <w:tc>
          <w:tcPr>
            <w:tcW w:w="708" w:type="dxa"/>
            <w:vAlign w:val="center"/>
          </w:tcPr>
          <w:p w:rsidR="004D6341" w:rsidRDefault="009E06DC">
            <w:pPr>
              <w:jc w:val="center"/>
            </w:pPr>
            <w:r>
              <w:rPr>
                <w:color w:val="000000"/>
                <w:szCs w:val="21"/>
              </w:rPr>
              <w:t>-</w:t>
            </w:r>
          </w:p>
        </w:tc>
        <w:tc>
          <w:tcPr>
            <w:tcW w:w="709" w:type="dxa"/>
            <w:vAlign w:val="center"/>
          </w:tcPr>
          <w:p w:rsidR="004D6341" w:rsidRDefault="009E06DC">
            <w:pPr>
              <w:jc w:val="center"/>
            </w:pPr>
            <w:r>
              <w:rPr>
                <w:color w:val="000000"/>
                <w:szCs w:val="21"/>
              </w:rPr>
              <w:t>6</w:t>
            </w:r>
            <w:r>
              <w:rPr>
                <w:color w:val="000000"/>
                <w:szCs w:val="21"/>
              </w:rPr>
              <w:t>年</w:t>
            </w:r>
          </w:p>
        </w:tc>
        <w:tc>
          <w:tcPr>
            <w:tcW w:w="3548" w:type="dxa"/>
            <w:vAlign w:val="center"/>
          </w:tcPr>
          <w:p w:rsidR="004D6341" w:rsidRDefault="009E06DC">
            <w:r>
              <w:rPr>
                <w:color w:val="000000"/>
                <w:szCs w:val="21"/>
              </w:rPr>
              <w:t>硕士研究生，具有基金从业资格。曾任凯仁投资咨询（上海）有限公司客户经理，易方达基金管理有限公司投资支持专员、研究员。</w:t>
            </w:r>
          </w:p>
        </w:tc>
      </w:tr>
    </w:tbl>
    <w:p w:rsidR="004D6341" w:rsidRDefault="009E06DC">
      <w:pPr>
        <w:tabs>
          <w:tab w:val="left" w:pos="426"/>
        </w:tabs>
        <w:spacing w:line="360" w:lineRule="auto"/>
        <w:ind w:firstLineChars="200" w:firstLine="420"/>
        <w:rPr>
          <w:kern w:val="0"/>
          <w:szCs w:val="21"/>
        </w:rPr>
      </w:pPr>
      <w:r>
        <w:rPr>
          <w:rFonts w:eastAsiaTheme="minorEastAsia"/>
          <w:kern w:val="0"/>
          <w:szCs w:val="21"/>
        </w:rPr>
        <w:lastRenderedPageBreak/>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4D6341" w:rsidRDefault="009E06DC">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56326"/>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56327"/>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4D6341" w:rsidRDefault="009E06DC">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56328"/>
      <w:r w:rsidRPr="007D44A6">
        <w:rPr>
          <w:rFonts w:ascii="宋体" w:hAnsi="宋体" w:cs="Arial"/>
          <w:color w:val="000000"/>
          <w:sz w:val="21"/>
          <w:szCs w:val="21"/>
        </w:rPr>
        <w:lastRenderedPageBreak/>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4D6341" w:rsidRDefault="009E06DC">
      <w:pPr>
        <w:tabs>
          <w:tab w:val="left" w:pos="426"/>
        </w:tabs>
        <w:spacing w:line="360" w:lineRule="auto"/>
        <w:ind w:firstLineChars="200" w:firstLine="420"/>
        <w:jc w:val="left"/>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4D6341" w:rsidRDefault="009E06DC">
      <w:pPr>
        <w:tabs>
          <w:tab w:val="left" w:pos="426"/>
        </w:tabs>
        <w:spacing w:line="360" w:lineRule="auto"/>
        <w:ind w:firstLineChars="200" w:firstLine="420"/>
        <w:jc w:val="left"/>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上半年本基金跟随市场变化进行大类资产配置的调整。债券方面整体以杠杆票息策略的偏绝对收益操作思路为主。权益部分在市场大幅变化下，进行了仓位上的调整，但整体仍以自下而上选股为主要策略。此外，组合积极参与科创版打新。</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I</w:t>
      </w:r>
      <w:r w:rsidRPr="00A62732">
        <w:rPr>
          <w:kern w:val="0"/>
          <w:szCs w:val="21"/>
        </w:rPr>
        <w:t>类基金份额净值为</w:t>
      </w:r>
      <w:r w:rsidRPr="00A62732">
        <w:rPr>
          <w:kern w:val="0"/>
          <w:szCs w:val="21"/>
        </w:rPr>
        <w:t>1.311</w:t>
      </w:r>
      <w:r w:rsidRPr="00A62732">
        <w:rPr>
          <w:kern w:val="0"/>
          <w:szCs w:val="21"/>
        </w:rPr>
        <w:t>元，本报告期份额净值增长率为</w:t>
      </w:r>
      <w:r w:rsidRPr="00A62732">
        <w:rPr>
          <w:kern w:val="0"/>
          <w:szCs w:val="21"/>
        </w:rPr>
        <w:t>9.07%</w:t>
      </w:r>
      <w:r w:rsidRPr="00A62732">
        <w:rPr>
          <w:kern w:val="0"/>
          <w:szCs w:val="21"/>
        </w:rPr>
        <w:t>，同期业绩比较基准收益率为</w:t>
      </w:r>
      <w:r w:rsidRPr="00A62732">
        <w:rPr>
          <w:kern w:val="0"/>
          <w:szCs w:val="21"/>
        </w:rPr>
        <w:t>1.77%</w:t>
      </w:r>
      <w:r w:rsidRPr="00A62732">
        <w:rPr>
          <w:kern w:val="0"/>
          <w:szCs w:val="21"/>
        </w:rPr>
        <w:t>；</w:t>
      </w:r>
      <w:r w:rsidRPr="00A62732">
        <w:rPr>
          <w:kern w:val="0"/>
          <w:szCs w:val="21"/>
        </w:rPr>
        <w:t>E</w:t>
      </w:r>
      <w:r w:rsidRPr="00A62732">
        <w:rPr>
          <w:kern w:val="0"/>
          <w:szCs w:val="21"/>
        </w:rPr>
        <w:t>类基金份额净值为</w:t>
      </w:r>
      <w:r w:rsidRPr="00A62732">
        <w:rPr>
          <w:kern w:val="0"/>
          <w:szCs w:val="21"/>
        </w:rPr>
        <w:t>1.304</w:t>
      </w:r>
      <w:r w:rsidRPr="00A62732">
        <w:rPr>
          <w:kern w:val="0"/>
          <w:szCs w:val="21"/>
        </w:rPr>
        <w:t>元，本报告期份额净值增长率为</w:t>
      </w:r>
      <w:r w:rsidRPr="00A62732">
        <w:rPr>
          <w:kern w:val="0"/>
          <w:szCs w:val="21"/>
        </w:rPr>
        <w:t>8.94%</w:t>
      </w:r>
      <w:r w:rsidRPr="00A62732">
        <w:rPr>
          <w:kern w:val="0"/>
          <w:szCs w:val="21"/>
        </w:rPr>
        <w:t>，同期业绩比较基准收益率为</w:t>
      </w:r>
      <w:r w:rsidRPr="00A62732">
        <w:rPr>
          <w:kern w:val="0"/>
          <w:szCs w:val="21"/>
        </w:rPr>
        <w:t>1.77%</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56329"/>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4D6341" w:rsidRDefault="009E06DC">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w:t>
      </w:r>
      <w:r>
        <w:rPr>
          <w:kern w:val="0"/>
          <w:szCs w:val="21"/>
        </w:rPr>
        <w:lastRenderedPageBreak/>
        <w:t>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4D6341" w:rsidRDefault="009E06DC">
      <w:pPr>
        <w:tabs>
          <w:tab w:val="left" w:pos="426"/>
        </w:tabs>
        <w:spacing w:line="360" w:lineRule="auto"/>
        <w:ind w:firstLineChars="200" w:firstLine="420"/>
        <w:jc w:val="left"/>
        <w:rPr>
          <w:kern w:val="0"/>
          <w:szCs w:val="21"/>
        </w:rPr>
      </w:pPr>
      <w:r>
        <w:rPr>
          <w:kern w:val="0"/>
          <w:szCs w:val="21"/>
        </w:rPr>
        <w:t>展望下半年，权益市场机会或大于债券市场。流动性充裕环境下仍利于权益市场的估值修复，经济慢复苏有望支撑盈利底企稳。债市方面，由于利率水平依然处于偏低水平，信用修复对债市构成较大压力。但货币政策收紧的可能性较小，收益率可能以震荡行情为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仍将根据市场情况保留适度的权益仓位，均衡风格配置，自下而上精选个股，并积极参与打新。债券部分维持信用债杠杆的票息策略，减少长端利率的方向性博弈，并做好交易层面的止盈止损，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56330"/>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4D6341" w:rsidRDefault="009E06DC">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56331"/>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4D6341" w:rsidRDefault="009E06DC">
      <w:pPr>
        <w:tabs>
          <w:tab w:val="left" w:pos="426"/>
        </w:tabs>
        <w:spacing w:line="360" w:lineRule="auto"/>
        <w:ind w:firstLineChars="200" w:firstLine="420"/>
        <w:jc w:val="left"/>
        <w:rPr>
          <w:kern w:val="0"/>
          <w:szCs w:val="21"/>
        </w:rPr>
      </w:pPr>
      <w:r>
        <w:rPr>
          <w:kern w:val="0"/>
          <w:szCs w:val="21"/>
        </w:rPr>
        <w:t>易方达瑞信混合</w:t>
      </w:r>
      <w:r>
        <w:rPr>
          <w:kern w:val="0"/>
          <w:szCs w:val="21"/>
        </w:rPr>
        <w:t>I:</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易方达瑞信混合</w:t>
      </w:r>
      <w:r w:rsidRPr="00A62732">
        <w:rPr>
          <w:kern w:val="0"/>
          <w:szCs w:val="21"/>
        </w:rPr>
        <w:t>E:</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56332"/>
      <w:r w:rsidRPr="00662508">
        <w:rPr>
          <w:rFonts w:ascii="Times New Roman" w:hAnsi="Times New Roman"/>
          <w:color w:val="000000"/>
          <w:sz w:val="21"/>
          <w:szCs w:val="21"/>
        </w:rPr>
        <w:lastRenderedPageBreak/>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56333"/>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作为本基金的托管人，中信银行严格遵守了《证券投资基金法》及其他有关法律法规、基金合同和托管协议的规定，对易方达瑞信灵活配置混合型证券投资基金</w:t>
      </w:r>
      <w:r w:rsidRPr="00A62732">
        <w:rPr>
          <w:kern w:val="0"/>
          <w:szCs w:val="21"/>
        </w:rPr>
        <w:t>2020</w:t>
      </w:r>
      <w:r w:rsidRPr="00A62732">
        <w:rPr>
          <w:kern w:val="0"/>
          <w:szCs w:val="21"/>
        </w:rPr>
        <w:t>年上半年的投资运作，进行了认真、独立的会计核算和必要的投资监督，履行了托管人的义务，不存在任何损害基金份额持有人利益的行为。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56334"/>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认为，易方达基金管理有限公司在易方达瑞信灵活配置混合型证券投资基金的投资运作、基金资产净值的计算、基金份额申购赎回价格的计算、基金费用开支及利润分配等问题上，不存在损害基金份额持有人利益的行为；在报告期内，严格遵守了《证券投资基金法》等有关法律法规，在各重要方面的运作严格按照基金合同的规定进行。</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56335"/>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本托管人认为，易方达基金管理有限公司的信息披露事务符合《证券投资基金信息披露管理办法》及其他相关法律法规的规定，基金管理人所编制和披露的</w:t>
      </w:r>
      <w:r w:rsidRPr="00A62732">
        <w:rPr>
          <w:kern w:val="0"/>
          <w:szCs w:val="21"/>
        </w:rPr>
        <w:t>2020</w:t>
      </w:r>
      <w:r w:rsidRPr="00A62732">
        <w:rPr>
          <w:kern w:val="0"/>
          <w:szCs w:val="21"/>
        </w:rPr>
        <w:t>年中期报告中的财务指标、净值表现、收益分配情况、财务会计报告、投资组合报告等信息真实、准确、完整，未发现有损害基金持有人利益的行为。</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56336"/>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56337"/>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易方达瑞信灵活配置混合型证券投资基金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950,559.32</w:t>
            </w:r>
          </w:p>
        </w:tc>
        <w:tc>
          <w:tcPr>
            <w:tcW w:w="2520" w:type="dxa"/>
            <w:vAlign w:val="bottom"/>
          </w:tcPr>
          <w:p w:rsidR="001548F9" w:rsidRPr="00BD131B" w:rsidRDefault="001548F9">
            <w:pPr>
              <w:jc w:val="right"/>
              <w:rPr>
                <w:color w:val="000000"/>
                <w:szCs w:val="21"/>
              </w:rPr>
            </w:pPr>
            <w:r w:rsidRPr="00BD131B">
              <w:rPr>
                <w:color w:val="000000"/>
                <w:szCs w:val="21"/>
              </w:rPr>
              <w:t>645,889.76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11,335,333.36</w:t>
            </w:r>
          </w:p>
        </w:tc>
        <w:tc>
          <w:tcPr>
            <w:tcW w:w="2520" w:type="dxa"/>
            <w:vAlign w:val="bottom"/>
          </w:tcPr>
          <w:p w:rsidR="001548F9" w:rsidRPr="00BD131B" w:rsidRDefault="001548F9">
            <w:pPr>
              <w:jc w:val="right"/>
              <w:rPr>
                <w:color w:val="000000"/>
                <w:szCs w:val="21"/>
              </w:rPr>
            </w:pPr>
            <w:r w:rsidRPr="00BD131B">
              <w:rPr>
                <w:color w:val="000000"/>
                <w:szCs w:val="21"/>
              </w:rPr>
              <w:t>612,418.68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206,425.53</w:t>
            </w:r>
          </w:p>
        </w:tc>
        <w:tc>
          <w:tcPr>
            <w:tcW w:w="2520" w:type="dxa"/>
            <w:vAlign w:val="bottom"/>
          </w:tcPr>
          <w:p w:rsidR="001548F9" w:rsidRPr="00BD131B" w:rsidRDefault="001548F9">
            <w:pPr>
              <w:jc w:val="right"/>
              <w:rPr>
                <w:color w:val="000000"/>
                <w:szCs w:val="21"/>
              </w:rPr>
            </w:pPr>
            <w:r w:rsidRPr="00BD131B">
              <w:rPr>
                <w:color w:val="000000"/>
                <w:szCs w:val="21"/>
              </w:rPr>
              <w:t>104,555.87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1,062,673,652.27</w:t>
            </w:r>
          </w:p>
        </w:tc>
        <w:tc>
          <w:tcPr>
            <w:tcW w:w="2520" w:type="dxa"/>
            <w:vAlign w:val="bottom"/>
          </w:tcPr>
          <w:p w:rsidR="001548F9" w:rsidRPr="00BD131B" w:rsidRDefault="001548F9">
            <w:pPr>
              <w:jc w:val="right"/>
              <w:rPr>
                <w:color w:val="000000"/>
                <w:szCs w:val="21"/>
              </w:rPr>
            </w:pPr>
            <w:r w:rsidRPr="00BD131B">
              <w:rPr>
                <w:color w:val="000000"/>
                <w:szCs w:val="21"/>
              </w:rPr>
              <w:t>223,712,649.35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139,219,670.19</w:t>
            </w:r>
          </w:p>
        </w:tc>
        <w:tc>
          <w:tcPr>
            <w:tcW w:w="2520" w:type="dxa"/>
            <w:vAlign w:val="bottom"/>
          </w:tcPr>
          <w:p w:rsidR="001548F9" w:rsidRPr="00BD131B" w:rsidRDefault="001548F9">
            <w:pPr>
              <w:jc w:val="right"/>
              <w:rPr>
                <w:color w:val="000000"/>
                <w:szCs w:val="21"/>
              </w:rPr>
            </w:pPr>
            <w:r w:rsidRPr="00BD131B">
              <w:rPr>
                <w:color w:val="000000"/>
                <w:szCs w:val="21"/>
              </w:rPr>
              <w:t>203,066,714.48</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883,453,982.08</w:t>
            </w:r>
          </w:p>
        </w:tc>
        <w:tc>
          <w:tcPr>
            <w:tcW w:w="2520" w:type="dxa"/>
            <w:vAlign w:val="bottom"/>
          </w:tcPr>
          <w:p w:rsidR="001548F9" w:rsidRPr="00BD131B" w:rsidRDefault="001548F9">
            <w:pPr>
              <w:jc w:val="right"/>
              <w:rPr>
                <w:color w:val="000000"/>
                <w:szCs w:val="21"/>
              </w:rPr>
            </w:pPr>
            <w:r w:rsidRPr="00BD131B">
              <w:rPr>
                <w:color w:val="000000"/>
                <w:szCs w:val="21"/>
              </w:rPr>
              <w:t>20,645,934.87</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40,000,000.00</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978,568.81</w:t>
            </w:r>
          </w:p>
        </w:tc>
        <w:tc>
          <w:tcPr>
            <w:tcW w:w="2520" w:type="dxa"/>
            <w:vAlign w:val="bottom"/>
          </w:tcPr>
          <w:p w:rsidR="00EF1FC0" w:rsidRPr="00BD131B" w:rsidRDefault="00EF1FC0">
            <w:pPr>
              <w:jc w:val="right"/>
              <w:rPr>
                <w:color w:val="000000"/>
                <w:szCs w:val="21"/>
              </w:rPr>
            </w:pPr>
            <w:r w:rsidRPr="00BD131B">
              <w:rPr>
                <w:color w:val="000000"/>
                <w:szCs w:val="21"/>
              </w:rPr>
              <w:t>998,482.06</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8,559,062.18</w:t>
            </w:r>
          </w:p>
        </w:tc>
        <w:tc>
          <w:tcPr>
            <w:tcW w:w="2520" w:type="dxa"/>
            <w:vAlign w:val="bottom"/>
          </w:tcPr>
          <w:p w:rsidR="00EF1FC0" w:rsidRPr="00BD131B" w:rsidRDefault="00EF1FC0">
            <w:pPr>
              <w:jc w:val="right"/>
              <w:rPr>
                <w:color w:val="000000"/>
                <w:szCs w:val="21"/>
              </w:rPr>
            </w:pPr>
            <w:r w:rsidRPr="00BD131B">
              <w:rPr>
                <w:color w:val="000000"/>
                <w:szCs w:val="21"/>
              </w:rPr>
              <w:t>361,494.66</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19,415.69</w:t>
            </w:r>
          </w:p>
        </w:tc>
        <w:tc>
          <w:tcPr>
            <w:tcW w:w="2520" w:type="dxa"/>
            <w:vAlign w:val="bottom"/>
          </w:tcPr>
          <w:p w:rsidR="00EF1FC0" w:rsidRPr="00BD131B" w:rsidRDefault="00EF1FC0">
            <w:pPr>
              <w:jc w:val="right"/>
              <w:rPr>
                <w:color w:val="000000"/>
                <w:szCs w:val="21"/>
              </w:rPr>
            </w:pPr>
            <w:r w:rsidRPr="00BD131B">
              <w:rPr>
                <w:color w:val="000000"/>
                <w:szCs w:val="21"/>
              </w:rPr>
              <w:t>186,354.57</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1,084,723,017.16</w:t>
            </w:r>
          </w:p>
        </w:tc>
        <w:tc>
          <w:tcPr>
            <w:tcW w:w="2520" w:type="dxa"/>
            <w:vAlign w:val="bottom"/>
          </w:tcPr>
          <w:p w:rsidR="00EF1FC0" w:rsidRPr="00BD131B" w:rsidRDefault="00EF1FC0">
            <w:pPr>
              <w:jc w:val="right"/>
              <w:rPr>
                <w:color w:val="000000"/>
                <w:szCs w:val="21"/>
              </w:rPr>
            </w:pPr>
            <w:r w:rsidRPr="00BD131B">
              <w:rPr>
                <w:color w:val="000000"/>
                <w:szCs w:val="21"/>
              </w:rPr>
              <w:t>226,621,844.95</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154,999,851.50</w:t>
            </w:r>
          </w:p>
        </w:tc>
        <w:tc>
          <w:tcPr>
            <w:tcW w:w="2520" w:type="dxa"/>
            <w:vAlign w:val="bottom"/>
          </w:tcPr>
          <w:p w:rsidR="001548F9" w:rsidRPr="00BD131B" w:rsidRDefault="001548F9">
            <w:pPr>
              <w:jc w:val="right"/>
              <w:rPr>
                <w:color w:val="000000"/>
                <w:szCs w:val="21"/>
              </w:rPr>
            </w:pPr>
            <w:r w:rsidRPr="00BD131B">
              <w:rPr>
                <w:color w:val="000000"/>
                <w:szCs w:val="21"/>
              </w:rPr>
              <w:t>10,000,000.00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1,516,341.31</w:t>
            </w:r>
          </w:p>
        </w:tc>
        <w:tc>
          <w:tcPr>
            <w:tcW w:w="2520" w:type="dxa"/>
            <w:vAlign w:val="bottom"/>
          </w:tcPr>
          <w:p w:rsidR="001548F9" w:rsidRPr="00BD131B" w:rsidRDefault="001548F9">
            <w:pPr>
              <w:jc w:val="right"/>
              <w:rPr>
                <w:color w:val="000000"/>
                <w:szCs w:val="21"/>
              </w:rPr>
            </w:pPr>
            <w:r w:rsidRPr="00BD131B">
              <w:rPr>
                <w:color w:val="000000"/>
                <w:szCs w:val="21"/>
              </w:rPr>
              <w:t>908,744.40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435,718.83</w:t>
            </w:r>
          </w:p>
        </w:tc>
        <w:tc>
          <w:tcPr>
            <w:tcW w:w="2520" w:type="dxa"/>
            <w:vAlign w:val="bottom"/>
          </w:tcPr>
          <w:p w:rsidR="001548F9" w:rsidRPr="00BD131B" w:rsidRDefault="001548F9">
            <w:pPr>
              <w:jc w:val="right"/>
              <w:rPr>
                <w:color w:val="000000"/>
                <w:szCs w:val="21"/>
              </w:rPr>
            </w:pPr>
            <w:r w:rsidRPr="00BD131B">
              <w:rPr>
                <w:color w:val="000000"/>
                <w:szCs w:val="21"/>
              </w:rPr>
              <w:t>111,814.73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72,619.81</w:t>
            </w:r>
          </w:p>
        </w:tc>
        <w:tc>
          <w:tcPr>
            <w:tcW w:w="2520" w:type="dxa"/>
            <w:vAlign w:val="bottom"/>
          </w:tcPr>
          <w:p w:rsidR="001548F9" w:rsidRPr="00BD131B" w:rsidRDefault="001548F9">
            <w:pPr>
              <w:jc w:val="right"/>
              <w:rPr>
                <w:color w:val="000000"/>
                <w:szCs w:val="21"/>
              </w:rPr>
            </w:pPr>
            <w:r w:rsidRPr="00BD131B">
              <w:rPr>
                <w:color w:val="000000"/>
                <w:szCs w:val="21"/>
              </w:rPr>
              <w:t>18,635.82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15,425.33</w:t>
            </w:r>
          </w:p>
        </w:tc>
        <w:tc>
          <w:tcPr>
            <w:tcW w:w="2520" w:type="dxa"/>
            <w:vAlign w:val="bottom"/>
          </w:tcPr>
          <w:p w:rsidR="001548F9" w:rsidRPr="00BD131B" w:rsidRDefault="001548F9">
            <w:pPr>
              <w:jc w:val="right"/>
              <w:rPr>
                <w:color w:val="000000"/>
                <w:szCs w:val="21"/>
              </w:rPr>
            </w:pPr>
            <w:r w:rsidRPr="00BD131B">
              <w:rPr>
                <w:color w:val="000000"/>
                <w:szCs w:val="21"/>
              </w:rPr>
              <w:t>18,553.43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70,314.69</w:t>
            </w:r>
          </w:p>
        </w:tc>
        <w:tc>
          <w:tcPr>
            <w:tcW w:w="2520" w:type="dxa"/>
            <w:vAlign w:val="bottom"/>
          </w:tcPr>
          <w:p w:rsidR="001548F9" w:rsidRPr="00BD131B" w:rsidRDefault="001548F9">
            <w:pPr>
              <w:jc w:val="right"/>
              <w:rPr>
                <w:color w:val="000000"/>
                <w:szCs w:val="21"/>
              </w:rPr>
            </w:pPr>
            <w:r w:rsidRPr="00BD131B">
              <w:rPr>
                <w:color w:val="000000"/>
                <w:szCs w:val="21"/>
              </w:rPr>
              <w:t>91,749.46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69,868.27</w:t>
            </w:r>
          </w:p>
        </w:tc>
        <w:tc>
          <w:tcPr>
            <w:tcW w:w="2520" w:type="dxa"/>
            <w:vAlign w:val="bottom"/>
          </w:tcPr>
          <w:p w:rsidR="001548F9" w:rsidRPr="00BD131B" w:rsidRDefault="001548F9">
            <w:pPr>
              <w:jc w:val="right"/>
              <w:rPr>
                <w:color w:val="000000"/>
                <w:szCs w:val="21"/>
              </w:rPr>
            </w:pPr>
            <w:r w:rsidRPr="00BD131B">
              <w:rPr>
                <w:color w:val="000000"/>
                <w:szCs w:val="21"/>
              </w:rPr>
              <w:t>493.93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3,790.38</w:t>
            </w:r>
          </w:p>
        </w:tc>
        <w:tc>
          <w:tcPr>
            <w:tcW w:w="2520" w:type="dxa"/>
            <w:vAlign w:val="bottom"/>
          </w:tcPr>
          <w:p w:rsidR="001548F9" w:rsidRPr="00BD131B" w:rsidRDefault="001548F9">
            <w:pPr>
              <w:jc w:val="right"/>
              <w:rPr>
                <w:color w:val="000000"/>
                <w:szCs w:val="21"/>
              </w:rPr>
            </w:pPr>
            <w:r w:rsidRPr="00BD131B">
              <w:rPr>
                <w:color w:val="000000"/>
                <w:szCs w:val="21"/>
              </w:rPr>
              <w:t>-758.97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181,888.06</w:t>
            </w:r>
          </w:p>
        </w:tc>
        <w:tc>
          <w:tcPr>
            <w:tcW w:w="2520" w:type="dxa"/>
            <w:vAlign w:val="bottom"/>
          </w:tcPr>
          <w:p w:rsidR="001548F9" w:rsidRPr="00BD131B" w:rsidRDefault="001548F9">
            <w:pPr>
              <w:jc w:val="right"/>
              <w:rPr>
                <w:color w:val="000000"/>
                <w:szCs w:val="21"/>
              </w:rPr>
            </w:pPr>
            <w:r w:rsidRPr="00BD131B">
              <w:rPr>
                <w:color w:val="000000"/>
                <w:szCs w:val="21"/>
              </w:rPr>
              <w:t>272,005.22</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157,365,818.18</w:t>
            </w:r>
          </w:p>
        </w:tc>
        <w:tc>
          <w:tcPr>
            <w:tcW w:w="2520" w:type="dxa"/>
            <w:vAlign w:val="bottom"/>
          </w:tcPr>
          <w:p w:rsidR="001548F9" w:rsidRPr="00BD131B" w:rsidRDefault="001548F9">
            <w:pPr>
              <w:jc w:val="right"/>
              <w:rPr>
                <w:color w:val="000000"/>
                <w:szCs w:val="21"/>
              </w:rPr>
            </w:pPr>
            <w:r w:rsidRPr="00BD131B">
              <w:rPr>
                <w:color w:val="000000"/>
                <w:szCs w:val="21"/>
              </w:rPr>
              <w:t>11,421,238.02</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707,842,123.90</w:t>
            </w:r>
          </w:p>
        </w:tc>
        <w:tc>
          <w:tcPr>
            <w:tcW w:w="2520" w:type="dxa"/>
            <w:vAlign w:val="bottom"/>
          </w:tcPr>
          <w:p w:rsidR="001548F9" w:rsidRPr="00BD131B" w:rsidRDefault="001548F9">
            <w:pPr>
              <w:jc w:val="right"/>
              <w:rPr>
                <w:color w:val="000000"/>
                <w:szCs w:val="21"/>
              </w:rPr>
            </w:pPr>
            <w:r w:rsidRPr="00BD131B">
              <w:rPr>
                <w:color w:val="000000"/>
                <w:szCs w:val="21"/>
              </w:rPr>
              <w:t>179,465,433.70</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219,515,075.08</w:t>
            </w:r>
          </w:p>
        </w:tc>
        <w:tc>
          <w:tcPr>
            <w:tcW w:w="2520" w:type="dxa"/>
            <w:vAlign w:val="bottom"/>
          </w:tcPr>
          <w:p w:rsidR="001548F9" w:rsidRPr="00BD131B" w:rsidRDefault="001548F9">
            <w:pPr>
              <w:jc w:val="right"/>
              <w:rPr>
                <w:color w:val="000000"/>
                <w:szCs w:val="21"/>
              </w:rPr>
            </w:pPr>
            <w:r w:rsidRPr="00BD131B">
              <w:rPr>
                <w:color w:val="000000"/>
                <w:szCs w:val="21"/>
              </w:rPr>
              <w:t>35,735,173.23</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927,357,198.98</w:t>
            </w:r>
          </w:p>
        </w:tc>
        <w:tc>
          <w:tcPr>
            <w:tcW w:w="2520" w:type="dxa"/>
            <w:vAlign w:val="bottom"/>
          </w:tcPr>
          <w:p w:rsidR="001548F9" w:rsidRPr="00BD131B" w:rsidRDefault="001548F9">
            <w:pPr>
              <w:jc w:val="right"/>
              <w:rPr>
                <w:color w:val="000000"/>
                <w:szCs w:val="21"/>
              </w:rPr>
            </w:pPr>
            <w:r w:rsidRPr="00BD131B">
              <w:rPr>
                <w:color w:val="000000"/>
                <w:szCs w:val="21"/>
              </w:rPr>
              <w:t>215,200,606.93</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1,084,723,017.16</w:t>
            </w:r>
          </w:p>
        </w:tc>
        <w:tc>
          <w:tcPr>
            <w:tcW w:w="2520" w:type="dxa"/>
            <w:vAlign w:val="bottom"/>
          </w:tcPr>
          <w:p w:rsidR="001548F9" w:rsidRPr="00BD131B" w:rsidRDefault="001548F9">
            <w:pPr>
              <w:jc w:val="right"/>
              <w:rPr>
                <w:color w:val="000000"/>
                <w:szCs w:val="21"/>
              </w:rPr>
            </w:pPr>
            <w:r w:rsidRPr="00BD131B">
              <w:rPr>
                <w:color w:val="000000"/>
                <w:szCs w:val="21"/>
              </w:rPr>
              <w:t>226,621,844.95</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I</w:t>
      </w:r>
      <w:r w:rsidRPr="00683042">
        <w:rPr>
          <w:kern w:val="0"/>
          <w:szCs w:val="21"/>
        </w:rPr>
        <w:t>类基金份额净值</w:t>
      </w:r>
      <w:r w:rsidRPr="00683042">
        <w:rPr>
          <w:kern w:val="0"/>
          <w:szCs w:val="21"/>
        </w:rPr>
        <w:t>1.311</w:t>
      </w:r>
      <w:r w:rsidRPr="00683042">
        <w:rPr>
          <w:kern w:val="0"/>
          <w:szCs w:val="21"/>
        </w:rPr>
        <w:t>元，</w:t>
      </w:r>
      <w:r w:rsidRPr="00683042">
        <w:rPr>
          <w:kern w:val="0"/>
          <w:szCs w:val="21"/>
        </w:rPr>
        <w:t>E</w:t>
      </w:r>
      <w:r w:rsidRPr="00683042">
        <w:rPr>
          <w:kern w:val="0"/>
          <w:szCs w:val="21"/>
        </w:rPr>
        <w:t>类基金份额净值</w:t>
      </w:r>
      <w:r w:rsidRPr="00683042">
        <w:rPr>
          <w:kern w:val="0"/>
          <w:szCs w:val="21"/>
        </w:rPr>
        <w:t>1.304</w:t>
      </w:r>
      <w:r w:rsidRPr="00683042">
        <w:rPr>
          <w:kern w:val="0"/>
          <w:szCs w:val="21"/>
        </w:rPr>
        <w:t>元；基金份额总额</w:t>
      </w:r>
      <w:r w:rsidRPr="00683042">
        <w:rPr>
          <w:kern w:val="0"/>
          <w:szCs w:val="21"/>
        </w:rPr>
        <w:t>707,842,123.90</w:t>
      </w:r>
      <w:r w:rsidRPr="00683042">
        <w:rPr>
          <w:kern w:val="0"/>
          <w:szCs w:val="21"/>
        </w:rPr>
        <w:t>份，下属分级基金的份额总额分别为：</w:t>
      </w:r>
      <w:r w:rsidRPr="00683042">
        <w:rPr>
          <w:kern w:val="0"/>
          <w:szCs w:val="21"/>
        </w:rPr>
        <w:t>I</w:t>
      </w:r>
      <w:r w:rsidRPr="00683042">
        <w:rPr>
          <w:kern w:val="0"/>
          <w:szCs w:val="21"/>
        </w:rPr>
        <w:t>类基金份额总额</w:t>
      </w:r>
      <w:r w:rsidRPr="00683042">
        <w:rPr>
          <w:kern w:val="0"/>
          <w:szCs w:val="21"/>
        </w:rPr>
        <w:t>621,027,070.80</w:t>
      </w:r>
      <w:r w:rsidRPr="00683042">
        <w:rPr>
          <w:kern w:val="0"/>
          <w:szCs w:val="21"/>
        </w:rPr>
        <w:lastRenderedPageBreak/>
        <w:t>份，</w:t>
      </w:r>
      <w:r w:rsidRPr="00683042">
        <w:rPr>
          <w:kern w:val="0"/>
          <w:szCs w:val="21"/>
        </w:rPr>
        <w:t>E</w:t>
      </w:r>
      <w:r w:rsidRPr="00683042">
        <w:rPr>
          <w:kern w:val="0"/>
          <w:szCs w:val="21"/>
        </w:rPr>
        <w:t>类基金份额总额</w:t>
      </w:r>
      <w:r w:rsidRPr="00683042">
        <w:rPr>
          <w:kern w:val="0"/>
          <w:szCs w:val="21"/>
        </w:rPr>
        <w:t>86,815,053.10</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56338"/>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易方达瑞信灵活配置混合型证券投资基金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18,842,509.03</w:t>
            </w:r>
          </w:p>
        </w:tc>
        <w:tc>
          <w:tcPr>
            <w:tcW w:w="2250" w:type="dxa"/>
            <w:vAlign w:val="bottom"/>
          </w:tcPr>
          <w:p w:rsidR="001548F9" w:rsidRPr="00BD131B" w:rsidRDefault="001548F9">
            <w:pPr>
              <w:jc w:val="right"/>
              <w:rPr>
                <w:b/>
                <w:color w:val="000000"/>
                <w:szCs w:val="21"/>
              </w:rPr>
            </w:pPr>
            <w:r w:rsidRPr="00BD131B">
              <w:rPr>
                <w:b/>
                <w:color w:val="000000"/>
                <w:szCs w:val="21"/>
              </w:rPr>
              <w:t>44,725,560.22</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5,732,652.66</w:t>
            </w:r>
          </w:p>
        </w:tc>
        <w:tc>
          <w:tcPr>
            <w:tcW w:w="2250" w:type="dxa"/>
            <w:vAlign w:val="bottom"/>
          </w:tcPr>
          <w:p w:rsidR="001548F9" w:rsidRPr="00BD131B" w:rsidRDefault="001548F9">
            <w:pPr>
              <w:jc w:val="right"/>
              <w:rPr>
                <w:color w:val="000000"/>
                <w:szCs w:val="21"/>
              </w:rPr>
            </w:pPr>
            <w:r w:rsidRPr="00BD131B">
              <w:rPr>
                <w:color w:val="000000"/>
                <w:szCs w:val="21"/>
              </w:rPr>
              <w:t>1,635,934.71</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81,148.58</w:t>
            </w:r>
          </w:p>
        </w:tc>
        <w:tc>
          <w:tcPr>
            <w:tcW w:w="2250" w:type="dxa"/>
            <w:vAlign w:val="bottom"/>
          </w:tcPr>
          <w:p w:rsidR="001548F9" w:rsidRPr="00BD131B" w:rsidRDefault="001548F9">
            <w:pPr>
              <w:jc w:val="right"/>
              <w:rPr>
                <w:color w:val="000000"/>
                <w:szCs w:val="21"/>
              </w:rPr>
            </w:pPr>
            <w:r w:rsidRPr="00BD131B">
              <w:rPr>
                <w:color w:val="000000"/>
                <w:szCs w:val="21"/>
              </w:rPr>
              <w:t>38,507.12</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5,549,246.48</w:t>
            </w:r>
          </w:p>
        </w:tc>
        <w:tc>
          <w:tcPr>
            <w:tcW w:w="2250" w:type="dxa"/>
            <w:vAlign w:val="bottom"/>
          </w:tcPr>
          <w:p w:rsidR="001548F9" w:rsidRPr="00BD131B" w:rsidRDefault="001548F9">
            <w:pPr>
              <w:jc w:val="right"/>
              <w:rPr>
                <w:color w:val="000000"/>
                <w:szCs w:val="21"/>
              </w:rPr>
            </w:pPr>
            <w:r w:rsidRPr="00BD131B">
              <w:rPr>
                <w:color w:val="000000"/>
                <w:szCs w:val="21"/>
              </w:rPr>
              <w:t>1,579,427.48</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22,015.71</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80,241.89</w:t>
            </w:r>
          </w:p>
        </w:tc>
        <w:tc>
          <w:tcPr>
            <w:tcW w:w="2250" w:type="dxa"/>
            <w:vAlign w:val="bottom"/>
          </w:tcPr>
          <w:p w:rsidR="001548F9" w:rsidRPr="00BD131B" w:rsidRDefault="001548F9">
            <w:pPr>
              <w:jc w:val="right"/>
              <w:rPr>
                <w:color w:val="000000"/>
                <w:szCs w:val="21"/>
              </w:rPr>
            </w:pPr>
            <w:r w:rsidRPr="00BD131B">
              <w:rPr>
                <w:color w:val="000000"/>
                <w:szCs w:val="21"/>
              </w:rPr>
              <w:t>18,000.11</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49,261,623.39</w:t>
            </w:r>
          </w:p>
        </w:tc>
        <w:tc>
          <w:tcPr>
            <w:tcW w:w="2250" w:type="dxa"/>
            <w:vAlign w:val="bottom"/>
          </w:tcPr>
          <w:p w:rsidR="001548F9" w:rsidRPr="00BD131B" w:rsidRDefault="001548F9">
            <w:pPr>
              <w:jc w:val="right"/>
              <w:rPr>
                <w:color w:val="000000"/>
                <w:szCs w:val="21"/>
              </w:rPr>
            </w:pPr>
            <w:r w:rsidRPr="00BD131B">
              <w:rPr>
                <w:color w:val="000000"/>
                <w:szCs w:val="21"/>
              </w:rPr>
              <w:t>24,486,807.77</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45,999,961.86</w:t>
            </w:r>
          </w:p>
        </w:tc>
        <w:tc>
          <w:tcPr>
            <w:tcW w:w="2250" w:type="dxa"/>
            <w:vAlign w:val="bottom"/>
          </w:tcPr>
          <w:p w:rsidR="001548F9" w:rsidRPr="00BD131B" w:rsidRDefault="001548F9">
            <w:pPr>
              <w:jc w:val="right"/>
              <w:rPr>
                <w:color w:val="000000"/>
                <w:szCs w:val="21"/>
              </w:rPr>
            </w:pPr>
            <w:r w:rsidRPr="00BD131B">
              <w:rPr>
                <w:color w:val="000000"/>
                <w:szCs w:val="21"/>
              </w:rPr>
              <w:t>13,912,917.15</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164,008.05</w:t>
            </w:r>
          </w:p>
        </w:tc>
        <w:tc>
          <w:tcPr>
            <w:tcW w:w="2250" w:type="dxa"/>
            <w:vAlign w:val="bottom"/>
          </w:tcPr>
          <w:p w:rsidR="001548F9" w:rsidRPr="00BD131B" w:rsidRDefault="001548F9">
            <w:pPr>
              <w:jc w:val="right"/>
              <w:rPr>
                <w:color w:val="000000"/>
                <w:szCs w:val="21"/>
              </w:rPr>
            </w:pPr>
            <w:r w:rsidRPr="00BD131B">
              <w:rPr>
                <w:color w:val="000000"/>
                <w:szCs w:val="21"/>
              </w:rPr>
              <w:t>9,659,068.78</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3,097,653.48</w:t>
            </w:r>
          </w:p>
        </w:tc>
        <w:tc>
          <w:tcPr>
            <w:tcW w:w="2250" w:type="dxa"/>
            <w:vAlign w:val="bottom"/>
          </w:tcPr>
          <w:p w:rsidR="00C73F5C" w:rsidRPr="00BD131B" w:rsidRDefault="00C73F5C">
            <w:pPr>
              <w:jc w:val="right"/>
              <w:rPr>
                <w:color w:val="000000"/>
                <w:szCs w:val="21"/>
              </w:rPr>
            </w:pPr>
            <w:r w:rsidRPr="00BD131B">
              <w:rPr>
                <w:color w:val="000000"/>
                <w:szCs w:val="21"/>
              </w:rPr>
              <w:t>914,821.84</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-36,417,583.19</w:t>
            </w:r>
          </w:p>
        </w:tc>
        <w:tc>
          <w:tcPr>
            <w:tcW w:w="2250" w:type="dxa"/>
            <w:vAlign w:val="bottom"/>
          </w:tcPr>
          <w:p w:rsidR="00C73F5C" w:rsidRPr="00BD131B" w:rsidRDefault="00C73F5C">
            <w:pPr>
              <w:jc w:val="right"/>
              <w:rPr>
                <w:color w:val="000000"/>
                <w:szCs w:val="21"/>
              </w:rPr>
            </w:pPr>
            <w:r w:rsidRPr="00BD131B">
              <w:rPr>
                <w:color w:val="000000"/>
                <w:szCs w:val="21"/>
              </w:rPr>
              <w:t>18,593,249.29</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265,816.17</w:t>
            </w:r>
          </w:p>
        </w:tc>
        <w:tc>
          <w:tcPr>
            <w:tcW w:w="2250" w:type="dxa"/>
            <w:vAlign w:val="bottom"/>
          </w:tcPr>
          <w:p w:rsidR="00C73F5C" w:rsidRPr="00BD131B" w:rsidRDefault="00C73F5C">
            <w:pPr>
              <w:jc w:val="right"/>
              <w:rPr>
                <w:color w:val="000000"/>
                <w:szCs w:val="21"/>
              </w:rPr>
            </w:pPr>
            <w:r w:rsidRPr="00BD131B">
              <w:rPr>
                <w:color w:val="000000"/>
                <w:szCs w:val="21"/>
              </w:rPr>
              <w:t>9,568.45</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3,479,107.24</w:t>
            </w:r>
          </w:p>
        </w:tc>
        <w:tc>
          <w:tcPr>
            <w:tcW w:w="2250" w:type="dxa"/>
            <w:vAlign w:val="bottom"/>
          </w:tcPr>
          <w:p w:rsidR="00C73F5C" w:rsidRPr="00BD131B" w:rsidRDefault="00C73F5C">
            <w:pPr>
              <w:jc w:val="right"/>
              <w:rPr>
                <w:b/>
                <w:color w:val="000000"/>
                <w:szCs w:val="21"/>
              </w:rPr>
            </w:pPr>
            <w:r w:rsidRPr="00BD131B">
              <w:rPr>
                <w:b/>
                <w:color w:val="000000"/>
                <w:szCs w:val="21"/>
              </w:rPr>
              <w:t>1,754,890.19</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1,401,229.39</w:t>
            </w:r>
          </w:p>
        </w:tc>
        <w:tc>
          <w:tcPr>
            <w:tcW w:w="2250" w:type="dxa"/>
            <w:vAlign w:val="bottom"/>
          </w:tcPr>
          <w:p w:rsidR="00C73F5C" w:rsidRPr="00BD131B" w:rsidRDefault="00C73F5C">
            <w:pPr>
              <w:jc w:val="right"/>
              <w:rPr>
                <w:color w:val="000000"/>
                <w:szCs w:val="21"/>
              </w:rPr>
            </w:pPr>
            <w:r w:rsidRPr="00BD131B">
              <w:rPr>
                <w:color w:val="000000"/>
                <w:szCs w:val="21"/>
              </w:rPr>
              <w:t>663,870.95</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233,538.19</w:t>
            </w:r>
          </w:p>
        </w:tc>
        <w:tc>
          <w:tcPr>
            <w:tcW w:w="2250" w:type="dxa"/>
            <w:vAlign w:val="bottom"/>
          </w:tcPr>
          <w:p w:rsidR="00C73F5C" w:rsidRPr="00BD131B" w:rsidRDefault="00C73F5C">
            <w:pPr>
              <w:jc w:val="right"/>
              <w:rPr>
                <w:color w:val="000000"/>
                <w:szCs w:val="21"/>
              </w:rPr>
            </w:pPr>
            <w:r w:rsidRPr="00BD131B">
              <w:rPr>
                <w:color w:val="000000"/>
                <w:szCs w:val="21"/>
              </w:rPr>
              <w:t>110,645.16</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114,909.18</w:t>
            </w:r>
          </w:p>
        </w:tc>
        <w:tc>
          <w:tcPr>
            <w:tcW w:w="2250" w:type="dxa"/>
            <w:vAlign w:val="bottom"/>
          </w:tcPr>
          <w:p w:rsidR="00C73F5C" w:rsidRPr="00BD131B" w:rsidRDefault="00C73F5C">
            <w:pPr>
              <w:jc w:val="right"/>
              <w:rPr>
                <w:color w:val="000000"/>
                <w:szCs w:val="21"/>
              </w:rPr>
            </w:pPr>
            <w:r w:rsidRPr="00BD131B">
              <w:rPr>
                <w:color w:val="000000"/>
                <w:szCs w:val="21"/>
              </w:rPr>
              <w:t>7,085.94</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961,085.21</w:t>
            </w:r>
          </w:p>
        </w:tc>
        <w:tc>
          <w:tcPr>
            <w:tcW w:w="2250" w:type="dxa"/>
            <w:vAlign w:val="bottom"/>
          </w:tcPr>
          <w:p w:rsidR="00C73F5C" w:rsidRPr="00BD131B" w:rsidRDefault="00C73F5C">
            <w:pPr>
              <w:jc w:val="right"/>
              <w:rPr>
                <w:color w:val="000000"/>
                <w:szCs w:val="21"/>
              </w:rPr>
            </w:pPr>
            <w:r w:rsidRPr="00BD131B">
              <w:rPr>
                <w:color w:val="000000"/>
                <w:szCs w:val="21"/>
              </w:rPr>
              <w:t>392,380.55</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639,150.91</w:t>
            </w:r>
          </w:p>
        </w:tc>
        <w:tc>
          <w:tcPr>
            <w:tcW w:w="2250" w:type="dxa"/>
            <w:vAlign w:val="bottom"/>
          </w:tcPr>
          <w:p w:rsidR="00C73F5C" w:rsidRPr="00BD131B" w:rsidRDefault="00C73F5C">
            <w:pPr>
              <w:jc w:val="right"/>
              <w:rPr>
                <w:color w:val="000000"/>
                <w:szCs w:val="21"/>
              </w:rPr>
            </w:pPr>
            <w:r w:rsidRPr="00BD131B">
              <w:rPr>
                <w:color w:val="000000"/>
                <w:szCs w:val="21"/>
              </w:rPr>
              <w:t>454,277.28</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639,150.91</w:t>
            </w:r>
          </w:p>
        </w:tc>
        <w:tc>
          <w:tcPr>
            <w:tcW w:w="2250" w:type="dxa"/>
            <w:vAlign w:val="bottom"/>
          </w:tcPr>
          <w:p w:rsidR="00C73F5C" w:rsidRPr="00BD131B" w:rsidRDefault="00C73F5C">
            <w:pPr>
              <w:jc w:val="right"/>
              <w:rPr>
                <w:color w:val="000000"/>
                <w:szCs w:val="21"/>
              </w:rPr>
            </w:pPr>
            <w:r w:rsidRPr="00BD131B">
              <w:rPr>
                <w:color w:val="000000"/>
                <w:szCs w:val="21"/>
              </w:rPr>
              <w:t>454,277.28</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18,749.69</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4,758.74</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110,444.67</w:t>
            </w:r>
          </w:p>
        </w:tc>
        <w:tc>
          <w:tcPr>
            <w:tcW w:w="2250" w:type="dxa"/>
            <w:vAlign w:val="bottom"/>
          </w:tcPr>
          <w:p w:rsidR="00C73F5C" w:rsidRPr="00BD131B" w:rsidRDefault="00C73F5C">
            <w:pPr>
              <w:jc w:val="right"/>
              <w:rPr>
                <w:color w:val="000000"/>
                <w:szCs w:val="21"/>
              </w:rPr>
            </w:pPr>
            <w:r w:rsidRPr="00BD131B">
              <w:rPr>
                <w:color w:val="000000"/>
                <w:szCs w:val="21"/>
              </w:rPr>
              <w:t>121,871.57</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15,363,401.79</w:t>
            </w:r>
          </w:p>
        </w:tc>
        <w:tc>
          <w:tcPr>
            <w:tcW w:w="2250" w:type="dxa"/>
            <w:vAlign w:val="bottom"/>
          </w:tcPr>
          <w:p w:rsidR="00C73F5C" w:rsidRPr="00BD131B" w:rsidRDefault="00C73F5C">
            <w:pPr>
              <w:jc w:val="right"/>
              <w:rPr>
                <w:b/>
                <w:color w:val="000000"/>
                <w:szCs w:val="21"/>
              </w:rPr>
            </w:pPr>
            <w:r w:rsidRPr="00BD131B">
              <w:rPr>
                <w:b/>
                <w:color w:val="000000"/>
                <w:szCs w:val="21"/>
              </w:rPr>
              <w:t>42,970,670.03</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lastRenderedPageBreak/>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15,363,401.79</w:t>
            </w:r>
          </w:p>
        </w:tc>
        <w:tc>
          <w:tcPr>
            <w:tcW w:w="2250" w:type="dxa"/>
            <w:vAlign w:val="bottom"/>
          </w:tcPr>
          <w:p w:rsidR="00C73F5C" w:rsidRPr="00BD131B" w:rsidRDefault="00C73F5C">
            <w:pPr>
              <w:jc w:val="right"/>
              <w:rPr>
                <w:b/>
                <w:color w:val="000000"/>
                <w:szCs w:val="21"/>
              </w:rPr>
            </w:pPr>
            <w:r w:rsidRPr="00BD131B">
              <w:rPr>
                <w:b/>
                <w:color w:val="000000"/>
                <w:szCs w:val="21"/>
              </w:rPr>
              <w:t>42,970,670.03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56339"/>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易方达瑞信灵活配置混合型证券投资基金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179,465,433.70</w:t>
            </w:r>
          </w:p>
        </w:tc>
        <w:tc>
          <w:tcPr>
            <w:tcW w:w="2149" w:type="dxa"/>
            <w:vAlign w:val="bottom"/>
          </w:tcPr>
          <w:p w:rsidR="001548F9" w:rsidRPr="00BD131B" w:rsidRDefault="001548F9">
            <w:pPr>
              <w:jc w:val="right"/>
              <w:rPr>
                <w:color w:val="000000"/>
                <w:szCs w:val="21"/>
              </w:rPr>
            </w:pPr>
            <w:r w:rsidRPr="00BD131B">
              <w:rPr>
                <w:color w:val="000000"/>
                <w:szCs w:val="21"/>
              </w:rPr>
              <w:t>35,735,173.23</w:t>
            </w:r>
          </w:p>
        </w:tc>
        <w:tc>
          <w:tcPr>
            <w:tcW w:w="2150" w:type="dxa"/>
            <w:vAlign w:val="bottom"/>
          </w:tcPr>
          <w:p w:rsidR="001548F9" w:rsidRPr="00BD131B" w:rsidRDefault="001548F9">
            <w:pPr>
              <w:jc w:val="right"/>
              <w:rPr>
                <w:color w:val="000000"/>
                <w:szCs w:val="21"/>
              </w:rPr>
            </w:pPr>
            <w:r w:rsidRPr="00BD131B">
              <w:rPr>
                <w:color w:val="000000"/>
                <w:szCs w:val="21"/>
              </w:rPr>
              <w:t>215,200,606.93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15,363,401.79</w:t>
            </w:r>
          </w:p>
        </w:tc>
        <w:tc>
          <w:tcPr>
            <w:tcW w:w="2150" w:type="dxa"/>
            <w:vAlign w:val="bottom"/>
          </w:tcPr>
          <w:p w:rsidR="001548F9" w:rsidRPr="00BD131B" w:rsidRDefault="001548F9">
            <w:pPr>
              <w:jc w:val="right"/>
              <w:rPr>
                <w:color w:val="000000"/>
                <w:szCs w:val="21"/>
              </w:rPr>
            </w:pPr>
            <w:r w:rsidRPr="00BD131B">
              <w:rPr>
                <w:color w:val="000000"/>
                <w:szCs w:val="21"/>
              </w:rPr>
              <w:t>15,363,401.79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528,376,690.20</w:t>
            </w:r>
          </w:p>
        </w:tc>
        <w:tc>
          <w:tcPr>
            <w:tcW w:w="2149" w:type="dxa"/>
            <w:vAlign w:val="bottom"/>
          </w:tcPr>
          <w:p w:rsidR="001548F9" w:rsidRPr="00BD131B" w:rsidRDefault="001548F9">
            <w:pPr>
              <w:jc w:val="right"/>
              <w:rPr>
                <w:color w:val="000000"/>
                <w:szCs w:val="21"/>
              </w:rPr>
            </w:pPr>
            <w:r w:rsidRPr="00BD131B">
              <w:rPr>
                <w:color w:val="000000"/>
                <w:szCs w:val="21"/>
              </w:rPr>
              <w:t>168,416,500.06</w:t>
            </w:r>
          </w:p>
        </w:tc>
        <w:tc>
          <w:tcPr>
            <w:tcW w:w="2150" w:type="dxa"/>
            <w:vAlign w:val="bottom"/>
          </w:tcPr>
          <w:p w:rsidR="001548F9" w:rsidRPr="00BD131B" w:rsidRDefault="001548F9">
            <w:pPr>
              <w:jc w:val="right"/>
              <w:rPr>
                <w:color w:val="000000"/>
                <w:szCs w:val="21"/>
              </w:rPr>
            </w:pPr>
            <w:r w:rsidRPr="00BD131B">
              <w:rPr>
                <w:color w:val="000000"/>
                <w:szCs w:val="21"/>
              </w:rPr>
              <w:t>696,793,190.26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817,316,576.66</w:t>
            </w:r>
          </w:p>
        </w:tc>
        <w:tc>
          <w:tcPr>
            <w:tcW w:w="2149" w:type="dxa"/>
            <w:vAlign w:val="bottom"/>
          </w:tcPr>
          <w:p w:rsidR="001548F9" w:rsidRPr="00BD131B" w:rsidRDefault="001548F9">
            <w:pPr>
              <w:jc w:val="right"/>
              <w:rPr>
                <w:color w:val="000000"/>
                <w:szCs w:val="21"/>
              </w:rPr>
            </w:pPr>
            <w:r w:rsidRPr="00BD131B">
              <w:rPr>
                <w:color w:val="000000"/>
                <w:szCs w:val="21"/>
              </w:rPr>
              <w:t>244,046,862.23</w:t>
            </w:r>
          </w:p>
        </w:tc>
        <w:tc>
          <w:tcPr>
            <w:tcW w:w="2150" w:type="dxa"/>
            <w:vAlign w:val="bottom"/>
          </w:tcPr>
          <w:p w:rsidR="001548F9" w:rsidRPr="00BD131B" w:rsidRDefault="001548F9">
            <w:pPr>
              <w:jc w:val="right"/>
              <w:rPr>
                <w:color w:val="000000"/>
                <w:szCs w:val="21"/>
              </w:rPr>
            </w:pPr>
            <w:r w:rsidRPr="00BD131B">
              <w:rPr>
                <w:color w:val="000000"/>
                <w:szCs w:val="21"/>
              </w:rPr>
              <w:t>1,061,363,438.89</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-288,939,886.46</w:t>
            </w:r>
          </w:p>
        </w:tc>
        <w:tc>
          <w:tcPr>
            <w:tcW w:w="2149" w:type="dxa"/>
            <w:vAlign w:val="bottom"/>
          </w:tcPr>
          <w:p w:rsidR="001548F9" w:rsidRPr="00BD131B" w:rsidRDefault="001548F9">
            <w:pPr>
              <w:jc w:val="right"/>
              <w:rPr>
                <w:color w:val="000000"/>
                <w:szCs w:val="21"/>
              </w:rPr>
            </w:pPr>
            <w:r w:rsidRPr="00BD131B">
              <w:rPr>
                <w:color w:val="000000"/>
                <w:szCs w:val="21"/>
              </w:rPr>
              <w:t>-75,630,362.17</w:t>
            </w:r>
          </w:p>
        </w:tc>
        <w:tc>
          <w:tcPr>
            <w:tcW w:w="2150" w:type="dxa"/>
            <w:vAlign w:val="bottom"/>
          </w:tcPr>
          <w:p w:rsidR="001548F9" w:rsidRPr="00BD131B" w:rsidRDefault="001548F9">
            <w:pPr>
              <w:jc w:val="right"/>
              <w:rPr>
                <w:color w:val="000000"/>
                <w:szCs w:val="21"/>
              </w:rPr>
            </w:pPr>
            <w:r w:rsidRPr="00BD131B">
              <w:rPr>
                <w:color w:val="000000"/>
                <w:szCs w:val="21"/>
              </w:rPr>
              <w:t>-364,570,248.63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707,842,123.90</w:t>
            </w:r>
          </w:p>
        </w:tc>
        <w:tc>
          <w:tcPr>
            <w:tcW w:w="2149" w:type="dxa"/>
            <w:vAlign w:val="bottom"/>
          </w:tcPr>
          <w:p w:rsidR="001548F9" w:rsidRPr="00BD131B" w:rsidRDefault="001548F9">
            <w:pPr>
              <w:jc w:val="right"/>
              <w:rPr>
                <w:color w:val="000000"/>
                <w:szCs w:val="21"/>
              </w:rPr>
            </w:pPr>
            <w:r w:rsidRPr="00BD131B">
              <w:rPr>
                <w:color w:val="000000"/>
                <w:szCs w:val="21"/>
              </w:rPr>
              <w:t>219,515,075.08</w:t>
            </w:r>
          </w:p>
        </w:tc>
        <w:tc>
          <w:tcPr>
            <w:tcW w:w="2150" w:type="dxa"/>
            <w:vAlign w:val="bottom"/>
          </w:tcPr>
          <w:p w:rsidR="001548F9" w:rsidRPr="00BD131B" w:rsidRDefault="001548F9">
            <w:pPr>
              <w:jc w:val="right"/>
              <w:rPr>
                <w:color w:val="000000"/>
                <w:szCs w:val="21"/>
              </w:rPr>
            </w:pPr>
            <w:r w:rsidRPr="00BD131B">
              <w:rPr>
                <w:color w:val="000000"/>
                <w:szCs w:val="21"/>
              </w:rPr>
              <w:t>927,357,198.98</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307,391,890.82</w:t>
            </w:r>
          </w:p>
        </w:tc>
        <w:tc>
          <w:tcPr>
            <w:tcW w:w="2149" w:type="dxa"/>
            <w:vAlign w:val="bottom"/>
          </w:tcPr>
          <w:p w:rsidR="001548F9" w:rsidRPr="00BD131B" w:rsidRDefault="001548F9">
            <w:pPr>
              <w:jc w:val="right"/>
              <w:rPr>
                <w:color w:val="000000"/>
                <w:szCs w:val="21"/>
              </w:rPr>
            </w:pPr>
            <w:r w:rsidRPr="00BD131B">
              <w:rPr>
                <w:color w:val="000000"/>
                <w:szCs w:val="21"/>
              </w:rPr>
              <w:t>-52,130,044.14</w:t>
            </w:r>
          </w:p>
        </w:tc>
        <w:tc>
          <w:tcPr>
            <w:tcW w:w="2150" w:type="dxa"/>
            <w:vAlign w:val="bottom"/>
          </w:tcPr>
          <w:p w:rsidR="001548F9" w:rsidRPr="00BD131B" w:rsidRDefault="001548F9">
            <w:pPr>
              <w:jc w:val="right"/>
              <w:rPr>
                <w:color w:val="000000"/>
                <w:szCs w:val="21"/>
              </w:rPr>
            </w:pPr>
            <w:r w:rsidRPr="00BD131B">
              <w:rPr>
                <w:color w:val="000000"/>
                <w:szCs w:val="21"/>
              </w:rPr>
              <w:t>255,261,846.68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42,970,670.03</w:t>
            </w:r>
          </w:p>
        </w:tc>
        <w:tc>
          <w:tcPr>
            <w:tcW w:w="2150" w:type="dxa"/>
            <w:vAlign w:val="bottom"/>
          </w:tcPr>
          <w:p w:rsidR="001548F9" w:rsidRPr="00BD131B" w:rsidRDefault="001548F9">
            <w:pPr>
              <w:jc w:val="right"/>
              <w:rPr>
                <w:color w:val="000000"/>
                <w:szCs w:val="21"/>
              </w:rPr>
            </w:pPr>
            <w:r w:rsidRPr="00BD131B">
              <w:rPr>
                <w:color w:val="000000"/>
                <w:szCs w:val="21"/>
              </w:rPr>
              <w:t>42,970,670.03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-120,461,728.75</w:t>
            </w:r>
          </w:p>
        </w:tc>
        <w:tc>
          <w:tcPr>
            <w:tcW w:w="2149" w:type="dxa"/>
            <w:vAlign w:val="bottom"/>
          </w:tcPr>
          <w:p w:rsidR="001548F9" w:rsidRPr="00BD131B" w:rsidRDefault="001548F9">
            <w:pPr>
              <w:jc w:val="right"/>
              <w:rPr>
                <w:color w:val="000000"/>
                <w:szCs w:val="21"/>
              </w:rPr>
            </w:pPr>
            <w:r w:rsidRPr="00BD131B">
              <w:rPr>
                <w:color w:val="000000"/>
                <w:szCs w:val="21"/>
              </w:rPr>
              <w:t>3,130,606.16</w:t>
            </w:r>
          </w:p>
        </w:tc>
        <w:tc>
          <w:tcPr>
            <w:tcW w:w="2150" w:type="dxa"/>
            <w:vAlign w:val="bottom"/>
          </w:tcPr>
          <w:p w:rsidR="001548F9" w:rsidRPr="00BD131B" w:rsidRDefault="001548F9">
            <w:pPr>
              <w:jc w:val="right"/>
              <w:rPr>
                <w:color w:val="000000"/>
                <w:szCs w:val="21"/>
              </w:rPr>
            </w:pPr>
            <w:r w:rsidRPr="00BD131B">
              <w:rPr>
                <w:color w:val="000000"/>
                <w:szCs w:val="21"/>
              </w:rPr>
              <w:t>-117,331,122.59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11,481,870.26</w:t>
            </w:r>
          </w:p>
        </w:tc>
        <w:tc>
          <w:tcPr>
            <w:tcW w:w="2149" w:type="dxa"/>
            <w:vAlign w:val="bottom"/>
          </w:tcPr>
          <w:p w:rsidR="001548F9" w:rsidRPr="00BD131B" w:rsidRDefault="001548F9">
            <w:pPr>
              <w:jc w:val="right"/>
              <w:rPr>
                <w:color w:val="000000"/>
                <w:szCs w:val="21"/>
              </w:rPr>
            </w:pPr>
            <w:r w:rsidRPr="00BD131B">
              <w:rPr>
                <w:color w:val="000000"/>
                <w:szCs w:val="21"/>
              </w:rPr>
              <w:t>-256,740.47</w:t>
            </w:r>
          </w:p>
        </w:tc>
        <w:tc>
          <w:tcPr>
            <w:tcW w:w="2150" w:type="dxa"/>
            <w:vAlign w:val="bottom"/>
          </w:tcPr>
          <w:p w:rsidR="001548F9" w:rsidRPr="00BD131B" w:rsidRDefault="001548F9">
            <w:pPr>
              <w:jc w:val="right"/>
              <w:rPr>
                <w:color w:val="000000"/>
                <w:szCs w:val="21"/>
              </w:rPr>
            </w:pPr>
            <w:r w:rsidRPr="00BD131B">
              <w:rPr>
                <w:color w:val="000000"/>
                <w:szCs w:val="21"/>
              </w:rPr>
              <w:t>11,225,129.79</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-131,943,599.01</w:t>
            </w:r>
          </w:p>
        </w:tc>
        <w:tc>
          <w:tcPr>
            <w:tcW w:w="2149" w:type="dxa"/>
            <w:vAlign w:val="bottom"/>
          </w:tcPr>
          <w:p w:rsidR="001548F9" w:rsidRPr="00BD131B" w:rsidRDefault="001548F9">
            <w:pPr>
              <w:jc w:val="right"/>
              <w:rPr>
                <w:color w:val="000000"/>
                <w:szCs w:val="21"/>
              </w:rPr>
            </w:pPr>
            <w:r w:rsidRPr="00BD131B">
              <w:rPr>
                <w:color w:val="000000"/>
                <w:szCs w:val="21"/>
              </w:rPr>
              <w:t>3,387,346.63</w:t>
            </w:r>
          </w:p>
        </w:tc>
        <w:tc>
          <w:tcPr>
            <w:tcW w:w="2150" w:type="dxa"/>
            <w:vAlign w:val="bottom"/>
          </w:tcPr>
          <w:p w:rsidR="001548F9" w:rsidRPr="00BD131B" w:rsidRDefault="001548F9">
            <w:pPr>
              <w:jc w:val="right"/>
              <w:rPr>
                <w:color w:val="000000"/>
                <w:szCs w:val="21"/>
              </w:rPr>
            </w:pPr>
            <w:r w:rsidRPr="00BD131B">
              <w:rPr>
                <w:color w:val="000000"/>
                <w:szCs w:val="21"/>
              </w:rPr>
              <w:t>-128,556,252.38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w:t>
            </w:r>
            <w:r w:rsidRPr="00BD131B">
              <w:rPr>
                <w:rFonts w:hAnsi="宋体"/>
                <w:color w:val="000000"/>
                <w:szCs w:val="21"/>
              </w:rPr>
              <w:lastRenderedPageBreak/>
              <w:t>填列）</w:t>
            </w:r>
          </w:p>
        </w:tc>
        <w:tc>
          <w:tcPr>
            <w:tcW w:w="2149" w:type="dxa"/>
            <w:vAlign w:val="bottom"/>
          </w:tcPr>
          <w:p w:rsidR="001548F9" w:rsidRPr="00BD131B" w:rsidRDefault="001548F9">
            <w:pPr>
              <w:jc w:val="right"/>
              <w:rPr>
                <w:color w:val="000000"/>
                <w:szCs w:val="21"/>
              </w:rPr>
            </w:pPr>
            <w:r w:rsidRPr="00BD131B">
              <w:rPr>
                <w:color w:val="000000"/>
                <w:szCs w:val="21"/>
              </w:rPr>
              <w:lastRenderedPageBreak/>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186,930,162.07</w:t>
            </w:r>
          </w:p>
        </w:tc>
        <w:tc>
          <w:tcPr>
            <w:tcW w:w="2149" w:type="dxa"/>
            <w:vAlign w:val="bottom"/>
          </w:tcPr>
          <w:p w:rsidR="001548F9" w:rsidRPr="00BD131B" w:rsidRDefault="001548F9">
            <w:pPr>
              <w:jc w:val="right"/>
              <w:rPr>
                <w:color w:val="000000"/>
                <w:szCs w:val="21"/>
              </w:rPr>
            </w:pPr>
            <w:r w:rsidRPr="00BD131B">
              <w:rPr>
                <w:color w:val="000000"/>
                <w:szCs w:val="21"/>
              </w:rPr>
              <w:t>-6,028,767.95</w:t>
            </w:r>
          </w:p>
        </w:tc>
        <w:tc>
          <w:tcPr>
            <w:tcW w:w="2150" w:type="dxa"/>
            <w:vAlign w:val="bottom"/>
          </w:tcPr>
          <w:p w:rsidR="001548F9" w:rsidRPr="00BD131B" w:rsidRDefault="001548F9">
            <w:pPr>
              <w:jc w:val="right"/>
              <w:rPr>
                <w:color w:val="000000"/>
                <w:szCs w:val="21"/>
              </w:rPr>
            </w:pPr>
            <w:r w:rsidRPr="00BD131B">
              <w:rPr>
                <w:color w:val="000000"/>
                <w:szCs w:val="21"/>
              </w:rPr>
              <w:t>180,901,394.12</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56340"/>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易方达瑞信灵活配置混合型证券投资基金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[2015]1048</w:t>
      </w:r>
      <w:r w:rsidRPr="00A62732">
        <w:rPr>
          <w:kern w:val="0"/>
          <w:szCs w:val="21"/>
        </w:rPr>
        <w:t>号《关于准予易方达瑞信灵活配置混合型证券投资基金注册的批复》和证券基金机构监管部函</w:t>
      </w:r>
      <w:r w:rsidRPr="00A62732">
        <w:rPr>
          <w:kern w:val="0"/>
          <w:szCs w:val="21"/>
        </w:rPr>
        <w:t>[2017]1286</w:t>
      </w:r>
      <w:r w:rsidRPr="00A62732">
        <w:rPr>
          <w:kern w:val="0"/>
          <w:szCs w:val="21"/>
        </w:rPr>
        <w:t>号《关于易方达瑞信灵活配置混合型证券投资基金延期募集备案的回函》进行募集，由易方达基金管理有限公司依照《中华人民共和国证券投资基金法》和《易方达瑞信灵活配置混合型证券投资基金基金合同》公开募集。经向中国证监会备案，《易方达瑞信灵活配置混合型证券投资基金基金合同》于</w:t>
      </w:r>
      <w:r w:rsidRPr="00A62732">
        <w:rPr>
          <w:kern w:val="0"/>
          <w:szCs w:val="21"/>
        </w:rPr>
        <w:t>2018</w:t>
      </w:r>
      <w:r w:rsidRPr="00A62732">
        <w:rPr>
          <w:kern w:val="0"/>
          <w:szCs w:val="21"/>
        </w:rPr>
        <w:t>年</w:t>
      </w:r>
      <w:r w:rsidRPr="00A62732">
        <w:rPr>
          <w:kern w:val="0"/>
          <w:szCs w:val="21"/>
        </w:rPr>
        <w:t>1</w:t>
      </w:r>
      <w:r w:rsidRPr="00A62732">
        <w:rPr>
          <w:kern w:val="0"/>
          <w:szCs w:val="21"/>
        </w:rPr>
        <w:t>月</w:t>
      </w:r>
      <w:r w:rsidRPr="00A62732">
        <w:rPr>
          <w:kern w:val="0"/>
          <w:szCs w:val="21"/>
        </w:rPr>
        <w:t>30</w:t>
      </w:r>
      <w:r w:rsidRPr="00A62732">
        <w:rPr>
          <w:kern w:val="0"/>
          <w:szCs w:val="21"/>
        </w:rPr>
        <w:t>日正式生效，基金合同生效日的基金份额总额为</w:t>
      </w:r>
      <w:r w:rsidRPr="00A62732">
        <w:rPr>
          <w:kern w:val="0"/>
          <w:szCs w:val="21"/>
        </w:rPr>
        <w:t>378,394,573.31</w:t>
      </w:r>
      <w:r w:rsidRPr="00A62732">
        <w:rPr>
          <w:kern w:val="0"/>
          <w:szCs w:val="21"/>
        </w:rPr>
        <w:t>份基金份额，其中认购资金利息折合</w:t>
      </w:r>
      <w:r w:rsidRPr="00A62732">
        <w:rPr>
          <w:kern w:val="0"/>
          <w:szCs w:val="21"/>
        </w:rPr>
        <w:t>61,697.78</w:t>
      </w:r>
      <w:r w:rsidRPr="00A62732">
        <w:rPr>
          <w:kern w:val="0"/>
          <w:szCs w:val="21"/>
        </w:rPr>
        <w:t>份基金份额。本基金为契约型开放式基金，存续期限不定。本基金的基金管理人为易方达基金管理有限公司，基金托管人为中信银行股份有限公司。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4D6341" w:rsidRDefault="009E06DC">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lastRenderedPageBreak/>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4D6341" w:rsidRDefault="009E06DC">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4D6341" w:rsidRDefault="009E06DC">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4D6341" w:rsidRDefault="009E06DC">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4D6341" w:rsidRDefault="009E06D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4D6341" w:rsidRDefault="009E06D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4D6341" w:rsidRDefault="009E06D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4D6341" w:rsidRDefault="009E06D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4D6341" w:rsidRDefault="009E06D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4D6341" w:rsidRDefault="009E06DC">
      <w:pPr>
        <w:tabs>
          <w:tab w:val="left" w:pos="426"/>
        </w:tabs>
        <w:spacing w:line="360" w:lineRule="auto"/>
        <w:ind w:firstLineChars="200" w:firstLine="420"/>
        <w:jc w:val="left"/>
        <w:rPr>
          <w:kern w:val="0"/>
          <w:szCs w:val="21"/>
        </w:rPr>
      </w:pPr>
      <w:r>
        <w:rPr>
          <w:kern w:val="0"/>
          <w:szCs w:val="21"/>
        </w:rPr>
        <w:lastRenderedPageBreak/>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4D6341" w:rsidRDefault="009E06DC">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4D6341" w:rsidRDefault="009E06DC">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4D6341" w:rsidRDefault="009E06DC">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4D6341" w:rsidRDefault="009E06DC">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4D6341" w:rsidRDefault="009E06DC">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4D6341" w:rsidRDefault="009E06DC">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950,559.32</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950,559.32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lastRenderedPageBreak/>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129,710,856.82</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139,219,670.19</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9,508,813.37</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301,199,843.29</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297,696,482.08</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-3,503,361.21</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590,634,629.21</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585,757,500.00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-4,877,129.21</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891,834,472.50</w:t>
            </w:r>
          </w:p>
        </w:tc>
        <w:tc>
          <w:tcPr>
            <w:tcW w:w="2339" w:type="dxa"/>
            <w:vAlign w:val="center"/>
          </w:tcPr>
          <w:p w:rsidR="001548F9" w:rsidRPr="00325F8A" w:rsidRDefault="001548F9" w:rsidP="00CB39C2">
            <w:pPr>
              <w:jc w:val="right"/>
              <w:rPr>
                <w:color w:val="000000"/>
                <w:szCs w:val="21"/>
              </w:rPr>
            </w:pPr>
            <w:r w:rsidRPr="00325F8A">
              <w:rPr>
                <w:szCs w:val="21"/>
              </w:rPr>
              <w:t>883,453,982.08</w:t>
            </w:r>
          </w:p>
        </w:tc>
        <w:tc>
          <w:tcPr>
            <w:tcW w:w="2340" w:type="dxa"/>
            <w:vAlign w:val="center"/>
          </w:tcPr>
          <w:p w:rsidR="001548F9" w:rsidRPr="00325F8A" w:rsidRDefault="001548F9" w:rsidP="00CB39C2">
            <w:pPr>
              <w:jc w:val="right"/>
              <w:rPr>
                <w:color w:val="000000"/>
                <w:szCs w:val="21"/>
              </w:rPr>
            </w:pPr>
            <w:r w:rsidRPr="00325F8A">
              <w:rPr>
                <w:szCs w:val="21"/>
              </w:rPr>
              <w:t>-8,380,490.42</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40,000,000.00</w:t>
            </w:r>
          </w:p>
        </w:tc>
        <w:tc>
          <w:tcPr>
            <w:tcW w:w="2339" w:type="dxa"/>
            <w:vAlign w:val="bottom"/>
          </w:tcPr>
          <w:p w:rsidR="001548F9" w:rsidRPr="00325F8A" w:rsidRDefault="001548F9" w:rsidP="00CB39C2">
            <w:pPr>
              <w:jc w:val="right"/>
              <w:rPr>
                <w:szCs w:val="21"/>
              </w:rPr>
            </w:pPr>
            <w:r w:rsidRPr="00325F8A">
              <w:rPr>
                <w:szCs w:val="21"/>
              </w:rPr>
              <w:t>40,000,000.00</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1,061,545,329.32</w:t>
            </w:r>
          </w:p>
        </w:tc>
        <w:tc>
          <w:tcPr>
            <w:tcW w:w="2339" w:type="dxa"/>
            <w:vAlign w:val="bottom"/>
          </w:tcPr>
          <w:p w:rsidR="001548F9" w:rsidRPr="00325F8A" w:rsidRDefault="001548F9" w:rsidP="00CB39C2">
            <w:pPr>
              <w:jc w:val="right"/>
              <w:rPr>
                <w:szCs w:val="21"/>
              </w:rPr>
            </w:pPr>
            <w:r w:rsidRPr="00325F8A">
              <w:rPr>
                <w:szCs w:val="21"/>
              </w:rPr>
              <w:t>1,062,673,652.27</w:t>
            </w:r>
          </w:p>
        </w:tc>
        <w:tc>
          <w:tcPr>
            <w:tcW w:w="2340" w:type="dxa"/>
            <w:vAlign w:val="bottom"/>
          </w:tcPr>
          <w:p w:rsidR="001548F9" w:rsidRPr="00325F8A" w:rsidRDefault="001548F9" w:rsidP="00CB39C2">
            <w:pPr>
              <w:jc w:val="right"/>
              <w:rPr>
                <w:szCs w:val="21"/>
              </w:rPr>
            </w:pPr>
            <w:r w:rsidRPr="00325F8A">
              <w:rPr>
                <w:szCs w:val="21"/>
              </w:rPr>
              <w:t>1,128,322.95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374.79</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4,590.81</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8,531,336.81</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22,676.16</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83.61</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8,559,062.18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lastRenderedPageBreak/>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57,154.45</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13,160.24</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70,314.69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380.46</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4D6341">
        <w:tc>
          <w:tcPr>
            <w:tcW w:w="3701" w:type="dxa"/>
            <w:vAlign w:val="center"/>
          </w:tcPr>
          <w:p w:rsidR="004D6341" w:rsidRDefault="009E06DC">
            <w:pPr>
              <w:jc w:val="left"/>
            </w:pPr>
            <w:r>
              <w:rPr>
                <w:szCs w:val="21"/>
              </w:rPr>
              <w:t>预提费用</w:t>
            </w:r>
          </w:p>
        </w:tc>
        <w:tc>
          <w:tcPr>
            <w:tcW w:w="5528" w:type="dxa"/>
            <w:vAlign w:val="center"/>
          </w:tcPr>
          <w:p w:rsidR="004D6341" w:rsidRDefault="009E06DC">
            <w:pPr>
              <w:jc w:val="right"/>
            </w:pPr>
            <w:r>
              <w:rPr>
                <w:szCs w:val="21"/>
              </w:rPr>
              <w:t>181,507.60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181,888.06</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易方达瑞信混合I</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88,833,331.81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88,833,331.81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602,152,665.57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602,152,665.57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-69,958,926.58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-69,958,926.58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621,027,070.80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621,027,070.80</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易方达瑞信混合E</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90,632,101.89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90,632,101.89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215,163,911.09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215,163,911.09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lastRenderedPageBreak/>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-218,980,959.88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-218,980,959.88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86,815,053.10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86,815,053.10</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易方达瑞信混合I</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5,998,077.49</w:t>
            </w:r>
          </w:p>
        </w:tc>
        <w:tc>
          <w:tcPr>
            <w:tcW w:w="2236" w:type="dxa"/>
            <w:vAlign w:val="center"/>
          </w:tcPr>
          <w:p w:rsidR="001548F9" w:rsidRPr="00325F8A" w:rsidRDefault="001548F9" w:rsidP="00DD33BB">
            <w:pPr>
              <w:jc w:val="right"/>
              <w:rPr>
                <w:szCs w:val="21"/>
              </w:rPr>
            </w:pPr>
            <w:r w:rsidRPr="00325F8A">
              <w:rPr>
                <w:szCs w:val="21"/>
              </w:rPr>
              <w:t>11,912,819.47</w:t>
            </w:r>
          </w:p>
        </w:tc>
        <w:tc>
          <w:tcPr>
            <w:tcW w:w="2237" w:type="dxa"/>
            <w:vAlign w:val="center"/>
          </w:tcPr>
          <w:p w:rsidR="001548F9" w:rsidRPr="00325F8A" w:rsidRDefault="001548F9" w:rsidP="00DD33BB">
            <w:pPr>
              <w:jc w:val="right"/>
              <w:rPr>
                <w:szCs w:val="21"/>
              </w:rPr>
            </w:pPr>
            <w:r w:rsidRPr="00325F8A">
              <w:rPr>
                <w:szCs w:val="21"/>
              </w:rPr>
              <w:t>17,910,896.96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22,487,161.17</w:t>
            </w:r>
          </w:p>
        </w:tc>
        <w:tc>
          <w:tcPr>
            <w:tcW w:w="2236" w:type="dxa"/>
            <w:vAlign w:val="center"/>
          </w:tcPr>
          <w:p w:rsidR="001548F9" w:rsidRPr="00325F8A" w:rsidRDefault="001548F9" w:rsidP="00DD33BB">
            <w:pPr>
              <w:jc w:val="right"/>
              <w:rPr>
                <w:szCs w:val="21"/>
              </w:rPr>
            </w:pPr>
            <w:r w:rsidRPr="00325F8A">
              <w:rPr>
                <w:szCs w:val="21"/>
              </w:rPr>
              <w:t>-6,063,644.18</w:t>
            </w:r>
          </w:p>
        </w:tc>
        <w:tc>
          <w:tcPr>
            <w:tcW w:w="2237" w:type="dxa"/>
            <w:vAlign w:val="center"/>
          </w:tcPr>
          <w:p w:rsidR="001548F9" w:rsidRPr="00325F8A" w:rsidRDefault="001548F9" w:rsidP="00DD33BB">
            <w:pPr>
              <w:jc w:val="right"/>
              <w:rPr>
                <w:szCs w:val="21"/>
              </w:rPr>
            </w:pPr>
            <w:r w:rsidRPr="00325F8A">
              <w:rPr>
                <w:szCs w:val="21"/>
              </w:rPr>
              <w:t>16,423,516.99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135,773,828.81</w:t>
            </w:r>
          </w:p>
        </w:tc>
        <w:tc>
          <w:tcPr>
            <w:tcW w:w="2236" w:type="dxa"/>
            <w:vAlign w:val="center"/>
          </w:tcPr>
          <w:p w:rsidR="001548F9" w:rsidRPr="00325F8A" w:rsidRDefault="001548F9" w:rsidP="00DD33BB">
            <w:pPr>
              <w:jc w:val="right"/>
              <w:rPr>
                <w:szCs w:val="21"/>
              </w:rPr>
            </w:pPr>
            <w:r w:rsidRPr="00325F8A">
              <w:rPr>
                <w:szCs w:val="21"/>
              </w:rPr>
              <w:t>23,002,191.90</w:t>
            </w:r>
          </w:p>
        </w:tc>
        <w:tc>
          <w:tcPr>
            <w:tcW w:w="2237" w:type="dxa"/>
            <w:vAlign w:val="center"/>
          </w:tcPr>
          <w:p w:rsidR="001548F9" w:rsidRPr="00325F8A" w:rsidRDefault="001548F9" w:rsidP="00DD33BB">
            <w:pPr>
              <w:jc w:val="right"/>
              <w:rPr>
                <w:szCs w:val="21"/>
              </w:rPr>
            </w:pPr>
            <w:r w:rsidRPr="00325F8A">
              <w:rPr>
                <w:szCs w:val="21"/>
              </w:rPr>
              <w:t>158,776,020.71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145,850,717.85</w:t>
            </w:r>
          </w:p>
        </w:tc>
        <w:tc>
          <w:tcPr>
            <w:tcW w:w="2236" w:type="dxa"/>
            <w:vAlign w:val="center"/>
          </w:tcPr>
          <w:p w:rsidR="001548F9" w:rsidRPr="00325F8A" w:rsidRDefault="001548F9" w:rsidP="00DD33BB">
            <w:pPr>
              <w:jc w:val="right"/>
              <w:rPr>
                <w:szCs w:val="21"/>
              </w:rPr>
            </w:pPr>
            <w:r w:rsidRPr="00325F8A">
              <w:rPr>
                <w:szCs w:val="21"/>
              </w:rPr>
              <w:t>33,405,229.19</w:t>
            </w:r>
          </w:p>
        </w:tc>
        <w:tc>
          <w:tcPr>
            <w:tcW w:w="2237" w:type="dxa"/>
            <w:vAlign w:val="center"/>
          </w:tcPr>
          <w:p w:rsidR="001548F9" w:rsidRPr="00325F8A" w:rsidRDefault="001548F9" w:rsidP="00DD33BB">
            <w:pPr>
              <w:jc w:val="right"/>
              <w:rPr>
                <w:szCs w:val="21"/>
              </w:rPr>
            </w:pPr>
            <w:r w:rsidRPr="00325F8A">
              <w:rPr>
                <w:szCs w:val="21"/>
              </w:rPr>
              <w:t>179,255,947.04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-10,076,889.04</w:t>
            </w:r>
          </w:p>
        </w:tc>
        <w:tc>
          <w:tcPr>
            <w:tcW w:w="2236" w:type="dxa"/>
            <w:vAlign w:val="center"/>
          </w:tcPr>
          <w:p w:rsidR="001548F9" w:rsidRPr="00325F8A" w:rsidRDefault="001548F9" w:rsidP="00DD33BB">
            <w:pPr>
              <w:jc w:val="right"/>
              <w:rPr>
                <w:szCs w:val="21"/>
              </w:rPr>
            </w:pPr>
            <w:r w:rsidRPr="00325F8A">
              <w:rPr>
                <w:szCs w:val="21"/>
              </w:rPr>
              <w:t>-10,403,037.29</w:t>
            </w:r>
          </w:p>
        </w:tc>
        <w:tc>
          <w:tcPr>
            <w:tcW w:w="2237" w:type="dxa"/>
            <w:vAlign w:val="center"/>
          </w:tcPr>
          <w:p w:rsidR="001548F9" w:rsidRPr="00325F8A" w:rsidRDefault="001548F9" w:rsidP="00DD33BB">
            <w:pPr>
              <w:jc w:val="right"/>
              <w:rPr>
                <w:szCs w:val="21"/>
              </w:rPr>
            </w:pPr>
            <w:r w:rsidRPr="00325F8A">
              <w:rPr>
                <w:szCs w:val="21"/>
              </w:rPr>
              <w:t>-20,479,926.33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164,259,067.47</w:t>
            </w:r>
          </w:p>
        </w:tc>
        <w:tc>
          <w:tcPr>
            <w:tcW w:w="2236" w:type="dxa"/>
            <w:vAlign w:val="center"/>
          </w:tcPr>
          <w:p w:rsidR="001548F9" w:rsidRPr="00325F8A" w:rsidRDefault="001548F9" w:rsidP="00DD33BB">
            <w:pPr>
              <w:jc w:val="right"/>
              <w:rPr>
                <w:szCs w:val="21"/>
              </w:rPr>
            </w:pPr>
            <w:r w:rsidRPr="00325F8A">
              <w:rPr>
                <w:szCs w:val="21"/>
              </w:rPr>
              <w:t>28,851,367.19</w:t>
            </w:r>
          </w:p>
        </w:tc>
        <w:tc>
          <w:tcPr>
            <w:tcW w:w="2237" w:type="dxa"/>
            <w:vAlign w:val="center"/>
          </w:tcPr>
          <w:p w:rsidR="001548F9" w:rsidRPr="00325F8A" w:rsidRDefault="001548F9" w:rsidP="00DD33BB">
            <w:pPr>
              <w:jc w:val="right"/>
              <w:rPr>
                <w:szCs w:val="21"/>
              </w:rPr>
            </w:pPr>
            <w:r w:rsidRPr="00325F8A">
              <w:rPr>
                <w:szCs w:val="21"/>
              </w:rPr>
              <w:t>193,110,434.66</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易方达瑞信混合E</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5,716,970.89</w:t>
            </w:r>
          </w:p>
        </w:tc>
        <w:tc>
          <w:tcPr>
            <w:tcW w:w="2236" w:type="dxa"/>
            <w:vAlign w:val="center"/>
          </w:tcPr>
          <w:p w:rsidR="001548F9" w:rsidRPr="00325F8A" w:rsidRDefault="001548F9" w:rsidP="00DD33BB">
            <w:pPr>
              <w:jc w:val="right"/>
              <w:rPr>
                <w:szCs w:val="21"/>
              </w:rPr>
            </w:pPr>
            <w:r w:rsidRPr="00325F8A">
              <w:rPr>
                <w:szCs w:val="21"/>
              </w:rPr>
              <w:t>12,107,305.38</w:t>
            </w:r>
          </w:p>
        </w:tc>
        <w:tc>
          <w:tcPr>
            <w:tcW w:w="2237" w:type="dxa"/>
            <w:vAlign w:val="center"/>
          </w:tcPr>
          <w:p w:rsidR="001548F9" w:rsidRPr="00325F8A" w:rsidRDefault="001548F9" w:rsidP="00DD33BB">
            <w:pPr>
              <w:jc w:val="right"/>
              <w:rPr>
                <w:szCs w:val="21"/>
              </w:rPr>
            </w:pPr>
            <w:r w:rsidRPr="00325F8A">
              <w:rPr>
                <w:szCs w:val="21"/>
              </w:rPr>
              <w:t>17,824,276.27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29,293,823.81</w:t>
            </w:r>
          </w:p>
        </w:tc>
        <w:tc>
          <w:tcPr>
            <w:tcW w:w="2236" w:type="dxa"/>
            <w:vAlign w:val="center"/>
          </w:tcPr>
          <w:p w:rsidR="001548F9" w:rsidRPr="00325F8A" w:rsidRDefault="001548F9" w:rsidP="00DD33BB">
            <w:pPr>
              <w:jc w:val="right"/>
              <w:rPr>
                <w:szCs w:val="21"/>
              </w:rPr>
            </w:pPr>
            <w:r w:rsidRPr="00325F8A">
              <w:rPr>
                <w:szCs w:val="21"/>
              </w:rPr>
              <w:t>-30,353,939.01</w:t>
            </w:r>
          </w:p>
        </w:tc>
        <w:tc>
          <w:tcPr>
            <w:tcW w:w="2237" w:type="dxa"/>
            <w:vAlign w:val="center"/>
          </w:tcPr>
          <w:p w:rsidR="001548F9" w:rsidRPr="00325F8A" w:rsidRDefault="001548F9" w:rsidP="00DD33BB">
            <w:pPr>
              <w:jc w:val="right"/>
              <w:rPr>
                <w:szCs w:val="21"/>
              </w:rPr>
            </w:pPr>
            <w:r w:rsidRPr="00325F8A">
              <w:rPr>
                <w:szCs w:val="21"/>
              </w:rPr>
              <w:t>-1,060,115.20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-12,629,057.89</w:t>
            </w:r>
          </w:p>
        </w:tc>
        <w:tc>
          <w:tcPr>
            <w:tcW w:w="2236" w:type="dxa"/>
            <w:vAlign w:val="center"/>
          </w:tcPr>
          <w:p w:rsidR="001548F9" w:rsidRPr="00325F8A" w:rsidRDefault="001548F9" w:rsidP="00DD33BB">
            <w:pPr>
              <w:jc w:val="right"/>
              <w:rPr>
                <w:szCs w:val="21"/>
              </w:rPr>
            </w:pPr>
            <w:r w:rsidRPr="00325F8A">
              <w:rPr>
                <w:szCs w:val="21"/>
              </w:rPr>
              <w:t>22,269,537.24</w:t>
            </w:r>
          </w:p>
        </w:tc>
        <w:tc>
          <w:tcPr>
            <w:tcW w:w="2237" w:type="dxa"/>
            <w:vAlign w:val="center"/>
          </w:tcPr>
          <w:p w:rsidR="001548F9" w:rsidRPr="00325F8A" w:rsidRDefault="001548F9" w:rsidP="00DD33BB">
            <w:pPr>
              <w:jc w:val="right"/>
              <w:rPr>
                <w:szCs w:val="21"/>
              </w:rPr>
            </w:pPr>
            <w:r w:rsidRPr="00325F8A">
              <w:rPr>
                <w:szCs w:val="21"/>
              </w:rPr>
              <w:t>9,640,479.35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31,103,304.38</w:t>
            </w:r>
          </w:p>
        </w:tc>
        <w:tc>
          <w:tcPr>
            <w:tcW w:w="2236" w:type="dxa"/>
            <w:vAlign w:val="center"/>
          </w:tcPr>
          <w:p w:rsidR="001548F9" w:rsidRPr="00325F8A" w:rsidRDefault="001548F9" w:rsidP="00DD33BB">
            <w:pPr>
              <w:jc w:val="right"/>
              <w:rPr>
                <w:szCs w:val="21"/>
              </w:rPr>
            </w:pPr>
            <w:r w:rsidRPr="00325F8A">
              <w:rPr>
                <w:szCs w:val="21"/>
              </w:rPr>
              <w:t>33,687,610.81</w:t>
            </w:r>
          </w:p>
        </w:tc>
        <w:tc>
          <w:tcPr>
            <w:tcW w:w="2237" w:type="dxa"/>
            <w:vAlign w:val="center"/>
          </w:tcPr>
          <w:p w:rsidR="001548F9" w:rsidRPr="00325F8A" w:rsidRDefault="001548F9" w:rsidP="00DD33BB">
            <w:pPr>
              <w:jc w:val="right"/>
              <w:rPr>
                <w:szCs w:val="21"/>
              </w:rPr>
            </w:pPr>
            <w:r w:rsidRPr="00325F8A">
              <w:rPr>
                <w:szCs w:val="21"/>
              </w:rPr>
              <w:t>64,790,915.19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-43,732,362.27</w:t>
            </w:r>
          </w:p>
        </w:tc>
        <w:tc>
          <w:tcPr>
            <w:tcW w:w="2236" w:type="dxa"/>
            <w:vAlign w:val="center"/>
          </w:tcPr>
          <w:p w:rsidR="001548F9" w:rsidRPr="00325F8A" w:rsidRDefault="001548F9" w:rsidP="00DD33BB">
            <w:pPr>
              <w:jc w:val="right"/>
              <w:rPr>
                <w:szCs w:val="21"/>
              </w:rPr>
            </w:pPr>
            <w:r w:rsidRPr="00325F8A">
              <w:rPr>
                <w:szCs w:val="21"/>
              </w:rPr>
              <w:t>-11,418,073.57</w:t>
            </w:r>
          </w:p>
        </w:tc>
        <w:tc>
          <w:tcPr>
            <w:tcW w:w="2237" w:type="dxa"/>
            <w:vAlign w:val="center"/>
          </w:tcPr>
          <w:p w:rsidR="001548F9" w:rsidRPr="00325F8A" w:rsidRDefault="001548F9" w:rsidP="00DD33BB">
            <w:pPr>
              <w:jc w:val="right"/>
              <w:rPr>
                <w:szCs w:val="21"/>
              </w:rPr>
            </w:pPr>
            <w:r w:rsidRPr="00325F8A">
              <w:rPr>
                <w:szCs w:val="21"/>
              </w:rPr>
              <w:t>-55,150,435.84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22,381,736.81</w:t>
            </w:r>
          </w:p>
        </w:tc>
        <w:tc>
          <w:tcPr>
            <w:tcW w:w="2236" w:type="dxa"/>
            <w:vAlign w:val="center"/>
          </w:tcPr>
          <w:p w:rsidR="001548F9" w:rsidRPr="00325F8A" w:rsidRDefault="001548F9" w:rsidP="00DD33BB">
            <w:pPr>
              <w:jc w:val="right"/>
              <w:rPr>
                <w:szCs w:val="21"/>
              </w:rPr>
            </w:pPr>
            <w:r w:rsidRPr="00325F8A">
              <w:rPr>
                <w:szCs w:val="21"/>
              </w:rPr>
              <w:t>4,022,903.61</w:t>
            </w:r>
          </w:p>
        </w:tc>
        <w:tc>
          <w:tcPr>
            <w:tcW w:w="2237" w:type="dxa"/>
            <w:vAlign w:val="center"/>
          </w:tcPr>
          <w:p w:rsidR="001548F9" w:rsidRPr="00325F8A" w:rsidRDefault="001548F9" w:rsidP="00DD33BB">
            <w:pPr>
              <w:jc w:val="right"/>
              <w:rPr>
                <w:szCs w:val="21"/>
              </w:rPr>
            </w:pPr>
            <w:r w:rsidRPr="00325F8A">
              <w:rPr>
                <w:szCs w:val="21"/>
              </w:rPr>
              <w:t>26,404,640.42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41,590.12</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38,334.23</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1,224.23</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81,148.58</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lastRenderedPageBreak/>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lastRenderedPageBreak/>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358,830,660.97</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312,830,699.11</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45,999,961.86</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237,107,277.73</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235,443,882.51</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1,499,387.17</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164,008.05</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3,097,653.48</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3,097,653.48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-36,417,583.19</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-27,555,232.39</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-8,862,350.80</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lastRenderedPageBreak/>
              <w:t>合计</w:t>
            </w:r>
          </w:p>
        </w:tc>
        <w:tc>
          <w:tcPr>
            <w:tcW w:w="5528" w:type="dxa"/>
            <w:vAlign w:val="center"/>
            <w:hideMark/>
          </w:tcPr>
          <w:p w:rsidR="00691B0E" w:rsidRDefault="00691B0E">
            <w:pPr>
              <w:jc w:val="right"/>
              <w:rPr>
                <w:szCs w:val="21"/>
              </w:rPr>
            </w:pPr>
            <w:r>
              <w:rPr>
                <w:szCs w:val="21"/>
              </w:rPr>
              <w:t>-36,417,583.19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265,816.17</w:t>
            </w:r>
          </w:p>
        </w:tc>
      </w:tr>
      <w:tr w:rsidR="004D6341">
        <w:tc>
          <w:tcPr>
            <w:tcW w:w="3691" w:type="dxa"/>
            <w:vAlign w:val="center"/>
          </w:tcPr>
          <w:p w:rsidR="004D6341" w:rsidRDefault="009E06DC">
            <w:pPr>
              <w:jc w:val="left"/>
            </w:pPr>
            <w:r>
              <w:rPr>
                <w:szCs w:val="21"/>
              </w:rPr>
              <w:t>其他</w:t>
            </w:r>
          </w:p>
        </w:tc>
        <w:tc>
          <w:tcPr>
            <w:tcW w:w="5528" w:type="dxa"/>
            <w:vAlign w:val="center"/>
          </w:tcPr>
          <w:p w:rsidR="004D6341" w:rsidRDefault="009E06DC">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265,816.17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950,072.71</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11,012.50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961,085.21</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29,835.26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4D6341">
        <w:trPr>
          <w:jc w:val="center"/>
        </w:trPr>
        <w:tc>
          <w:tcPr>
            <w:tcW w:w="3853" w:type="dxa"/>
            <w:vAlign w:val="center"/>
          </w:tcPr>
          <w:p w:rsidR="004D6341" w:rsidRDefault="009E06DC">
            <w:pPr>
              <w:jc w:val="left"/>
            </w:pPr>
            <w:r>
              <w:rPr>
                <w:szCs w:val="21"/>
              </w:rPr>
              <w:t>银行汇划费</w:t>
            </w:r>
          </w:p>
        </w:tc>
        <w:tc>
          <w:tcPr>
            <w:tcW w:w="5551" w:type="dxa"/>
            <w:vAlign w:val="center"/>
          </w:tcPr>
          <w:p w:rsidR="004D6341" w:rsidRDefault="009E06DC">
            <w:pPr>
              <w:jc w:val="right"/>
            </w:pPr>
            <w:r>
              <w:rPr>
                <w:szCs w:val="21"/>
              </w:rPr>
              <w:t>2,337.07</w:t>
            </w:r>
          </w:p>
        </w:tc>
      </w:tr>
      <w:tr w:rsidR="004D6341">
        <w:trPr>
          <w:jc w:val="center"/>
        </w:trPr>
        <w:tc>
          <w:tcPr>
            <w:tcW w:w="3853" w:type="dxa"/>
            <w:vAlign w:val="center"/>
          </w:tcPr>
          <w:p w:rsidR="004D6341" w:rsidRDefault="009E06DC">
            <w:pPr>
              <w:jc w:val="left"/>
            </w:pPr>
            <w:r>
              <w:rPr>
                <w:szCs w:val="21"/>
              </w:rPr>
              <w:t>银行间账户维护费</w:t>
            </w:r>
          </w:p>
        </w:tc>
        <w:tc>
          <w:tcPr>
            <w:tcW w:w="5551" w:type="dxa"/>
            <w:vAlign w:val="center"/>
          </w:tcPr>
          <w:p w:rsidR="004D6341" w:rsidRDefault="009E06DC">
            <w:pPr>
              <w:jc w:val="right"/>
            </w:pPr>
            <w:r>
              <w:rPr>
                <w:szCs w:val="21"/>
              </w:rPr>
              <w:t>18,000.00</w:t>
            </w:r>
          </w:p>
        </w:tc>
      </w:tr>
      <w:tr w:rsidR="004D6341">
        <w:trPr>
          <w:jc w:val="center"/>
        </w:trPr>
        <w:tc>
          <w:tcPr>
            <w:tcW w:w="3853" w:type="dxa"/>
            <w:vAlign w:val="center"/>
          </w:tcPr>
          <w:p w:rsidR="004D6341" w:rsidRDefault="009E06DC">
            <w:pPr>
              <w:jc w:val="left"/>
            </w:pPr>
            <w:r>
              <w:rPr>
                <w:szCs w:val="21"/>
              </w:rPr>
              <w:t>其他</w:t>
            </w:r>
          </w:p>
        </w:tc>
        <w:tc>
          <w:tcPr>
            <w:tcW w:w="5551" w:type="dxa"/>
            <w:vAlign w:val="center"/>
          </w:tcPr>
          <w:p w:rsidR="004D6341" w:rsidRDefault="009E06DC">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110,444.67</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lastRenderedPageBreak/>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4D6341">
        <w:tc>
          <w:tcPr>
            <w:tcW w:w="5220" w:type="dxa"/>
            <w:vAlign w:val="center"/>
          </w:tcPr>
          <w:p w:rsidR="004D6341" w:rsidRDefault="009E06DC">
            <w:pPr>
              <w:jc w:val="left"/>
            </w:pPr>
            <w:r>
              <w:rPr>
                <w:color w:val="000000"/>
                <w:szCs w:val="21"/>
              </w:rPr>
              <w:t>易方达基金管理有限公司</w:t>
            </w:r>
          </w:p>
        </w:tc>
        <w:tc>
          <w:tcPr>
            <w:tcW w:w="3780" w:type="dxa"/>
            <w:vAlign w:val="center"/>
          </w:tcPr>
          <w:p w:rsidR="004D6341" w:rsidRDefault="009E06DC">
            <w:pPr>
              <w:jc w:val="left"/>
            </w:pPr>
            <w:r>
              <w:rPr>
                <w:color w:val="000000"/>
                <w:szCs w:val="21"/>
              </w:rPr>
              <w:t>基金管理人、注册登记机构、基金销售机构</w:t>
            </w:r>
          </w:p>
        </w:tc>
      </w:tr>
      <w:tr w:rsidR="004D6341">
        <w:tc>
          <w:tcPr>
            <w:tcW w:w="5220" w:type="dxa"/>
            <w:vAlign w:val="center"/>
          </w:tcPr>
          <w:p w:rsidR="004D6341" w:rsidRDefault="009E06DC">
            <w:pPr>
              <w:jc w:val="left"/>
            </w:pPr>
            <w:r>
              <w:rPr>
                <w:color w:val="000000"/>
                <w:szCs w:val="21"/>
              </w:rPr>
              <w:t>中信银行股份有限公司</w:t>
            </w:r>
            <w:r>
              <w:rPr>
                <w:color w:val="000000"/>
                <w:szCs w:val="21"/>
              </w:rPr>
              <w:t>(</w:t>
            </w:r>
            <w:r>
              <w:rPr>
                <w:color w:val="000000"/>
                <w:szCs w:val="21"/>
              </w:rPr>
              <w:t>以下简称</w:t>
            </w:r>
            <w:r>
              <w:rPr>
                <w:color w:val="000000"/>
                <w:szCs w:val="21"/>
              </w:rPr>
              <w:t>“</w:t>
            </w:r>
            <w:r>
              <w:rPr>
                <w:color w:val="000000"/>
                <w:szCs w:val="21"/>
              </w:rPr>
              <w:t>中信银行</w:t>
            </w:r>
            <w:r>
              <w:rPr>
                <w:color w:val="000000"/>
                <w:szCs w:val="21"/>
              </w:rPr>
              <w:t>”)</w:t>
            </w:r>
          </w:p>
        </w:tc>
        <w:tc>
          <w:tcPr>
            <w:tcW w:w="3780" w:type="dxa"/>
            <w:vAlign w:val="center"/>
          </w:tcPr>
          <w:p w:rsidR="004D6341" w:rsidRDefault="009E06DC">
            <w:pPr>
              <w:jc w:val="left"/>
            </w:pPr>
            <w:r>
              <w:rPr>
                <w:color w:val="000000"/>
                <w:szCs w:val="21"/>
              </w:rPr>
              <w:t>基金托管人、基金销售机构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1,401,229.39</w:t>
            </w:r>
          </w:p>
        </w:tc>
        <w:tc>
          <w:tcPr>
            <w:tcW w:w="2657" w:type="dxa"/>
            <w:vAlign w:val="center"/>
          </w:tcPr>
          <w:p w:rsidR="001548F9" w:rsidRPr="00325F8A" w:rsidRDefault="001548F9" w:rsidP="00505CB1">
            <w:pPr>
              <w:jc w:val="right"/>
              <w:rPr>
                <w:szCs w:val="21"/>
              </w:rPr>
            </w:pPr>
            <w:r w:rsidRPr="00325F8A">
              <w:rPr>
                <w:szCs w:val="21"/>
              </w:rPr>
              <w:t>663,870.95</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146,520.80</w:t>
            </w:r>
          </w:p>
        </w:tc>
        <w:tc>
          <w:tcPr>
            <w:tcW w:w="2657" w:type="dxa"/>
            <w:vAlign w:val="center"/>
          </w:tcPr>
          <w:p w:rsidR="001548F9" w:rsidRPr="00325F8A" w:rsidRDefault="001548F9" w:rsidP="00505CB1">
            <w:pPr>
              <w:jc w:val="right"/>
              <w:rPr>
                <w:szCs w:val="21"/>
              </w:rPr>
            </w:pPr>
            <w:r w:rsidRPr="00325F8A">
              <w:rPr>
                <w:szCs w:val="21"/>
              </w:rPr>
              <w:t>311,364.00</w:t>
            </w:r>
          </w:p>
        </w:tc>
      </w:tr>
    </w:tbl>
    <w:p w:rsidR="004D6341" w:rsidRDefault="009E06DC">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0.6%</w:t>
      </w:r>
      <w:r>
        <w:rPr>
          <w:kern w:val="0"/>
          <w:szCs w:val="21"/>
        </w:rPr>
        <w:t>年费率计提。管理费的计算方法如下：</w:t>
      </w:r>
    </w:p>
    <w:p w:rsidR="004D6341" w:rsidRDefault="009E06DC">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E×0.6%÷</w:t>
      </w:r>
      <w:r>
        <w:rPr>
          <w:kern w:val="0"/>
          <w:szCs w:val="21"/>
        </w:rPr>
        <w:t>当年天数</w:t>
      </w:r>
    </w:p>
    <w:p w:rsidR="004D6341" w:rsidRDefault="009E06DC">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4D6341" w:rsidRDefault="009E06DC">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基金管理费每日计提，按月支付。由基金管理人与基金托管人核对一致后，由基金托管人于次月首日起第</w:t>
      </w:r>
      <w:r w:rsidRPr="00683042">
        <w:rPr>
          <w:kern w:val="0"/>
          <w:szCs w:val="21"/>
        </w:rPr>
        <w:t>3</w:t>
      </w:r>
      <w:r w:rsidRPr="00683042">
        <w:rPr>
          <w:kern w:val="0"/>
          <w:szCs w:val="21"/>
        </w:rPr>
        <w:t>个工作日从基金财产中一次性支付给基金管理人，若遇法定节假日、休息日或不可抗力致使无法按时支付的，支付日期顺延。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233,538.19</w:t>
            </w:r>
          </w:p>
        </w:tc>
        <w:tc>
          <w:tcPr>
            <w:tcW w:w="2657" w:type="dxa"/>
            <w:vAlign w:val="center"/>
          </w:tcPr>
          <w:p w:rsidR="001548F9" w:rsidRPr="00325F8A" w:rsidRDefault="001548F9" w:rsidP="00B56418">
            <w:pPr>
              <w:jc w:val="right"/>
              <w:rPr>
                <w:color w:val="000000"/>
                <w:szCs w:val="21"/>
              </w:rPr>
            </w:pPr>
            <w:r w:rsidRPr="00325F8A">
              <w:rPr>
                <w:szCs w:val="21"/>
              </w:rPr>
              <w:t>110,645.16</w:t>
            </w:r>
          </w:p>
        </w:tc>
      </w:tr>
    </w:tbl>
    <w:p w:rsidR="004D6341" w:rsidRDefault="009E06DC">
      <w:pPr>
        <w:tabs>
          <w:tab w:val="left" w:pos="426"/>
        </w:tabs>
        <w:spacing w:line="360" w:lineRule="auto"/>
        <w:ind w:firstLineChars="200" w:firstLine="420"/>
        <w:jc w:val="left"/>
        <w:rPr>
          <w:kern w:val="0"/>
          <w:szCs w:val="21"/>
        </w:rPr>
      </w:pPr>
      <w:r>
        <w:rPr>
          <w:kern w:val="0"/>
          <w:szCs w:val="21"/>
        </w:rPr>
        <w:lastRenderedPageBreak/>
        <w:t>注：本基金的托管费按前一日基金资产净值的</w:t>
      </w:r>
      <w:r>
        <w:rPr>
          <w:kern w:val="0"/>
          <w:szCs w:val="21"/>
        </w:rPr>
        <w:t>0.1%</w:t>
      </w:r>
      <w:r>
        <w:rPr>
          <w:kern w:val="0"/>
          <w:szCs w:val="21"/>
        </w:rPr>
        <w:t>的年费率计提。托管费的计算方法如下：</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w:t>
      </w:r>
      <w:r>
        <w:rPr>
          <w:kern w:val="0"/>
          <w:szCs w:val="21"/>
        </w:rPr>
        <w:t>当年天数</w:t>
      </w:r>
    </w:p>
    <w:p w:rsidR="004D6341" w:rsidRDefault="009E06DC">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4D6341" w:rsidRDefault="009E06DC">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基金托管费每日计提，按月支付。由基金管理人与基金托管人核对一致后，由基金托管人复核后于次月首日起第</w:t>
      </w:r>
      <w:r w:rsidRPr="00683042">
        <w:rPr>
          <w:kern w:val="0"/>
          <w:szCs w:val="21"/>
        </w:rPr>
        <w:t>3</w:t>
      </w:r>
      <w:r w:rsidRPr="00683042">
        <w:rPr>
          <w:kern w:val="0"/>
          <w:szCs w:val="21"/>
        </w:rPr>
        <w:t>个工作日从基金财产中一次性支付给基金托管人，若遇法定节假日、休息日或不可抗力致使无法按时支付的，支付日期顺延。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易方达瑞信混合</w:t>
            </w:r>
            <w:r w:rsidRPr="00325F8A">
              <w:rPr>
                <w:rFonts w:eastAsiaTheme="minorEastAsia"/>
                <w:szCs w:val="21"/>
              </w:rPr>
              <w:t>I</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易方达瑞信混合</w:t>
            </w:r>
            <w:r w:rsidRPr="00325F8A">
              <w:rPr>
                <w:rFonts w:eastAsiaTheme="minorEastAsia"/>
                <w:szCs w:val="21"/>
              </w:rPr>
              <w:t>E</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4D6341">
        <w:tc>
          <w:tcPr>
            <w:tcW w:w="2108" w:type="dxa"/>
            <w:vAlign w:val="center"/>
          </w:tcPr>
          <w:p w:rsidR="004D6341" w:rsidRDefault="009E06DC">
            <w:pPr>
              <w:jc w:val="left"/>
            </w:pPr>
            <w:r>
              <w:rPr>
                <w:rFonts w:eastAsiaTheme="minorEastAsia"/>
                <w:szCs w:val="21"/>
              </w:rPr>
              <w:t>易方达基金管理有限公司</w:t>
            </w:r>
          </w:p>
        </w:tc>
        <w:tc>
          <w:tcPr>
            <w:tcW w:w="1861" w:type="dxa"/>
            <w:vAlign w:val="center"/>
          </w:tcPr>
          <w:p w:rsidR="004D6341" w:rsidRDefault="009E06DC">
            <w:pPr>
              <w:jc w:val="right"/>
            </w:pPr>
            <w:r>
              <w:rPr>
                <w:rFonts w:eastAsiaTheme="minorEastAsia"/>
                <w:szCs w:val="21"/>
              </w:rPr>
              <w:t>-</w:t>
            </w:r>
          </w:p>
        </w:tc>
        <w:tc>
          <w:tcPr>
            <w:tcW w:w="2281" w:type="dxa"/>
            <w:vAlign w:val="center"/>
          </w:tcPr>
          <w:p w:rsidR="004D6341" w:rsidRDefault="009E06DC">
            <w:pPr>
              <w:jc w:val="right"/>
            </w:pPr>
            <w:r>
              <w:rPr>
                <w:rFonts w:eastAsiaTheme="minorEastAsia"/>
                <w:szCs w:val="21"/>
              </w:rPr>
              <w:t>75,153.49</w:t>
            </w:r>
          </w:p>
        </w:tc>
        <w:tc>
          <w:tcPr>
            <w:tcW w:w="3245" w:type="dxa"/>
            <w:vAlign w:val="center"/>
          </w:tcPr>
          <w:p w:rsidR="004D6341" w:rsidRDefault="009E06DC">
            <w:pPr>
              <w:jc w:val="right"/>
            </w:pPr>
            <w:r>
              <w:rPr>
                <w:rFonts w:eastAsiaTheme="minorEastAsia"/>
                <w:szCs w:val="21"/>
              </w:rPr>
              <w:t>75,153.49</w:t>
            </w:r>
          </w:p>
        </w:tc>
      </w:tr>
      <w:tr w:rsidR="004D6341">
        <w:tc>
          <w:tcPr>
            <w:tcW w:w="2108" w:type="dxa"/>
            <w:vAlign w:val="center"/>
          </w:tcPr>
          <w:p w:rsidR="004D6341" w:rsidRDefault="009E06DC">
            <w:pPr>
              <w:jc w:val="left"/>
            </w:pPr>
            <w:r>
              <w:rPr>
                <w:rFonts w:eastAsiaTheme="minorEastAsia"/>
                <w:szCs w:val="21"/>
              </w:rPr>
              <w:t>中信银行</w:t>
            </w:r>
          </w:p>
        </w:tc>
        <w:tc>
          <w:tcPr>
            <w:tcW w:w="1861" w:type="dxa"/>
            <w:vAlign w:val="center"/>
          </w:tcPr>
          <w:p w:rsidR="004D6341" w:rsidRDefault="009E06DC">
            <w:pPr>
              <w:jc w:val="right"/>
            </w:pPr>
            <w:r>
              <w:rPr>
                <w:rFonts w:eastAsiaTheme="minorEastAsia"/>
                <w:szCs w:val="21"/>
              </w:rPr>
              <w:t>-</w:t>
            </w:r>
          </w:p>
        </w:tc>
        <w:tc>
          <w:tcPr>
            <w:tcW w:w="2281" w:type="dxa"/>
            <w:vAlign w:val="center"/>
          </w:tcPr>
          <w:p w:rsidR="004D6341" w:rsidRDefault="009E06DC">
            <w:pPr>
              <w:jc w:val="right"/>
            </w:pPr>
            <w:r>
              <w:rPr>
                <w:rFonts w:eastAsiaTheme="minorEastAsia"/>
                <w:szCs w:val="21"/>
              </w:rPr>
              <w:t>785.47</w:t>
            </w:r>
          </w:p>
        </w:tc>
        <w:tc>
          <w:tcPr>
            <w:tcW w:w="3245" w:type="dxa"/>
            <w:vAlign w:val="center"/>
          </w:tcPr>
          <w:p w:rsidR="004D6341" w:rsidRDefault="009E06DC">
            <w:pPr>
              <w:jc w:val="right"/>
            </w:pPr>
            <w:r>
              <w:rPr>
                <w:rFonts w:eastAsiaTheme="minorEastAsia"/>
                <w:szCs w:val="21"/>
              </w:rPr>
              <w:t>785.47</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75,938.96</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75,938.96</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易方达瑞信混合</w:t>
            </w:r>
            <w:r w:rsidRPr="00325F8A">
              <w:rPr>
                <w:rFonts w:eastAsiaTheme="minorEastAsia"/>
                <w:szCs w:val="21"/>
              </w:rPr>
              <w:t>I</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易方达瑞信混合</w:t>
            </w:r>
            <w:r w:rsidRPr="00325F8A">
              <w:rPr>
                <w:rFonts w:eastAsiaTheme="minorEastAsia"/>
                <w:szCs w:val="21"/>
              </w:rPr>
              <w:t>E</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4D6341">
        <w:tc>
          <w:tcPr>
            <w:tcW w:w="2108" w:type="dxa"/>
            <w:vAlign w:val="center"/>
          </w:tcPr>
          <w:p w:rsidR="004D6341" w:rsidRDefault="009E06DC">
            <w:pPr>
              <w:jc w:val="left"/>
            </w:pPr>
            <w:r>
              <w:rPr>
                <w:rFonts w:eastAsiaTheme="minorEastAsia"/>
                <w:szCs w:val="21"/>
              </w:rPr>
              <w:t>易方达基金管理有限公司</w:t>
            </w:r>
          </w:p>
        </w:tc>
        <w:tc>
          <w:tcPr>
            <w:tcW w:w="1861" w:type="dxa"/>
            <w:vAlign w:val="center"/>
          </w:tcPr>
          <w:p w:rsidR="004D6341" w:rsidRDefault="009E06DC">
            <w:pPr>
              <w:jc w:val="right"/>
            </w:pPr>
            <w:r>
              <w:rPr>
                <w:rFonts w:eastAsiaTheme="minorEastAsia"/>
                <w:szCs w:val="21"/>
              </w:rPr>
              <w:t>-</w:t>
            </w:r>
          </w:p>
        </w:tc>
        <w:tc>
          <w:tcPr>
            <w:tcW w:w="2281" w:type="dxa"/>
            <w:vAlign w:val="center"/>
          </w:tcPr>
          <w:p w:rsidR="004D6341" w:rsidRDefault="009E06DC">
            <w:pPr>
              <w:jc w:val="right"/>
            </w:pPr>
            <w:r>
              <w:rPr>
                <w:rFonts w:eastAsiaTheme="minorEastAsia"/>
                <w:szCs w:val="21"/>
              </w:rPr>
              <w:t>2,924.32</w:t>
            </w:r>
          </w:p>
        </w:tc>
        <w:tc>
          <w:tcPr>
            <w:tcW w:w="3245" w:type="dxa"/>
            <w:vAlign w:val="center"/>
          </w:tcPr>
          <w:p w:rsidR="004D6341" w:rsidRDefault="009E06DC">
            <w:pPr>
              <w:jc w:val="right"/>
            </w:pPr>
            <w:r>
              <w:rPr>
                <w:rFonts w:eastAsiaTheme="minorEastAsia"/>
                <w:szCs w:val="21"/>
              </w:rPr>
              <w:t>2,924.32</w:t>
            </w:r>
          </w:p>
        </w:tc>
      </w:tr>
      <w:tr w:rsidR="004D6341">
        <w:tc>
          <w:tcPr>
            <w:tcW w:w="2108" w:type="dxa"/>
            <w:vAlign w:val="center"/>
          </w:tcPr>
          <w:p w:rsidR="004D6341" w:rsidRDefault="009E06DC">
            <w:pPr>
              <w:jc w:val="left"/>
            </w:pPr>
            <w:r>
              <w:rPr>
                <w:rFonts w:eastAsiaTheme="minorEastAsia"/>
                <w:szCs w:val="21"/>
              </w:rPr>
              <w:t>中信银行</w:t>
            </w:r>
          </w:p>
        </w:tc>
        <w:tc>
          <w:tcPr>
            <w:tcW w:w="1861" w:type="dxa"/>
            <w:vAlign w:val="center"/>
          </w:tcPr>
          <w:p w:rsidR="004D6341" w:rsidRDefault="009E06DC">
            <w:pPr>
              <w:jc w:val="right"/>
            </w:pPr>
            <w:r>
              <w:rPr>
                <w:rFonts w:eastAsiaTheme="minorEastAsia"/>
                <w:szCs w:val="21"/>
              </w:rPr>
              <w:t>-</w:t>
            </w:r>
          </w:p>
        </w:tc>
        <w:tc>
          <w:tcPr>
            <w:tcW w:w="2281" w:type="dxa"/>
            <w:vAlign w:val="center"/>
          </w:tcPr>
          <w:p w:rsidR="004D6341" w:rsidRDefault="009E06DC">
            <w:pPr>
              <w:jc w:val="right"/>
            </w:pPr>
            <w:r>
              <w:rPr>
                <w:rFonts w:eastAsiaTheme="minorEastAsia"/>
                <w:szCs w:val="21"/>
              </w:rPr>
              <w:t>3,654.26</w:t>
            </w:r>
          </w:p>
        </w:tc>
        <w:tc>
          <w:tcPr>
            <w:tcW w:w="3245" w:type="dxa"/>
            <w:vAlign w:val="center"/>
          </w:tcPr>
          <w:p w:rsidR="004D6341" w:rsidRDefault="009E06DC">
            <w:pPr>
              <w:jc w:val="right"/>
            </w:pPr>
            <w:r>
              <w:rPr>
                <w:rFonts w:eastAsiaTheme="minorEastAsia"/>
                <w:szCs w:val="21"/>
              </w:rPr>
              <w:t>3,654.26</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6,578.58</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6,578.58</w:t>
            </w:r>
          </w:p>
        </w:tc>
      </w:tr>
    </w:tbl>
    <w:p w:rsidR="004D6341" w:rsidRDefault="009E06DC">
      <w:pPr>
        <w:tabs>
          <w:tab w:val="left" w:pos="426"/>
        </w:tabs>
        <w:spacing w:line="360" w:lineRule="auto"/>
        <w:ind w:firstLineChars="200" w:firstLine="420"/>
        <w:jc w:val="left"/>
        <w:rPr>
          <w:kern w:val="0"/>
          <w:szCs w:val="21"/>
        </w:rPr>
      </w:pPr>
      <w:r>
        <w:rPr>
          <w:kern w:val="0"/>
          <w:szCs w:val="21"/>
        </w:rPr>
        <w:t>注：本基金</w:t>
      </w:r>
      <w:r>
        <w:rPr>
          <w:kern w:val="0"/>
          <w:szCs w:val="21"/>
        </w:rPr>
        <w:t>I</w:t>
      </w:r>
      <w:r>
        <w:rPr>
          <w:kern w:val="0"/>
          <w:szCs w:val="21"/>
        </w:rPr>
        <w:t>类基金份额不收取销售服务费，</w:t>
      </w:r>
      <w:r>
        <w:rPr>
          <w:kern w:val="0"/>
          <w:szCs w:val="21"/>
        </w:rPr>
        <w:t>E</w:t>
      </w:r>
      <w:r>
        <w:rPr>
          <w:kern w:val="0"/>
          <w:szCs w:val="21"/>
        </w:rPr>
        <w:t>类基金份额的销售服务费年费率为</w:t>
      </w:r>
      <w:r>
        <w:rPr>
          <w:kern w:val="0"/>
          <w:szCs w:val="21"/>
        </w:rPr>
        <w:t>0.20%</w:t>
      </w:r>
      <w:r>
        <w:rPr>
          <w:kern w:val="0"/>
          <w:szCs w:val="21"/>
        </w:rPr>
        <w:t>，按前一日</w:t>
      </w:r>
      <w:r>
        <w:rPr>
          <w:kern w:val="0"/>
          <w:szCs w:val="21"/>
        </w:rPr>
        <w:t>E</w:t>
      </w:r>
      <w:r>
        <w:rPr>
          <w:kern w:val="0"/>
          <w:szCs w:val="21"/>
        </w:rPr>
        <w:t>类基金资产净值的</w:t>
      </w:r>
      <w:r>
        <w:rPr>
          <w:kern w:val="0"/>
          <w:szCs w:val="21"/>
        </w:rPr>
        <w:t>0.20%</w:t>
      </w:r>
      <w:r>
        <w:rPr>
          <w:kern w:val="0"/>
          <w:szCs w:val="21"/>
        </w:rPr>
        <w:t>年费率计提。</w:t>
      </w:r>
    </w:p>
    <w:p w:rsidR="004D6341" w:rsidRDefault="009E06DC">
      <w:pPr>
        <w:tabs>
          <w:tab w:val="left" w:pos="426"/>
        </w:tabs>
        <w:spacing w:line="360" w:lineRule="auto"/>
        <w:ind w:firstLineChars="200" w:firstLine="420"/>
        <w:jc w:val="left"/>
        <w:rPr>
          <w:kern w:val="0"/>
          <w:szCs w:val="21"/>
        </w:rPr>
      </w:pPr>
      <w:r>
        <w:rPr>
          <w:kern w:val="0"/>
          <w:szCs w:val="21"/>
        </w:rPr>
        <w:t>销售服务费的计算方法如下：</w:t>
      </w:r>
    </w:p>
    <w:p w:rsidR="004D6341" w:rsidRDefault="009E06DC">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p>
    <w:p w:rsidR="004D6341" w:rsidRDefault="009E06DC">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E</w:t>
      </w:r>
      <w:r>
        <w:rPr>
          <w:kern w:val="0"/>
          <w:szCs w:val="21"/>
        </w:rPr>
        <w:t>类基金份额每日应计提的销售服务费</w:t>
      </w:r>
    </w:p>
    <w:p w:rsidR="004D6341" w:rsidRDefault="009E06DC">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E</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基金份额销售服务费每日计提，按月支付。由基金管理人与基金托管人核对一致后，由基金托管人复核后于次月首日起第</w:t>
      </w:r>
      <w:r w:rsidRPr="00683042">
        <w:rPr>
          <w:kern w:val="0"/>
          <w:szCs w:val="21"/>
        </w:rPr>
        <w:t>3</w:t>
      </w:r>
      <w:r w:rsidRPr="00683042">
        <w:rPr>
          <w:kern w:val="0"/>
          <w:szCs w:val="21"/>
        </w:rPr>
        <w:t>个工作日从基金财产中一次性支付，若遇法定节假日、休息日或不可抗力致使无法按时支付的，支付日期顺延。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lastRenderedPageBreak/>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41"/>
        <w:gridCol w:w="1703"/>
        <w:gridCol w:w="1872"/>
        <w:gridCol w:w="1872"/>
        <w:gridCol w:w="1872"/>
      </w:tblGrid>
      <w:tr w:rsidR="002D5BCE" w:rsidRPr="003862CB" w:rsidTr="00AA5843">
        <w:trPr>
          <w:trHeight w:val="340"/>
          <w:jc w:val="center"/>
        </w:trPr>
        <w:tc>
          <w:tcPr>
            <w:tcW w:w="2041" w:type="dxa"/>
            <w:vMerge w:val="restart"/>
            <w:vAlign w:val="center"/>
          </w:tcPr>
          <w:p w:rsidR="002D5BCE" w:rsidRPr="003862CB" w:rsidRDefault="002D5BCE" w:rsidP="00AA5843">
            <w:pPr>
              <w:widowControl/>
              <w:jc w:val="center"/>
              <w:rPr>
                <w:color w:val="000000"/>
                <w:szCs w:val="21"/>
              </w:rPr>
            </w:pPr>
            <w:r w:rsidRPr="003862CB">
              <w:rPr>
                <w:color w:val="000000"/>
                <w:szCs w:val="21"/>
              </w:rPr>
              <w:t>项目</w:t>
            </w:r>
          </w:p>
        </w:tc>
        <w:tc>
          <w:tcPr>
            <w:tcW w:w="3575"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3744" w:type="dxa"/>
            <w:gridSpan w:val="2"/>
            <w:vAlign w:val="center"/>
          </w:tcPr>
          <w:p w:rsidR="002D5BCE" w:rsidRPr="003862CB" w:rsidRDefault="002D5BCE" w:rsidP="00AA5843">
            <w:pPr>
              <w:jc w:val="center"/>
              <w:rPr>
                <w:color w:val="000000"/>
                <w:szCs w:val="21"/>
              </w:rPr>
            </w:pPr>
            <w:r w:rsidRPr="003862CB">
              <w:rPr>
                <w:color w:val="000000"/>
                <w:szCs w:val="21"/>
              </w:rPr>
              <w:t>上年度可比期间</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2D5BCE" w:rsidRPr="003862CB" w:rsidTr="00AA5843">
        <w:trPr>
          <w:trHeight w:val="340"/>
          <w:jc w:val="center"/>
        </w:trPr>
        <w:tc>
          <w:tcPr>
            <w:tcW w:w="2041" w:type="dxa"/>
            <w:vMerge/>
            <w:vAlign w:val="center"/>
          </w:tcPr>
          <w:p w:rsidR="002D5BCE" w:rsidRPr="003862CB" w:rsidRDefault="002D5BCE" w:rsidP="00AA5843">
            <w:pPr>
              <w:widowControl/>
              <w:jc w:val="left"/>
              <w:rPr>
                <w:color w:val="000000"/>
                <w:szCs w:val="21"/>
              </w:rPr>
            </w:pPr>
          </w:p>
        </w:tc>
        <w:tc>
          <w:tcPr>
            <w:tcW w:w="1703"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易方达瑞信混合</w:t>
            </w:r>
            <w:r w:rsidRPr="003862CB">
              <w:rPr>
                <w:color w:val="000000"/>
                <w:szCs w:val="21"/>
              </w:rPr>
              <w:t>I</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易方达瑞信混合</w:t>
            </w:r>
            <w:r w:rsidRPr="003862CB">
              <w:rPr>
                <w:color w:val="000000"/>
                <w:szCs w:val="21"/>
              </w:rPr>
              <w:t>E</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易方达瑞信混合</w:t>
            </w:r>
            <w:r w:rsidRPr="003862CB">
              <w:rPr>
                <w:color w:val="000000"/>
                <w:szCs w:val="21"/>
              </w:rPr>
              <w:t>I</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易方达瑞信混合</w:t>
            </w:r>
            <w:r w:rsidRPr="003862CB">
              <w:rPr>
                <w:color w:val="000000"/>
                <w:szCs w:val="21"/>
              </w:rPr>
              <w:t>E</w:t>
            </w:r>
          </w:p>
        </w:tc>
      </w:tr>
      <w:tr w:rsidR="002D5BCE" w:rsidRPr="003862CB" w:rsidTr="00AA5843">
        <w:trPr>
          <w:trHeight w:val="340"/>
          <w:jc w:val="center"/>
        </w:trPr>
        <w:tc>
          <w:tcPr>
            <w:tcW w:w="2041"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2,239,641.66</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报告期间因拆分变动份额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2,239,641.66</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报告期末持有的基金份额占基金总份额比例</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31.6799%</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易方达瑞信混合</w:t>
      </w:r>
      <w:r w:rsidRPr="003560D2">
        <w:rPr>
          <w:rFonts w:eastAsiaTheme="minorEastAsia" w:hint="eastAsia"/>
          <w:b/>
          <w:color w:val="000000"/>
          <w:szCs w:val="21"/>
        </w:rPr>
        <w:t>I</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易方达瑞信混合</w:t>
      </w:r>
      <w:r w:rsidRPr="00325F8A">
        <w:rPr>
          <w:rFonts w:eastAsiaTheme="minorEastAsia"/>
          <w:b/>
          <w:szCs w:val="21"/>
        </w:rPr>
        <w:t>E</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lastRenderedPageBreak/>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lastRenderedPageBreak/>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lastRenderedPageBreak/>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4D6341">
        <w:tc>
          <w:tcPr>
            <w:tcW w:w="2694" w:type="dxa"/>
            <w:vAlign w:val="center"/>
          </w:tcPr>
          <w:p w:rsidR="004D6341" w:rsidRDefault="009E06DC">
            <w:pPr>
              <w:jc w:val="left"/>
            </w:pPr>
            <w:r>
              <w:rPr>
                <w:szCs w:val="21"/>
              </w:rPr>
              <w:t>中信银行</w:t>
            </w:r>
            <w:r>
              <w:rPr>
                <w:szCs w:val="21"/>
              </w:rPr>
              <w:t>-</w:t>
            </w:r>
            <w:r>
              <w:rPr>
                <w:szCs w:val="21"/>
              </w:rPr>
              <w:t>活期存款</w:t>
            </w:r>
          </w:p>
        </w:tc>
        <w:tc>
          <w:tcPr>
            <w:tcW w:w="1417" w:type="dxa"/>
            <w:vAlign w:val="center"/>
          </w:tcPr>
          <w:p w:rsidR="004D6341" w:rsidRDefault="009E06DC">
            <w:pPr>
              <w:jc w:val="right"/>
            </w:pPr>
            <w:r>
              <w:rPr>
                <w:szCs w:val="21"/>
              </w:rPr>
              <w:t>950,559.32</w:t>
            </w:r>
          </w:p>
        </w:tc>
        <w:tc>
          <w:tcPr>
            <w:tcW w:w="1736" w:type="dxa"/>
            <w:vAlign w:val="center"/>
          </w:tcPr>
          <w:p w:rsidR="004D6341" w:rsidRDefault="009E06DC">
            <w:pPr>
              <w:jc w:val="right"/>
            </w:pPr>
            <w:r>
              <w:rPr>
                <w:szCs w:val="21"/>
              </w:rPr>
              <w:t>41,590.12</w:t>
            </w:r>
          </w:p>
        </w:tc>
        <w:tc>
          <w:tcPr>
            <w:tcW w:w="1383" w:type="dxa"/>
            <w:vAlign w:val="center"/>
          </w:tcPr>
          <w:p w:rsidR="004D6341" w:rsidRDefault="009E06DC">
            <w:pPr>
              <w:jc w:val="right"/>
            </w:pPr>
            <w:r>
              <w:rPr>
                <w:szCs w:val="21"/>
              </w:rPr>
              <w:t>1,034,798.82</w:t>
            </w:r>
          </w:p>
        </w:tc>
        <w:tc>
          <w:tcPr>
            <w:tcW w:w="1770" w:type="dxa"/>
            <w:vAlign w:val="center"/>
          </w:tcPr>
          <w:p w:rsidR="004D6341" w:rsidRDefault="009E06DC">
            <w:pPr>
              <w:jc w:val="right"/>
            </w:pPr>
            <w:r>
              <w:rPr>
                <w:szCs w:val="21"/>
              </w:rPr>
              <w:t>13,227.06</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注：本基金的上述银行存款由基金托管人中信银行股份有限公司保管，按银行同业利率或约定利率计息。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易方达瑞信混合</w:t>
      </w:r>
      <w:r w:rsidRPr="003560D2">
        <w:rPr>
          <w:rFonts w:eastAsiaTheme="minorEastAsia"/>
          <w:b/>
          <w:color w:val="000000"/>
          <w:szCs w:val="21"/>
        </w:rPr>
        <w:t>I</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易方达瑞信混合</w:t>
      </w:r>
      <w:r w:rsidRPr="003560D2">
        <w:rPr>
          <w:rFonts w:eastAsiaTheme="minorEastAsia"/>
          <w:b/>
          <w:color w:val="000000"/>
          <w:szCs w:val="21"/>
        </w:rPr>
        <w:t>E</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4D6341">
        <w:tc>
          <w:tcPr>
            <w:tcW w:w="834" w:type="dxa"/>
            <w:vAlign w:val="center"/>
          </w:tcPr>
          <w:p w:rsidR="004D6341" w:rsidRDefault="009E06DC">
            <w:pPr>
              <w:jc w:val="center"/>
            </w:pPr>
            <w:r>
              <w:rPr>
                <w:szCs w:val="21"/>
              </w:rPr>
              <w:t>300840</w:t>
            </w:r>
          </w:p>
        </w:tc>
        <w:tc>
          <w:tcPr>
            <w:tcW w:w="835" w:type="dxa"/>
            <w:vAlign w:val="center"/>
          </w:tcPr>
          <w:p w:rsidR="004D6341" w:rsidRDefault="009E06DC">
            <w:pPr>
              <w:jc w:val="center"/>
            </w:pPr>
            <w:r>
              <w:rPr>
                <w:szCs w:val="21"/>
              </w:rPr>
              <w:t>酷特智能</w:t>
            </w:r>
          </w:p>
        </w:tc>
        <w:tc>
          <w:tcPr>
            <w:tcW w:w="834" w:type="dxa"/>
            <w:vAlign w:val="center"/>
          </w:tcPr>
          <w:p w:rsidR="004D6341" w:rsidRDefault="009E06DC">
            <w:pPr>
              <w:jc w:val="center"/>
            </w:pPr>
            <w:r>
              <w:rPr>
                <w:szCs w:val="21"/>
              </w:rPr>
              <w:t>2020-06-30</w:t>
            </w:r>
          </w:p>
        </w:tc>
        <w:tc>
          <w:tcPr>
            <w:tcW w:w="835" w:type="dxa"/>
            <w:vAlign w:val="center"/>
          </w:tcPr>
          <w:p w:rsidR="004D6341" w:rsidRDefault="009E06DC">
            <w:pPr>
              <w:jc w:val="center"/>
            </w:pPr>
            <w:r>
              <w:rPr>
                <w:szCs w:val="21"/>
              </w:rPr>
              <w:t>2020-07-08</w:t>
            </w:r>
          </w:p>
        </w:tc>
        <w:tc>
          <w:tcPr>
            <w:tcW w:w="834" w:type="dxa"/>
            <w:vAlign w:val="center"/>
          </w:tcPr>
          <w:p w:rsidR="004D6341" w:rsidRDefault="009E06DC">
            <w:pPr>
              <w:jc w:val="center"/>
            </w:pPr>
            <w:r>
              <w:rPr>
                <w:szCs w:val="21"/>
              </w:rPr>
              <w:t>新股流通受限</w:t>
            </w:r>
          </w:p>
        </w:tc>
        <w:tc>
          <w:tcPr>
            <w:tcW w:w="835" w:type="dxa"/>
            <w:vAlign w:val="center"/>
          </w:tcPr>
          <w:p w:rsidR="004D6341" w:rsidRDefault="009E06DC">
            <w:pPr>
              <w:jc w:val="right"/>
            </w:pPr>
            <w:r>
              <w:rPr>
                <w:szCs w:val="21"/>
              </w:rPr>
              <w:t>5.94</w:t>
            </w:r>
          </w:p>
        </w:tc>
        <w:tc>
          <w:tcPr>
            <w:tcW w:w="834" w:type="dxa"/>
            <w:vAlign w:val="center"/>
          </w:tcPr>
          <w:p w:rsidR="004D6341" w:rsidRDefault="009E06DC">
            <w:pPr>
              <w:jc w:val="center"/>
            </w:pPr>
            <w:r>
              <w:rPr>
                <w:szCs w:val="21"/>
              </w:rPr>
              <w:t>5.94</w:t>
            </w:r>
          </w:p>
        </w:tc>
        <w:tc>
          <w:tcPr>
            <w:tcW w:w="835" w:type="dxa"/>
            <w:vAlign w:val="center"/>
          </w:tcPr>
          <w:p w:rsidR="004D6341" w:rsidRDefault="009E06DC">
            <w:pPr>
              <w:jc w:val="right"/>
            </w:pPr>
            <w:r>
              <w:rPr>
                <w:szCs w:val="21"/>
              </w:rPr>
              <w:t>1,185</w:t>
            </w:r>
          </w:p>
        </w:tc>
        <w:tc>
          <w:tcPr>
            <w:tcW w:w="834" w:type="dxa"/>
            <w:vAlign w:val="center"/>
          </w:tcPr>
          <w:p w:rsidR="004D6341" w:rsidRDefault="009E06DC">
            <w:pPr>
              <w:jc w:val="right"/>
            </w:pPr>
            <w:r>
              <w:rPr>
                <w:szCs w:val="21"/>
              </w:rPr>
              <w:t>7,038.90</w:t>
            </w:r>
          </w:p>
        </w:tc>
        <w:tc>
          <w:tcPr>
            <w:tcW w:w="835" w:type="dxa"/>
            <w:vAlign w:val="center"/>
          </w:tcPr>
          <w:p w:rsidR="004D6341" w:rsidRDefault="009E06DC">
            <w:pPr>
              <w:jc w:val="right"/>
            </w:pPr>
            <w:r>
              <w:rPr>
                <w:szCs w:val="21"/>
              </w:rPr>
              <w:t>7,038.90</w:t>
            </w:r>
          </w:p>
        </w:tc>
        <w:tc>
          <w:tcPr>
            <w:tcW w:w="835" w:type="dxa"/>
            <w:vAlign w:val="center"/>
          </w:tcPr>
          <w:p w:rsidR="004D6341" w:rsidRDefault="009E06DC">
            <w:pPr>
              <w:jc w:val="center"/>
            </w:pPr>
            <w:r>
              <w:rPr>
                <w:szCs w:val="21"/>
              </w:rPr>
              <w:t>-</w:t>
            </w:r>
          </w:p>
        </w:tc>
      </w:tr>
      <w:tr w:rsidR="004D6341">
        <w:tc>
          <w:tcPr>
            <w:tcW w:w="834" w:type="dxa"/>
            <w:vAlign w:val="center"/>
          </w:tcPr>
          <w:p w:rsidR="004D6341" w:rsidRDefault="009E06DC">
            <w:pPr>
              <w:jc w:val="center"/>
            </w:pPr>
            <w:r>
              <w:rPr>
                <w:szCs w:val="21"/>
              </w:rPr>
              <w:t>300843</w:t>
            </w:r>
          </w:p>
        </w:tc>
        <w:tc>
          <w:tcPr>
            <w:tcW w:w="835" w:type="dxa"/>
            <w:vAlign w:val="center"/>
          </w:tcPr>
          <w:p w:rsidR="004D6341" w:rsidRDefault="009E06DC">
            <w:pPr>
              <w:jc w:val="center"/>
            </w:pPr>
            <w:r>
              <w:rPr>
                <w:szCs w:val="21"/>
              </w:rPr>
              <w:t>胜蓝股份</w:t>
            </w:r>
          </w:p>
        </w:tc>
        <w:tc>
          <w:tcPr>
            <w:tcW w:w="834" w:type="dxa"/>
            <w:vAlign w:val="center"/>
          </w:tcPr>
          <w:p w:rsidR="004D6341" w:rsidRDefault="009E06DC">
            <w:pPr>
              <w:jc w:val="center"/>
            </w:pPr>
            <w:r>
              <w:rPr>
                <w:szCs w:val="21"/>
              </w:rPr>
              <w:t>2020-06-23</w:t>
            </w:r>
          </w:p>
        </w:tc>
        <w:tc>
          <w:tcPr>
            <w:tcW w:w="835" w:type="dxa"/>
            <w:vAlign w:val="center"/>
          </w:tcPr>
          <w:p w:rsidR="004D6341" w:rsidRDefault="009E06DC">
            <w:pPr>
              <w:jc w:val="center"/>
            </w:pPr>
            <w:r>
              <w:rPr>
                <w:szCs w:val="21"/>
              </w:rPr>
              <w:t>2020-07-02</w:t>
            </w:r>
          </w:p>
        </w:tc>
        <w:tc>
          <w:tcPr>
            <w:tcW w:w="834" w:type="dxa"/>
            <w:vAlign w:val="center"/>
          </w:tcPr>
          <w:p w:rsidR="004D6341" w:rsidRDefault="009E06DC">
            <w:pPr>
              <w:jc w:val="center"/>
            </w:pPr>
            <w:r>
              <w:rPr>
                <w:szCs w:val="21"/>
              </w:rPr>
              <w:t>新股流通受限</w:t>
            </w:r>
          </w:p>
        </w:tc>
        <w:tc>
          <w:tcPr>
            <w:tcW w:w="835" w:type="dxa"/>
            <w:vAlign w:val="center"/>
          </w:tcPr>
          <w:p w:rsidR="004D6341" w:rsidRDefault="009E06DC">
            <w:pPr>
              <w:jc w:val="right"/>
            </w:pPr>
            <w:r>
              <w:rPr>
                <w:szCs w:val="21"/>
              </w:rPr>
              <w:t>10.01</w:t>
            </w:r>
          </w:p>
        </w:tc>
        <w:tc>
          <w:tcPr>
            <w:tcW w:w="834" w:type="dxa"/>
            <w:vAlign w:val="center"/>
          </w:tcPr>
          <w:p w:rsidR="004D6341" w:rsidRDefault="009E06DC">
            <w:pPr>
              <w:jc w:val="center"/>
            </w:pPr>
            <w:r>
              <w:rPr>
                <w:szCs w:val="21"/>
              </w:rPr>
              <w:t>10.01</w:t>
            </w:r>
          </w:p>
        </w:tc>
        <w:tc>
          <w:tcPr>
            <w:tcW w:w="835" w:type="dxa"/>
            <w:vAlign w:val="center"/>
          </w:tcPr>
          <w:p w:rsidR="004D6341" w:rsidRDefault="009E06DC">
            <w:pPr>
              <w:jc w:val="right"/>
            </w:pPr>
            <w:r>
              <w:rPr>
                <w:szCs w:val="21"/>
              </w:rPr>
              <w:t>751</w:t>
            </w:r>
          </w:p>
        </w:tc>
        <w:tc>
          <w:tcPr>
            <w:tcW w:w="834" w:type="dxa"/>
            <w:vAlign w:val="center"/>
          </w:tcPr>
          <w:p w:rsidR="004D6341" w:rsidRDefault="009E06DC">
            <w:pPr>
              <w:jc w:val="right"/>
            </w:pPr>
            <w:r>
              <w:rPr>
                <w:szCs w:val="21"/>
              </w:rPr>
              <w:t>7,517.51</w:t>
            </w:r>
          </w:p>
        </w:tc>
        <w:tc>
          <w:tcPr>
            <w:tcW w:w="835" w:type="dxa"/>
            <w:vAlign w:val="center"/>
          </w:tcPr>
          <w:p w:rsidR="004D6341" w:rsidRDefault="009E06DC">
            <w:pPr>
              <w:jc w:val="right"/>
            </w:pPr>
            <w:r>
              <w:rPr>
                <w:szCs w:val="21"/>
              </w:rPr>
              <w:t>7,517.51</w:t>
            </w:r>
          </w:p>
        </w:tc>
        <w:tc>
          <w:tcPr>
            <w:tcW w:w="835" w:type="dxa"/>
            <w:vAlign w:val="center"/>
          </w:tcPr>
          <w:p w:rsidR="004D6341" w:rsidRDefault="009E06DC">
            <w:pPr>
              <w:jc w:val="center"/>
            </w:pPr>
            <w:r>
              <w:rPr>
                <w:szCs w:val="21"/>
              </w:rPr>
              <w:t>-</w:t>
            </w:r>
          </w:p>
        </w:tc>
      </w:tr>
      <w:tr w:rsidR="004D6341">
        <w:tc>
          <w:tcPr>
            <w:tcW w:w="834" w:type="dxa"/>
            <w:vAlign w:val="center"/>
          </w:tcPr>
          <w:p w:rsidR="004D6341" w:rsidRDefault="009E06DC">
            <w:pPr>
              <w:jc w:val="center"/>
            </w:pPr>
            <w:r>
              <w:rPr>
                <w:szCs w:val="21"/>
              </w:rPr>
              <w:t>300845</w:t>
            </w:r>
          </w:p>
        </w:tc>
        <w:tc>
          <w:tcPr>
            <w:tcW w:w="835" w:type="dxa"/>
            <w:vAlign w:val="center"/>
          </w:tcPr>
          <w:p w:rsidR="004D6341" w:rsidRDefault="009E06DC">
            <w:pPr>
              <w:jc w:val="center"/>
            </w:pPr>
            <w:r>
              <w:rPr>
                <w:szCs w:val="21"/>
              </w:rPr>
              <w:t>捷安高科</w:t>
            </w:r>
          </w:p>
        </w:tc>
        <w:tc>
          <w:tcPr>
            <w:tcW w:w="834" w:type="dxa"/>
            <w:vAlign w:val="center"/>
          </w:tcPr>
          <w:p w:rsidR="004D6341" w:rsidRDefault="009E06DC">
            <w:pPr>
              <w:jc w:val="center"/>
            </w:pPr>
            <w:r>
              <w:rPr>
                <w:szCs w:val="21"/>
              </w:rPr>
              <w:t>2020-06-24</w:t>
            </w:r>
          </w:p>
        </w:tc>
        <w:tc>
          <w:tcPr>
            <w:tcW w:w="835" w:type="dxa"/>
            <w:vAlign w:val="center"/>
          </w:tcPr>
          <w:p w:rsidR="004D6341" w:rsidRDefault="009E06DC">
            <w:pPr>
              <w:jc w:val="center"/>
            </w:pPr>
            <w:r>
              <w:rPr>
                <w:szCs w:val="21"/>
              </w:rPr>
              <w:t>2020-07-03</w:t>
            </w:r>
          </w:p>
        </w:tc>
        <w:tc>
          <w:tcPr>
            <w:tcW w:w="834" w:type="dxa"/>
            <w:vAlign w:val="center"/>
          </w:tcPr>
          <w:p w:rsidR="004D6341" w:rsidRDefault="009E06DC">
            <w:pPr>
              <w:jc w:val="center"/>
            </w:pPr>
            <w:r>
              <w:rPr>
                <w:szCs w:val="21"/>
              </w:rPr>
              <w:t>新股流通受限</w:t>
            </w:r>
          </w:p>
        </w:tc>
        <w:tc>
          <w:tcPr>
            <w:tcW w:w="835" w:type="dxa"/>
            <w:vAlign w:val="center"/>
          </w:tcPr>
          <w:p w:rsidR="004D6341" w:rsidRDefault="009E06DC">
            <w:pPr>
              <w:jc w:val="right"/>
            </w:pPr>
            <w:r>
              <w:rPr>
                <w:szCs w:val="21"/>
              </w:rPr>
              <w:t>17.63</w:t>
            </w:r>
          </w:p>
        </w:tc>
        <w:tc>
          <w:tcPr>
            <w:tcW w:w="834" w:type="dxa"/>
            <w:vAlign w:val="center"/>
          </w:tcPr>
          <w:p w:rsidR="004D6341" w:rsidRDefault="009E06DC">
            <w:pPr>
              <w:jc w:val="center"/>
            </w:pPr>
            <w:r>
              <w:rPr>
                <w:szCs w:val="21"/>
              </w:rPr>
              <w:t>17.63</w:t>
            </w:r>
          </w:p>
        </w:tc>
        <w:tc>
          <w:tcPr>
            <w:tcW w:w="835" w:type="dxa"/>
            <w:vAlign w:val="center"/>
          </w:tcPr>
          <w:p w:rsidR="004D6341" w:rsidRDefault="009E06DC">
            <w:pPr>
              <w:jc w:val="right"/>
            </w:pPr>
            <w:r>
              <w:rPr>
                <w:szCs w:val="21"/>
              </w:rPr>
              <w:t>470</w:t>
            </w:r>
          </w:p>
        </w:tc>
        <w:tc>
          <w:tcPr>
            <w:tcW w:w="834" w:type="dxa"/>
            <w:vAlign w:val="center"/>
          </w:tcPr>
          <w:p w:rsidR="004D6341" w:rsidRDefault="009E06DC">
            <w:pPr>
              <w:jc w:val="right"/>
            </w:pPr>
            <w:r>
              <w:rPr>
                <w:szCs w:val="21"/>
              </w:rPr>
              <w:t>8,286.10</w:t>
            </w:r>
          </w:p>
        </w:tc>
        <w:tc>
          <w:tcPr>
            <w:tcW w:w="835" w:type="dxa"/>
            <w:vAlign w:val="center"/>
          </w:tcPr>
          <w:p w:rsidR="004D6341" w:rsidRDefault="009E06DC">
            <w:pPr>
              <w:jc w:val="right"/>
            </w:pPr>
            <w:r>
              <w:rPr>
                <w:szCs w:val="21"/>
              </w:rPr>
              <w:t>8,286.10</w:t>
            </w:r>
          </w:p>
        </w:tc>
        <w:tc>
          <w:tcPr>
            <w:tcW w:w="835" w:type="dxa"/>
            <w:vAlign w:val="center"/>
          </w:tcPr>
          <w:p w:rsidR="004D6341" w:rsidRDefault="009E06DC">
            <w:pPr>
              <w:jc w:val="center"/>
            </w:pPr>
            <w:r>
              <w:rPr>
                <w:szCs w:val="21"/>
              </w:rPr>
              <w:t>-</w:t>
            </w:r>
          </w:p>
        </w:tc>
      </w:tr>
      <w:tr w:rsidR="004D6341">
        <w:tc>
          <w:tcPr>
            <w:tcW w:w="834" w:type="dxa"/>
            <w:vAlign w:val="center"/>
          </w:tcPr>
          <w:p w:rsidR="004D6341" w:rsidRDefault="009E06DC">
            <w:pPr>
              <w:jc w:val="center"/>
            </w:pPr>
            <w:r>
              <w:rPr>
                <w:szCs w:val="21"/>
              </w:rPr>
              <w:t>300846</w:t>
            </w:r>
          </w:p>
        </w:tc>
        <w:tc>
          <w:tcPr>
            <w:tcW w:w="835" w:type="dxa"/>
            <w:vAlign w:val="center"/>
          </w:tcPr>
          <w:p w:rsidR="004D6341" w:rsidRDefault="009E06DC">
            <w:pPr>
              <w:jc w:val="center"/>
            </w:pPr>
            <w:r>
              <w:rPr>
                <w:szCs w:val="21"/>
              </w:rPr>
              <w:t>首都在线</w:t>
            </w:r>
          </w:p>
        </w:tc>
        <w:tc>
          <w:tcPr>
            <w:tcW w:w="834" w:type="dxa"/>
            <w:vAlign w:val="center"/>
          </w:tcPr>
          <w:p w:rsidR="004D6341" w:rsidRDefault="009E06DC">
            <w:pPr>
              <w:jc w:val="center"/>
            </w:pPr>
            <w:r>
              <w:rPr>
                <w:szCs w:val="21"/>
              </w:rPr>
              <w:t>2020-06-22</w:t>
            </w:r>
          </w:p>
        </w:tc>
        <w:tc>
          <w:tcPr>
            <w:tcW w:w="835" w:type="dxa"/>
            <w:vAlign w:val="center"/>
          </w:tcPr>
          <w:p w:rsidR="004D6341" w:rsidRDefault="009E06DC">
            <w:pPr>
              <w:jc w:val="center"/>
            </w:pPr>
            <w:r>
              <w:rPr>
                <w:szCs w:val="21"/>
              </w:rPr>
              <w:t>2020-07-01</w:t>
            </w:r>
          </w:p>
        </w:tc>
        <w:tc>
          <w:tcPr>
            <w:tcW w:w="834" w:type="dxa"/>
            <w:vAlign w:val="center"/>
          </w:tcPr>
          <w:p w:rsidR="004D6341" w:rsidRDefault="009E06DC">
            <w:pPr>
              <w:jc w:val="center"/>
            </w:pPr>
            <w:r>
              <w:rPr>
                <w:szCs w:val="21"/>
              </w:rPr>
              <w:t>新股流通受限</w:t>
            </w:r>
          </w:p>
        </w:tc>
        <w:tc>
          <w:tcPr>
            <w:tcW w:w="835" w:type="dxa"/>
            <w:vAlign w:val="center"/>
          </w:tcPr>
          <w:p w:rsidR="004D6341" w:rsidRDefault="009E06DC">
            <w:pPr>
              <w:jc w:val="right"/>
            </w:pPr>
            <w:r>
              <w:rPr>
                <w:szCs w:val="21"/>
              </w:rPr>
              <w:t>3.37</w:t>
            </w:r>
          </w:p>
        </w:tc>
        <w:tc>
          <w:tcPr>
            <w:tcW w:w="834" w:type="dxa"/>
            <w:vAlign w:val="center"/>
          </w:tcPr>
          <w:p w:rsidR="004D6341" w:rsidRDefault="009E06DC">
            <w:pPr>
              <w:jc w:val="center"/>
            </w:pPr>
            <w:r>
              <w:rPr>
                <w:szCs w:val="21"/>
              </w:rPr>
              <w:t>3.37</w:t>
            </w:r>
          </w:p>
        </w:tc>
        <w:tc>
          <w:tcPr>
            <w:tcW w:w="835" w:type="dxa"/>
            <w:vAlign w:val="center"/>
          </w:tcPr>
          <w:p w:rsidR="004D6341" w:rsidRDefault="009E06DC">
            <w:pPr>
              <w:jc w:val="right"/>
            </w:pPr>
            <w:r>
              <w:rPr>
                <w:szCs w:val="21"/>
              </w:rPr>
              <w:t>1,131</w:t>
            </w:r>
          </w:p>
        </w:tc>
        <w:tc>
          <w:tcPr>
            <w:tcW w:w="834" w:type="dxa"/>
            <w:vAlign w:val="center"/>
          </w:tcPr>
          <w:p w:rsidR="004D6341" w:rsidRDefault="009E06DC">
            <w:pPr>
              <w:jc w:val="right"/>
            </w:pPr>
            <w:r>
              <w:rPr>
                <w:szCs w:val="21"/>
              </w:rPr>
              <w:t>3,811.47</w:t>
            </w:r>
          </w:p>
        </w:tc>
        <w:tc>
          <w:tcPr>
            <w:tcW w:w="835" w:type="dxa"/>
            <w:vAlign w:val="center"/>
          </w:tcPr>
          <w:p w:rsidR="004D6341" w:rsidRDefault="009E06DC">
            <w:pPr>
              <w:jc w:val="right"/>
            </w:pPr>
            <w:r>
              <w:rPr>
                <w:szCs w:val="21"/>
              </w:rPr>
              <w:t>3,811.47</w:t>
            </w:r>
          </w:p>
        </w:tc>
        <w:tc>
          <w:tcPr>
            <w:tcW w:w="835" w:type="dxa"/>
            <w:vAlign w:val="center"/>
          </w:tcPr>
          <w:p w:rsidR="004D6341" w:rsidRDefault="009E06DC">
            <w:pPr>
              <w:jc w:val="center"/>
            </w:pPr>
            <w:r>
              <w:rPr>
                <w:szCs w:val="21"/>
              </w:rPr>
              <w:t>-</w:t>
            </w:r>
          </w:p>
        </w:tc>
      </w:tr>
      <w:tr w:rsidR="004D6341">
        <w:tc>
          <w:tcPr>
            <w:tcW w:w="834" w:type="dxa"/>
            <w:vAlign w:val="center"/>
          </w:tcPr>
          <w:p w:rsidR="004D6341" w:rsidRDefault="009E06DC">
            <w:pPr>
              <w:jc w:val="center"/>
            </w:pPr>
            <w:r>
              <w:rPr>
                <w:szCs w:val="21"/>
              </w:rPr>
              <w:t>601816</w:t>
            </w:r>
          </w:p>
        </w:tc>
        <w:tc>
          <w:tcPr>
            <w:tcW w:w="835" w:type="dxa"/>
            <w:vAlign w:val="center"/>
          </w:tcPr>
          <w:p w:rsidR="004D6341" w:rsidRDefault="009E06DC">
            <w:pPr>
              <w:jc w:val="center"/>
            </w:pPr>
            <w:r>
              <w:rPr>
                <w:szCs w:val="21"/>
              </w:rPr>
              <w:t>京沪高铁</w:t>
            </w:r>
          </w:p>
        </w:tc>
        <w:tc>
          <w:tcPr>
            <w:tcW w:w="834" w:type="dxa"/>
            <w:vAlign w:val="center"/>
          </w:tcPr>
          <w:p w:rsidR="004D6341" w:rsidRDefault="009E06DC">
            <w:pPr>
              <w:jc w:val="center"/>
            </w:pPr>
            <w:r>
              <w:rPr>
                <w:szCs w:val="21"/>
              </w:rPr>
              <w:t>2020-01-08</w:t>
            </w:r>
          </w:p>
        </w:tc>
        <w:tc>
          <w:tcPr>
            <w:tcW w:w="835" w:type="dxa"/>
            <w:vAlign w:val="center"/>
          </w:tcPr>
          <w:p w:rsidR="004D6341" w:rsidRDefault="009E06DC">
            <w:pPr>
              <w:jc w:val="center"/>
            </w:pPr>
            <w:r>
              <w:rPr>
                <w:szCs w:val="21"/>
              </w:rPr>
              <w:t>2020-07-16</w:t>
            </w:r>
          </w:p>
        </w:tc>
        <w:tc>
          <w:tcPr>
            <w:tcW w:w="834" w:type="dxa"/>
            <w:vAlign w:val="center"/>
          </w:tcPr>
          <w:p w:rsidR="004D6341" w:rsidRDefault="009E06DC">
            <w:pPr>
              <w:jc w:val="center"/>
            </w:pPr>
            <w:r>
              <w:rPr>
                <w:szCs w:val="21"/>
              </w:rPr>
              <w:t>新股流通</w:t>
            </w:r>
            <w:r>
              <w:rPr>
                <w:szCs w:val="21"/>
              </w:rPr>
              <w:lastRenderedPageBreak/>
              <w:t>受限</w:t>
            </w:r>
          </w:p>
        </w:tc>
        <w:tc>
          <w:tcPr>
            <w:tcW w:w="835" w:type="dxa"/>
            <w:vAlign w:val="center"/>
          </w:tcPr>
          <w:p w:rsidR="004D6341" w:rsidRDefault="009E06DC">
            <w:pPr>
              <w:jc w:val="right"/>
            </w:pPr>
            <w:r>
              <w:rPr>
                <w:szCs w:val="21"/>
              </w:rPr>
              <w:lastRenderedPageBreak/>
              <w:t>4.88</w:t>
            </w:r>
          </w:p>
        </w:tc>
        <w:tc>
          <w:tcPr>
            <w:tcW w:w="834" w:type="dxa"/>
            <w:vAlign w:val="center"/>
          </w:tcPr>
          <w:p w:rsidR="004D6341" w:rsidRDefault="009E06DC">
            <w:pPr>
              <w:jc w:val="center"/>
            </w:pPr>
            <w:r>
              <w:rPr>
                <w:szCs w:val="21"/>
              </w:rPr>
              <w:t>6.17</w:t>
            </w:r>
          </w:p>
        </w:tc>
        <w:tc>
          <w:tcPr>
            <w:tcW w:w="835" w:type="dxa"/>
            <w:vAlign w:val="center"/>
          </w:tcPr>
          <w:p w:rsidR="004D6341" w:rsidRDefault="009E06DC">
            <w:pPr>
              <w:jc w:val="right"/>
            </w:pPr>
            <w:r>
              <w:rPr>
                <w:szCs w:val="21"/>
              </w:rPr>
              <w:t>507,045</w:t>
            </w:r>
          </w:p>
        </w:tc>
        <w:tc>
          <w:tcPr>
            <w:tcW w:w="834" w:type="dxa"/>
            <w:vAlign w:val="center"/>
          </w:tcPr>
          <w:p w:rsidR="004D6341" w:rsidRDefault="009E06DC">
            <w:pPr>
              <w:jc w:val="right"/>
            </w:pPr>
            <w:r>
              <w:rPr>
                <w:szCs w:val="21"/>
              </w:rPr>
              <w:t>2,474,379.60</w:t>
            </w:r>
          </w:p>
        </w:tc>
        <w:tc>
          <w:tcPr>
            <w:tcW w:w="835" w:type="dxa"/>
            <w:vAlign w:val="center"/>
          </w:tcPr>
          <w:p w:rsidR="004D6341" w:rsidRDefault="009E06DC">
            <w:pPr>
              <w:jc w:val="right"/>
            </w:pPr>
            <w:r>
              <w:rPr>
                <w:szCs w:val="21"/>
              </w:rPr>
              <w:t>3,128,467.65</w:t>
            </w:r>
          </w:p>
        </w:tc>
        <w:tc>
          <w:tcPr>
            <w:tcW w:w="835" w:type="dxa"/>
            <w:vAlign w:val="center"/>
          </w:tcPr>
          <w:p w:rsidR="004D6341" w:rsidRDefault="009E06DC">
            <w:pPr>
              <w:jc w:val="center"/>
            </w:pPr>
            <w:r>
              <w:rPr>
                <w:szCs w:val="21"/>
              </w:rPr>
              <w:t>-</w:t>
            </w:r>
          </w:p>
        </w:tc>
      </w:tr>
      <w:tr w:rsidR="004D6341">
        <w:tc>
          <w:tcPr>
            <w:tcW w:w="834" w:type="dxa"/>
            <w:vAlign w:val="center"/>
          </w:tcPr>
          <w:p w:rsidR="004D6341" w:rsidRDefault="009E06DC">
            <w:pPr>
              <w:jc w:val="center"/>
            </w:pPr>
            <w:r>
              <w:rPr>
                <w:szCs w:val="21"/>
              </w:rPr>
              <w:t>688004</w:t>
            </w:r>
          </w:p>
        </w:tc>
        <w:tc>
          <w:tcPr>
            <w:tcW w:w="835" w:type="dxa"/>
            <w:vAlign w:val="center"/>
          </w:tcPr>
          <w:p w:rsidR="004D6341" w:rsidRDefault="009E06DC">
            <w:pPr>
              <w:jc w:val="center"/>
            </w:pPr>
            <w:r>
              <w:rPr>
                <w:szCs w:val="21"/>
              </w:rPr>
              <w:t>博汇科技</w:t>
            </w:r>
          </w:p>
        </w:tc>
        <w:tc>
          <w:tcPr>
            <w:tcW w:w="834" w:type="dxa"/>
            <w:vAlign w:val="center"/>
          </w:tcPr>
          <w:p w:rsidR="004D6341" w:rsidRDefault="009E06DC">
            <w:pPr>
              <w:jc w:val="center"/>
            </w:pPr>
            <w:r>
              <w:rPr>
                <w:szCs w:val="21"/>
              </w:rPr>
              <w:t>2020-06-05</w:t>
            </w:r>
          </w:p>
        </w:tc>
        <w:tc>
          <w:tcPr>
            <w:tcW w:w="835" w:type="dxa"/>
            <w:vAlign w:val="center"/>
          </w:tcPr>
          <w:p w:rsidR="004D6341" w:rsidRDefault="009E06DC">
            <w:pPr>
              <w:jc w:val="center"/>
            </w:pPr>
            <w:r>
              <w:rPr>
                <w:szCs w:val="21"/>
              </w:rPr>
              <w:t>2020-12-14</w:t>
            </w:r>
          </w:p>
        </w:tc>
        <w:tc>
          <w:tcPr>
            <w:tcW w:w="834" w:type="dxa"/>
            <w:vAlign w:val="center"/>
          </w:tcPr>
          <w:p w:rsidR="004D6341" w:rsidRDefault="009E06DC">
            <w:pPr>
              <w:jc w:val="center"/>
            </w:pPr>
            <w:r>
              <w:rPr>
                <w:szCs w:val="21"/>
              </w:rPr>
              <w:t>新股流通受限</w:t>
            </w:r>
          </w:p>
        </w:tc>
        <w:tc>
          <w:tcPr>
            <w:tcW w:w="835" w:type="dxa"/>
            <w:vAlign w:val="center"/>
          </w:tcPr>
          <w:p w:rsidR="004D6341" w:rsidRDefault="009E06DC">
            <w:pPr>
              <w:jc w:val="right"/>
            </w:pPr>
            <w:r>
              <w:rPr>
                <w:szCs w:val="21"/>
              </w:rPr>
              <w:t>28.77</w:t>
            </w:r>
          </w:p>
        </w:tc>
        <w:tc>
          <w:tcPr>
            <w:tcW w:w="834" w:type="dxa"/>
            <w:vAlign w:val="center"/>
          </w:tcPr>
          <w:p w:rsidR="004D6341" w:rsidRDefault="009E06DC">
            <w:pPr>
              <w:jc w:val="center"/>
            </w:pPr>
            <w:r>
              <w:rPr>
                <w:szCs w:val="21"/>
              </w:rPr>
              <w:t>71.90</w:t>
            </w:r>
          </w:p>
        </w:tc>
        <w:tc>
          <w:tcPr>
            <w:tcW w:w="835" w:type="dxa"/>
            <w:vAlign w:val="center"/>
          </w:tcPr>
          <w:p w:rsidR="004D6341" w:rsidRDefault="009E06DC">
            <w:pPr>
              <w:jc w:val="right"/>
            </w:pPr>
            <w:r>
              <w:rPr>
                <w:szCs w:val="21"/>
              </w:rPr>
              <w:t>2,500</w:t>
            </w:r>
          </w:p>
        </w:tc>
        <w:tc>
          <w:tcPr>
            <w:tcW w:w="834" w:type="dxa"/>
            <w:vAlign w:val="center"/>
          </w:tcPr>
          <w:p w:rsidR="004D6341" w:rsidRDefault="009E06DC">
            <w:pPr>
              <w:jc w:val="right"/>
            </w:pPr>
            <w:r>
              <w:rPr>
                <w:szCs w:val="21"/>
              </w:rPr>
              <w:t>71,925.00</w:t>
            </w:r>
          </w:p>
        </w:tc>
        <w:tc>
          <w:tcPr>
            <w:tcW w:w="835" w:type="dxa"/>
            <w:vAlign w:val="center"/>
          </w:tcPr>
          <w:p w:rsidR="004D6341" w:rsidRDefault="009E06DC">
            <w:pPr>
              <w:jc w:val="right"/>
            </w:pPr>
            <w:r>
              <w:rPr>
                <w:szCs w:val="21"/>
              </w:rPr>
              <w:t>179,750.00</w:t>
            </w:r>
          </w:p>
        </w:tc>
        <w:tc>
          <w:tcPr>
            <w:tcW w:w="835" w:type="dxa"/>
            <w:vAlign w:val="center"/>
          </w:tcPr>
          <w:p w:rsidR="004D6341" w:rsidRDefault="009E06DC">
            <w:pPr>
              <w:jc w:val="center"/>
            </w:pPr>
            <w:r>
              <w:rPr>
                <w:szCs w:val="21"/>
              </w:rPr>
              <w:t>-</w:t>
            </w:r>
          </w:p>
        </w:tc>
      </w:tr>
      <w:tr w:rsidR="004D6341">
        <w:tc>
          <w:tcPr>
            <w:tcW w:w="834" w:type="dxa"/>
            <w:vAlign w:val="center"/>
          </w:tcPr>
          <w:p w:rsidR="004D6341" w:rsidRDefault="009E06DC">
            <w:pPr>
              <w:jc w:val="center"/>
            </w:pPr>
            <w:r>
              <w:rPr>
                <w:szCs w:val="21"/>
              </w:rPr>
              <w:t>688027</w:t>
            </w:r>
          </w:p>
        </w:tc>
        <w:tc>
          <w:tcPr>
            <w:tcW w:w="835" w:type="dxa"/>
            <w:vAlign w:val="center"/>
          </w:tcPr>
          <w:p w:rsidR="004D6341" w:rsidRDefault="009E06DC">
            <w:pPr>
              <w:jc w:val="center"/>
            </w:pPr>
            <w:r>
              <w:rPr>
                <w:szCs w:val="21"/>
              </w:rPr>
              <w:t>国盾量子</w:t>
            </w:r>
          </w:p>
        </w:tc>
        <w:tc>
          <w:tcPr>
            <w:tcW w:w="834" w:type="dxa"/>
            <w:vAlign w:val="center"/>
          </w:tcPr>
          <w:p w:rsidR="004D6341" w:rsidRDefault="009E06DC">
            <w:pPr>
              <w:jc w:val="center"/>
            </w:pPr>
            <w:r>
              <w:rPr>
                <w:szCs w:val="21"/>
              </w:rPr>
              <w:t>2020-06-30</w:t>
            </w:r>
          </w:p>
        </w:tc>
        <w:tc>
          <w:tcPr>
            <w:tcW w:w="835" w:type="dxa"/>
            <w:vAlign w:val="center"/>
          </w:tcPr>
          <w:p w:rsidR="004D6341" w:rsidRDefault="009E06DC">
            <w:pPr>
              <w:jc w:val="center"/>
            </w:pPr>
            <w:r>
              <w:rPr>
                <w:szCs w:val="21"/>
              </w:rPr>
              <w:t>2020-07-09</w:t>
            </w:r>
          </w:p>
        </w:tc>
        <w:tc>
          <w:tcPr>
            <w:tcW w:w="834" w:type="dxa"/>
            <w:vAlign w:val="center"/>
          </w:tcPr>
          <w:p w:rsidR="004D6341" w:rsidRDefault="009E06DC">
            <w:pPr>
              <w:jc w:val="center"/>
            </w:pPr>
            <w:r>
              <w:rPr>
                <w:szCs w:val="21"/>
              </w:rPr>
              <w:t>新股流通受限</w:t>
            </w:r>
          </w:p>
        </w:tc>
        <w:tc>
          <w:tcPr>
            <w:tcW w:w="835" w:type="dxa"/>
            <w:vAlign w:val="center"/>
          </w:tcPr>
          <w:p w:rsidR="004D6341" w:rsidRDefault="009E06DC">
            <w:pPr>
              <w:jc w:val="right"/>
            </w:pPr>
            <w:r>
              <w:rPr>
                <w:szCs w:val="21"/>
              </w:rPr>
              <w:t>36.18</w:t>
            </w:r>
          </w:p>
        </w:tc>
        <w:tc>
          <w:tcPr>
            <w:tcW w:w="834" w:type="dxa"/>
            <w:vAlign w:val="center"/>
          </w:tcPr>
          <w:p w:rsidR="004D6341" w:rsidRDefault="009E06DC">
            <w:pPr>
              <w:jc w:val="center"/>
            </w:pPr>
            <w:r>
              <w:rPr>
                <w:szCs w:val="21"/>
              </w:rPr>
              <w:t>36.18</w:t>
            </w:r>
          </w:p>
        </w:tc>
        <w:tc>
          <w:tcPr>
            <w:tcW w:w="835" w:type="dxa"/>
            <w:vAlign w:val="center"/>
          </w:tcPr>
          <w:p w:rsidR="004D6341" w:rsidRDefault="009E06DC">
            <w:pPr>
              <w:jc w:val="right"/>
            </w:pPr>
            <w:r>
              <w:rPr>
                <w:szCs w:val="21"/>
              </w:rPr>
              <w:t>2,830</w:t>
            </w:r>
          </w:p>
        </w:tc>
        <w:tc>
          <w:tcPr>
            <w:tcW w:w="834" w:type="dxa"/>
            <w:vAlign w:val="center"/>
          </w:tcPr>
          <w:p w:rsidR="004D6341" w:rsidRDefault="009E06DC">
            <w:pPr>
              <w:jc w:val="right"/>
            </w:pPr>
            <w:r>
              <w:rPr>
                <w:szCs w:val="21"/>
              </w:rPr>
              <w:t>102,389.40</w:t>
            </w:r>
          </w:p>
        </w:tc>
        <w:tc>
          <w:tcPr>
            <w:tcW w:w="835" w:type="dxa"/>
            <w:vAlign w:val="center"/>
          </w:tcPr>
          <w:p w:rsidR="004D6341" w:rsidRDefault="009E06DC">
            <w:pPr>
              <w:jc w:val="right"/>
            </w:pPr>
            <w:r>
              <w:rPr>
                <w:szCs w:val="21"/>
              </w:rPr>
              <w:t>102,389.40</w:t>
            </w:r>
          </w:p>
        </w:tc>
        <w:tc>
          <w:tcPr>
            <w:tcW w:w="835" w:type="dxa"/>
            <w:vAlign w:val="center"/>
          </w:tcPr>
          <w:p w:rsidR="004D6341" w:rsidRDefault="009E06DC">
            <w:pPr>
              <w:jc w:val="center"/>
            </w:pPr>
            <w:r>
              <w:rPr>
                <w:szCs w:val="21"/>
              </w:rPr>
              <w:t>-</w:t>
            </w:r>
          </w:p>
        </w:tc>
      </w:tr>
      <w:tr w:rsidR="004D6341">
        <w:tc>
          <w:tcPr>
            <w:tcW w:w="834" w:type="dxa"/>
            <w:vAlign w:val="center"/>
          </w:tcPr>
          <w:p w:rsidR="004D6341" w:rsidRDefault="009E06DC">
            <w:pPr>
              <w:jc w:val="center"/>
            </w:pPr>
            <w:r>
              <w:rPr>
                <w:szCs w:val="21"/>
              </w:rPr>
              <w:t>688277</w:t>
            </w:r>
          </w:p>
        </w:tc>
        <w:tc>
          <w:tcPr>
            <w:tcW w:w="835" w:type="dxa"/>
            <w:vAlign w:val="center"/>
          </w:tcPr>
          <w:p w:rsidR="004D6341" w:rsidRDefault="009E06DC">
            <w:pPr>
              <w:jc w:val="center"/>
            </w:pPr>
            <w:r>
              <w:rPr>
                <w:szCs w:val="21"/>
              </w:rPr>
              <w:t>天智航</w:t>
            </w:r>
          </w:p>
        </w:tc>
        <w:tc>
          <w:tcPr>
            <w:tcW w:w="834" w:type="dxa"/>
            <w:vAlign w:val="center"/>
          </w:tcPr>
          <w:p w:rsidR="004D6341" w:rsidRDefault="009E06DC">
            <w:pPr>
              <w:jc w:val="center"/>
            </w:pPr>
            <w:r>
              <w:rPr>
                <w:szCs w:val="21"/>
              </w:rPr>
              <w:t>2020-06-24</w:t>
            </w:r>
          </w:p>
        </w:tc>
        <w:tc>
          <w:tcPr>
            <w:tcW w:w="835" w:type="dxa"/>
            <w:vAlign w:val="center"/>
          </w:tcPr>
          <w:p w:rsidR="004D6341" w:rsidRDefault="009E06DC">
            <w:pPr>
              <w:jc w:val="center"/>
            </w:pPr>
            <w:r>
              <w:rPr>
                <w:szCs w:val="21"/>
              </w:rPr>
              <w:t>2020-07-07</w:t>
            </w:r>
          </w:p>
        </w:tc>
        <w:tc>
          <w:tcPr>
            <w:tcW w:w="834" w:type="dxa"/>
            <w:vAlign w:val="center"/>
          </w:tcPr>
          <w:p w:rsidR="004D6341" w:rsidRDefault="009E06DC">
            <w:pPr>
              <w:jc w:val="center"/>
            </w:pPr>
            <w:r>
              <w:rPr>
                <w:szCs w:val="21"/>
              </w:rPr>
              <w:t>新股流通受限</w:t>
            </w:r>
          </w:p>
        </w:tc>
        <w:tc>
          <w:tcPr>
            <w:tcW w:w="835" w:type="dxa"/>
            <w:vAlign w:val="center"/>
          </w:tcPr>
          <w:p w:rsidR="004D6341" w:rsidRDefault="009E06DC">
            <w:pPr>
              <w:jc w:val="right"/>
            </w:pPr>
            <w:r>
              <w:rPr>
                <w:szCs w:val="21"/>
              </w:rPr>
              <w:t>12.04</w:t>
            </w:r>
          </w:p>
        </w:tc>
        <w:tc>
          <w:tcPr>
            <w:tcW w:w="834" w:type="dxa"/>
            <w:vAlign w:val="center"/>
          </w:tcPr>
          <w:p w:rsidR="004D6341" w:rsidRDefault="009E06DC">
            <w:pPr>
              <w:jc w:val="center"/>
            </w:pPr>
            <w:r>
              <w:rPr>
                <w:szCs w:val="21"/>
              </w:rPr>
              <w:t>12.04</w:t>
            </w:r>
          </w:p>
        </w:tc>
        <w:tc>
          <w:tcPr>
            <w:tcW w:w="835" w:type="dxa"/>
            <w:vAlign w:val="center"/>
          </w:tcPr>
          <w:p w:rsidR="004D6341" w:rsidRDefault="009E06DC">
            <w:pPr>
              <w:jc w:val="right"/>
            </w:pPr>
            <w:r>
              <w:rPr>
                <w:szCs w:val="21"/>
              </w:rPr>
              <w:t>8,810</w:t>
            </w:r>
          </w:p>
        </w:tc>
        <w:tc>
          <w:tcPr>
            <w:tcW w:w="834" w:type="dxa"/>
            <w:vAlign w:val="center"/>
          </w:tcPr>
          <w:p w:rsidR="004D6341" w:rsidRDefault="009E06DC">
            <w:pPr>
              <w:jc w:val="right"/>
            </w:pPr>
            <w:r>
              <w:rPr>
                <w:szCs w:val="21"/>
              </w:rPr>
              <w:t>106,072.40</w:t>
            </w:r>
          </w:p>
        </w:tc>
        <w:tc>
          <w:tcPr>
            <w:tcW w:w="835" w:type="dxa"/>
            <w:vAlign w:val="center"/>
          </w:tcPr>
          <w:p w:rsidR="004D6341" w:rsidRDefault="009E06DC">
            <w:pPr>
              <w:jc w:val="right"/>
            </w:pPr>
            <w:r>
              <w:rPr>
                <w:szCs w:val="21"/>
              </w:rPr>
              <w:t>106,072.40</w:t>
            </w:r>
          </w:p>
        </w:tc>
        <w:tc>
          <w:tcPr>
            <w:tcW w:w="835" w:type="dxa"/>
            <w:vAlign w:val="center"/>
          </w:tcPr>
          <w:p w:rsidR="004D6341" w:rsidRDefault="009E06DC">
            <w:pPr>
              <w:jc w:val="center"/>
            </w:pPr>
            <w:r>
              <w:rPr>
                <w:szCs w:val="21"/>
              </w:rPr>
              <w:t>-</w:t>
            </w:r>
          </w:p>
        </w:tc>
      </w:tr>
      <w:tr w:rsidR="004D6341">
        <w:tc>
          <w:tcPr>
            <w:tcW w:w="834" w:type="dxa"/>
            <w:vAlign w:val="center"/>
          </w:tcPr>
          <w:p w:rsidR="004D6341" w:rsidRDefault="009E06DC">
            <w:pPr>
              <w:jc w:val="center"/>
            </w:pPr>
            <w:r>
              <w:rPr>
                <w:szCs w:val="21"/>
              </w:rPr>
              <w:t>688312</w:t>
            </w:r>
          </w:p>
        </w:tc>
        <w:tc>
          <w:tcPr>
            <w:tcW w:w="835" w:type="dxa"/>
            <w:vAlign w:val="center"/>
          </w:tcPr>
          <w:p w:rsidR="004D6341" w:rsidRDefault="009E06DC">
            <w:pPr>
              <w:jc w:val="center"/>
            </w:pPr>
            <w:r>
              <w:rPr>
                <w:szCs w:val="21"/>
              </w:rPr>
              <w:t>燕麦科技</w:t>
            </w:r>
          </w:p>
        </w:tc>
        <w:tc>
          <w:tcPr>
            <w:tcW w:w="834" w:type="dxa"/>
            <w:vAlign w:val="center"/>
          </w:tcPr>
          <w:p w:rsidR="004D6341" w:rsidRDefault="009E06DC">
            <w:pPr>
              <w:jc w:val="center"/>
            </w:pPr>
            <w:r>
              <w:rPr>
                <w:szCs w:val="21"/>
              </w:rPr>
              <w:t>2020-05-29</w:t>
            </w:r>
          </w:p>
        </w:tc>
        <w:tc>
          <w:tcPr>
            <w:tcW w:w="835" w:type="dxa"/>
            <w:vAlign w:val="center"/>
          </w:tcPr>
          <w:p w:rsidR="004D6341" w:rsidRDefault="009E06DC">
            <w:pPr>
              <w:jc w:val="center"/>
            </w:pPr>
            <w:r>
              <w:rPr>
                <w:szCs w:val="21"/>
              </w:rPr>
              <w:t>2020-12-08</w:t>
            </w:r>
          </w:p>
        </w:tc>
        <w:tc>
          <w:tcPr>
            <w:tcW w:w="834" w:type="dxa"/>
            <w:vAlign w:val="center"/>
          </w:tcPr>
          <w:p w:rsidR="004D6341" w:rsidRDefault="009E06DC">
            <w:pPr>
              <w:jc w:val="center"/>
            </w:pPr>
            <w:r>
              <w:rPr>
                <w:szCs w:val="21"/>
              </w:rPr>
              <w:t>新股流通受限</w:t>
            </w:r>
          </w:p>
        </w:tc>
        <w:tc>
          <w:tcPr>
            <w:tcW w:w="835" w:type="dxa"/>
            <w:vAlign w:val="center"/>
          </w:tcPr>
          <w:p w:rsidR="004D6341" w:rsidRDefault="009E06DC">
            <w:pPr>
              <w:jc w:val="right"/>
            </w:pPr>
            <w:r>
              <w:rPr>
                <w:szCs w:val="21"/>
              </w:rPr>
              <w:t>19.68</w:t>
            </w:r>
          </w:p>
        </w:tc>
        <w:tc>
          <w:tcPr>
            <w:tcW w:w="834" w:type="dxa"/>
            <w:vAlign w:val="center"/>
          </w:tcPr>
          <w:p w:rsidR="004D6341" w:rsidRDefault="009E06DC">
            <w:pPr>
              <w:jc w:val="center"/>
            </w:pPr>
            <w:r>
              <w:rPr>
                <w:szCs w:val="21"/>
              </w:rPr>
              <w:t>41.77</w:t>
            </w:r>
          </w:p>
        </w:tc>
        <w:tc>
          <w:tcPr>
            <w:tcW w:w="835" w:type="dxa"/>
            <w:vAlign w:val="center"/>
          </w:tcPr>
          <w:p w:rsidR="004D6341" w:rsidRDefault="009E06DC">
            <w:pPr>
              <w:jc w:val="right"/>
            </w:pPr>
            <w:r>
              <w:rPr>
                <w:szCs w:val="21"/>
              </w:rPr>
              <w:t>7,390</w:t>
            </w:r>
          </w:p>
        </w:tc>
        <w:tc>
          <w:tcPr>
            <w:tcW w:w="834" w:type="dxa"/>
            <w:vAlign w:val="center"/>
          </w:tcPr>
          <w:p w:rsidR="004D6341" w:rsidRDefault="009E06DC">
            <w:pPr>
              <w:jc w:val="right"/>
            </w:pPr>
            <w:r>
              <w:rPr>
                <w:szCs w:val="21"/>
              </w:rPr>
              <w:t>145,435.20</w:t>
            </w:r>
          </w:p>
        </w:tc>
        <w:tc>
          <w:tcPr>
            <w:tcW w:w="835" w:type="dxa"/>
            <w:vAlign w:val="center"/>
          </w:tcPr>
          <w:p w:rsidR="004D6341" w:rsidRDefault="009E06DC">
            <w:pPr>
              <w:jc w:val="right"/>
            </w:pPr>
            <w:r>
              <w:rPr>
                <w:szCs w:val="21"/>
              </w:rPr>
              <w:t>308,680.30</w:t>
            </w:r>
          </w:p>
        </w:tc>
        <w:tc>
          <w:tcPr>
            <w:tcW w:w="835" w:type="dxa"/>
            <w:vAlign w:val="center"/>
          </w:tcPr>
          <w:p w:rsidR="004D6341" w:rsidRDefault="009E06DC">
            <w:pPr>
              <w:jc w:val="center"/>
            </w:pPr>
            <w:r>
              <w:rPr>
                <w:szCs w:val="21"/>
              </w:rPr>
              <w:t>-</w:t>
            </w:r>
          </w:p>
        </w:tc>
      </w:tr>
      <w:tr w:rsidR="004D6341">
        <w:tc>
          <w:tcPr>
            <w:tcW w:w="834" w:type="dxa"/>
            <w:vAlign w:val="center"/>
          </w:tcPr>
          <w:p w:rsidR="004D6341" w:rsidRDefault="009E06DC">
            <w:pPr>
              <w:jc w:val="center"/>
            </w:pPr>
            <w:r>
              <w:rPr>
                <w:szCs w:val="21"/>
              </w:rPr>
              <w:t>688377</w:t>
            </w:r>
          </w:p>
        </w:tc>
        <w:tc>
          <w:tcPr>
            <w:tcW w:w="835" w:type="dxa"/>
            <w:vAlign w:val="center"/>
          </w:tcPr>
          <w:p w:rsidR="004D6341" w:rsidRDefault="009E06DC">
            <w:pPr>
              <w:jc w:val="center"/>
            </w:pPr>
            <w:r>
              <w:rPr>
                <w:szCs w:val="21"/>
              </w:rPr>
              <w:t>迪威尔</w:t>
            </w:r>
          </w:p>
        </w:tc>
        <w:tc>
          <w:tcPr>
            <w:tcW w:w="834" w:type="dxa"/>
            <w:vAlign w:val="center"/>
          </w:tcPr>
          <w:p w:rsidR="004D6341" w:rsidRDefault="009E06DC">
            <w:pPr>
              <w:jc w:val="center"/>
            </w:pPr>
            <w:r>
              <w:rPr>
                <w:szCs w:val="21"/>
              </w:rPr>
              <w:t>2020-06-29</w:t>
            </w:r>
          </w:p>
        </w:tc>
        <w:tc>
          <w:tcPr>
            <w:tcW w:w="835" w:type="dxa"/>
            <w:vAlign w:val="center"/>
          </w:tcPr>
          <w:p w:rsidR="004D6341" w:rsidRDefault="009E06DC">
            <w:pPr>
              <w:jc w:val="center"/>
            </w:pPr>
            <w:r>
              <w:rPr>
                <w:szCs w:val="21"/>
              </w:rPr>
              <w:t>2020-07-08</w:t>
            </w:r>
          </w:p>
        </w:tc>
        <w:tc>
          <w:tcPr>
            <w:tcW w:w="834" w:type="dxa"/>
            <w:vAlign w:val="center"/>
          </w:tcPr>
          <w:p w:rsidR="004D6341" w:rsidRDefault="009E06DC">
            <w:pPr>
              <w:jc w:val="center"/>
            </w:pPr>
            <w:r>
              <w:rPr>
                <w:szCs w:val="21"/>
              </w:rPr>
              <w:t>新股流通受限</w:t>
            </w:r>
          </w:p>
        </w:tc>
        <w:tc>
          <w:tcPr>
            <w:tcW w:w="835" w:type="dxa"/>
            <w:vAlign w:val="center"/>
          </w:tcPr>
          <w:p w:rsidR="004D6341" w:rsidRDefault="009E06DC">
            <w:pPr>
              <w:jc w:val="right"/>
            </w:pPr>
            <w:r>
              <w:rPr>
                <w:szCs w:val="21"/>
              </w:rPr>
              <w:t>16.42</w:t>
            </w:r>
          </w:p>
        </w:tc>
        <w:tc>
          <w:tcPr>
            <w:tcW w:w="834" w:type="dxa"/>
            <w:vAlign w:val="center"/>
          </w:tcPr>
          <w:p w:rsidR="004D6341" w:rsidRDefault="009E06DC">
            <w:pPr>
              <w:jc w:val="center"/>
            </w:pPr>
            <w:r>
              <w:rPr>
                <w:szCs w:val="21"/>
              </w:rPr>
              <w:t>16.42</w:t>
            </w:r>
          </w:p>
        </w:tc>
        <w:tc>
          <w:tcPr>
            <w:tcW w:w="835" w:type="dxa"/>
            <w:vAlign w:val="center"/>
          </w:tcPr>
          <w:p w:rsidR="004D6341" w:rsidRDefault="009E06DC">
            <w:pPr>
              <w:jc w:val="right"/>
            </w:pPr>
            <w:r>
              <w:rPr>
                <w:szCs w:val="21"/>
              </w:rPr>
              <w:t>7,894</w:t>
            </w:r>
          </w:p>
        </w:tc>
        <w:tc>
          <w:tcPr>
            <w:tcW w:w="834" w:type="dxa"/>
            <w:vAlign w:val="center"/>
          </w:tcPr>
          <w:p w:rsidR="004D6341" w:rsidRDefault="009E06DC">
            <w:pPr>
              <w:jc w:val="right"/>
            </w:pPr>
            <w:r>
              <w:rPr>
                <w:szCs w:val="21"/>
              </w:rPr>
              <w:t>129,619.48</w:t>
            </w:r>
          </w:p>
        </w:tc>
        <w:tc>
          <w:tcPr>
            <w:tcW w:w="835" w:type="dxa"/>
            <w:vAlign w:val="center"/>
          </w:tcPr>
          <w:p w:rsidR="004D6341" w:rsidRDefault="009E06DC">
            <w:pPr>
              <w:jc w:val="right"/>
            </w:pPr>
            <w:r>
              <w:rPr>
                <w:szCs w:val="21"/>
              </w:rPr>
              <w:t>129,619.48</w:t>
            </w:r>
          </w:p>
        </w:tc>
        <w:tc>
          <w:tcPr>
            <w:tcW w:w="835" w:type="dxa"/>
            <w:vAlign w:val="center"/>
          </w:tcPr>
          <w:p w:rsidR="004D6341" w:rsidRDefault="009E06DC">
            <w:pPr>
              <w:jc w:val="center"/>
            </w:pPr>
            <w:r>
              <w:rPr>
                <w:szCs w:val="21"/>
              </w:rPr>
              <w:t>-</w:t>
            </w:r>
          </w:p>
        </w:tc>
      </w:tr>
      <w:tr w:rsidR="004D6341">
        <w:tc>
          <w:tcPr>
            <w:tcW w:w="834" w:type="dxa"/>
            <w:vAlign w:val="center"/>
          </w:tcPr>
          <w:p w:rsidR="004D6341" w:rsidRDefault="009E06DC">
            <w:pPr>
              <w:jc w:val="center"/>
            </w:pPr>
            <w:r>
              <w:rPr>
                <w:szCs w:val="21"/>
              </w:rPr>
              <w:t>688568</w:t>
            </w:r>
          </w:p>
        </w:tc>
        <w:tc>
          <w:tcPr>
            <w:tcW w:w="835" w:type="dxa"/>
            <w:vAlign w:val="center"/>
          </w:tcPr>
          <w:p w:rsidR="004D6341" w:rsidRDefault="009E06DC">
            <w:pPr>
              <w:jc w:val="center"/>
            </w:pPr>
            <w:r>
              <w:rPr>
                <w:szCs w:val="21"/>
              </w:rPr>
              <w:t>中科星图</w:t>
            </w:r>
          </w:p>
        </w:tc>
        <w:tc>
          <w:tcPr>
            <w:tcW w:w="834" w:type="dxa"/>
            <w:vAlign w:val="center"/>
          </w:tcPr>
          <w:p w:rsidR="004D6341" w:rsidRDefault="009E06DC">
            <w:pPr>
              <w:jc w:val="center"/>
            </w:pPr>
            <w:r>
              <w:rPr>
                <w:szCs w:val="21"/>
              </w:rPr>
              <w:t>2020-06-30</w:t>
            </w:r>
          </w:p>
        </w:tc>
        <w:tc>
          <w:tcPr>
            <w:tcW w:w="835" w:type="dxa"/>
            <w:vAlign w:val="center"/>
          </w:tcPr>
          <w:p w:rsidR="004D6341" w:rsidRDefault="009E06DC">
            <w:pPr>
              <w:jc w:val="center"/>
            </w:pPr>
            <w:r>
              <w:rPr>
                <w:szCs w:val="21"/>
              </w:rPr>
              <w:t>2021-01-08</w:t>
            </w:r>
          </w:p>
        </w:tc>
        <w:tc>
          <w:tcPr>
            <w:tcW w:w="834" w:type="dxa"/>
            <w:vAlign w:val="center"/>
          </w:tcPr>
          <w:p w:rsidR="004D6341" w:rsidRDefault="009E06DC">
            <w:pPr>
              <w:jc w:val="center"/>
            </w:pPr>
            <w:r>
              <w:rPr>
                <w:szCs w:val="21"/>
              </w:rPr>
              <w:t>新股流通受限</w:t>
            </w:r>
          </w:p>
        </w:tc>
        <w:tc>
          <w:tcPr>
            <w:tcW w:w="835" w:type="dxa"/>
            <w:vAlign w:val="center"/>
          </w:tcPr>
          <w:p w:rsidR="004D6341" w:rsidRDefault="009E06DC">
            <w:pPr>
              <w:jc w:val="right"/>
            </w:pPr>
            <w:r>
              <w:rPr>
                <w:szCs w:val="21"/>
              </w:rPr>
              <w:t>16.21</w:t>
            </w:r>
          </w:p>
        </w:tc>
        <w:tc>
          <w:tcPr>
            <w:tcW w:w="834" w:type="dxa"/>
            <w:vAlign w:val="center"/>
          </w:tcPr>
          <w:p w:rsidR="004D6341" w:rsidRDefault="009E06DC">
            <w:pPr>
              <w:jc w:val="center"/>
            </w:pPr>
            <w:r>
              <w:rPr>
                <w:szCs w:val="21"/>
              </w:rPr>
              <w:t>16.21</w:t>
            </w:r>
          </w:p>
        </w:tc>
        <w:tc>
          <w:tcPr>
            <w:tcW w:w="835" w:type="dxa"/>
            <w:vAlign w:val="center"/>
          </w:tcPr>
          <w:p w:rsidR="004D6341" w:rsidRDefault="009E06DC">
            <w:pPr>
              <w:jc w:val="right"/>
            </w:pPr>
            <w:r>
              <w:rPr>
                <w:szCs w:val="21"/>
              </w:rPr>
              <w:t>11,020</w:t>
            </w:r>
          </w:p>
        </w:tc>
        <w:tc>
          <w:tcPr>
            <w:tcW w:w="834" w:type="dxa"/>
            <w:vAlign w:val="center"/>
          </w:tcPr>
          <w:p w:rsidR="004D6341" w:rsidRDefault="009E06DC">
            <w:pPr>
              <w:jc w:val="right"/>
            </w:pPr>
            <w:r>
              <w:rPr>
                <w:szCs w:val="21"/>
              </w:rPr>
              <w:t>178,634.20</w:t>
            </w:r>
          </w:p>
        </w:tc>
        <w:tc>
          <w:tcPr>
            <w:tcW w:w="835" w:type="dxa"/>
            <w:vAlign w:val="center"/>
          </w:tcPr>
          <w:p w:rsidR="004D6341" w:rsidRDefault="009E06DC">
            <w:pPr>
              <w:jc w:val="right"/>
            </w:pPr>
            <w:r>
              <w:rPr>
                <w:szCs w:val="21"/>
              </w:rPr>
              <w:t>178,634.20</w:t>
            </w:r>
          </w:p>
        </w:tc>
        <w:tc>
          <w:tcPr>
            <w:tcW w:w="835" w:type="dxa"/>
            <w:vAlign w:val="center"/>
          </w:tcPr>
          <w:p w:rsidR="004D6341" w:rsidRDefault="009E06DC">
            <w:pPr>
              <w:jc w:val="center"/>
            </w:pPr>
            <w:r>
              <w:rPr>
                <w:szCs w:val="21"/>
              </w:rPr>
              <w:t>-</w:t>
            </w:r>
          </w:p>
        </w:tc>
      </w:tr>
      <w:tr w:rsidR="004D6341">
        <w:tc>
          <w:tcPr>
            <w:tcW w:w="834" w:type="dxa"/>
            <w:vAlign w:val="center"/>
          </w:tcPr>
          <w:p w:rsidR="004D6341" w:rsidRDefault="009E06DC">
            <w:pPr>
              <w:jc w:val="center"/>
            </w:pPr>
            <w:r>
              <w:rPr>
                <w:szCs w:val="21"/>
              </w:rPr>
              <w:t>688600</w:t>
            </w:r>
          </w:p>
        </w:tc>
        <w:tc>
          <w:tcPr>
            <w:tcW w:w="835" w:type="dxa"/>
            <w:vAlign w:val="center"/>
          </w:tcPr>
          <w:p w:rsidR="004D6341" w:rsidRDefault="009E06DC">
            <w:pPr>
              <w:jc w:val="center"/>
            </w:pPr>
            <w:r>
              <w:rPr>
                <w:szCs w:val="21"/>
              </w:rPr>
              <w:t>皖仪科技</w:t>
            </w:r>
          </w:p>
        </w:tc>
        <w:tc>
          <w:tcPr>
            <w:tcW w:w="834" w:type="dxa"/>
            <w:vAlign w:val="center"/>
          </w:tcPr>
          <w:p w:rsidR="004D6341" w:rsidRDefault="009E06DC">
            <w:pPr>
              <w:jc w:val="center"/>
            </w:pPr>
            <w:r>
              <w:rPr>
                <w:szCs w:val="21"/>
              </w:rPr>
              <w:t>2020-06-23</w:t>
            </w:r>
          </w:p>
        </w:tc>
        <w:tc>
          <w:tcPr>
            <w:tcW w:w="835" w:type="dxa"/>
            <w:vAlign w:val="center"/>
          </w:tcPr>
          <w:p w:rsidR="004D6341" w:rsidRDefault="009E06DC">
            <w:pPr>
              <w:jc w:val="center"/>
            </w:pPr>
            <w:r>
              <w:rPr>
                <w:szCs w:val="21"/>
              </w:rPr>
              <w:t>2020-07-03</w:t>
            </w:r>
          </w:p>
        </w:tc>
        <w:tc>
          <w:tcPr>
            <w:tcW w:w="834" w:type="dxa"/>
            <w:vAlign w:val="center"/>
          </w:tcPr>
          <w:p w:rsidR="004D6341" w:rsidRDefault="009E06DC">
            <w:pPr>
              <w:jc w:val="center"/>
            </w:pPr>
            <w:r>
              <w:rPr>
                <w:szCs w:val="21"/>
              </w:rPr>
              <w:t>新股流通受限</w:t>
            </w:r>
          </w:p>
        </w:tc>
        <w:tc>
          <w:tcPr>
            <w:tcW w:w="835" w:type="dxa"/>
            <w:vAlign w:val="center"/>
          </w:tcPr>
          <w:p w:rsidR="004D6341" w:rsidRDefault="009E06DC">
            <w:pPr>
              <w:jc w:val="right"/>
            </w:pPr>
            <w:r>
              <w:rPr>
                <w:szCs w:val="21"/>
              </w:rPr>
              <w:t>15.50</w:t>
            </w:r>
          </w:p>
        </w:tc>
        <w:tc>
          <w:tcPr>
            <w:tcW w:w="834" w:type="dxa"/>
            <w:vAlign w:val="center"/>
          </w:tcPr>
          <w:p w:rsidR="004D6341" w:rsidRDefault="009E06DC">
            <w:pPr>
              <w:jc w:val="center"/>
            </w:pPr>
            <w:r>
              <w:rPr>
                <w:szCs w:val="21"/>
              </w:rPr>
              <w:t>15.50</w:t>
            </w:r>
          </w:p>
        </w:tc>
        <w:tc>
          <w:tcPr>
            <w:tcW w:w="835" w:type="dxa"/>
            <w:vAlign w:val="center"/>
          </w:tcPr>
          <w:p w:rsidR="004D6341" w:rsidRDefault="009E06DC">
            <w:pPr>
              <w:jc w:val="right"/>
            </w:pPr>
            <w:r>
              <w:rPr>
                <w:szCs w:val="21"/>
              </w:rPr>
              <w:t>5,468</w:t>
            </w:r>
          </w:p>
        </w:tc>
        <w:tc>
          <w:tcPr>
            <w:tcW w:w="834" w:type="dxa"/>
            <w:vAlign w:val="center"/>
          </w:tcPr>
          <w:p w:rsidR="004D6341" w:rsidRDefault="009E06DC">
            <w:pPr>
              <w:jc w:val="right"/>
            </w:pPr>
            <w:r>
              <w:rPr>
                <w:szCs w:val="21"/>
              </w:rPr>
              <w:t>84,754.00</w:t>
            </w:r>
          </w:p>
        </w:tc>
        <w:tc>
          <w:tcPr>
            <w:tcW w:w="835" w:type="dxa"/>
            <w:vAlign w:val="center"/>
          </w:tcPr>
          <w:p w:rsidR="004D6341" w:rsidRDefault="009E06DC">
            <w:pPr>
              <w:jc w:val="right"/>
            </w:pPr>
            <w:r>
              <w:rPr>
                <w:szCs w:val="21"/>
              </w:rPr>
              <w:t>84,754.00</w:t>
            </w:r>
          </w:p>
        </w:tc>
        <w:tc>
          <w:tcPr>
            <w:tcW w:w="835" w:type="dxa"/>
            <w:vAlign w:val="center"/>
          </w:tcPr>
          <w:p w:rsidR="004D6341" w:rsidRDefault="009E06DC">
            <w:pPr>
              <w:jc w:val="center"/>
            </w:pPr>
            <w:r>
              <w:rPr>
                <w:szCs w:val="21"/>
              </w:rPr>
              <w:t>-</w:t>
            </w:r>
          </w:p>
        </w:tc>
      </w:tr>
      <w:tr w:rsidR="004D6341">
        <w:tc>
          <w:tcPr>
            <w:tcW w:w="834" w:type="dxa"/>
            <w:vAlign w:val="center"/>
          </w:tcPr>
          <w:p w:rsidR="004D6341" w:rsidRDefault="009E06DC">
            <w:pPr>
              <w:jc w:val="center"/>
            </w:pPr>
            <w:r>
              <w:rPr>
                <w:szCs w:val="21"/>
              </w:rPr>
              <w:t>300657</w:t>
            </w:r>
          </w:p>
        </w:tc>
        <w:tc>
          <w:tcPr>
            <w:tcW w:w="835" w:type="dxa"/>
            <w:vAlign w:val="center"/>
          </w:tcPr>
          <w:p w:rsidR="004D6341" w:rsidRDefault="009E06DC">
            <w:pPr>
              <w:jc w:val="center"/>
            </w:pPr>
            <w:r>
              <w:rPr>
                <w:szCs w:val="21"/>
              </w:rPr>
              <w:t>弘信电子</w:t>
            </w:r>
          </w:p>
        </w:tc>
        <w:tc>
          <w:tcPr>
            <w:tcW w:w="834" w:type="dxa"/>
            <w:vAlign w:val="center"/>
          </w:tcPr>
          <w:p w:rsidR="004D6341" w:rsidRDefault="009E06DC">
            <w:pPr>
              <w:jc w:val="center"/>
            </w:pPr>
            <w:r>
              <w:rPr>
                <w:szCs w:val="21"/>
              </w:rPr>
              <w:t>2019-09-10</w:t>
            </w:r>
          </w:p>
        </w:tc>
        <w:tc>
          <w:tcPr>
            <w:tcW w:w="835" w:type="dxa"/>
            <w:vAlign w:val="center"/>
          </w:tcPr>
          <w:p w:rsidR="004D6341" w:rsidRDefault="009E06DC">
            <w:pPr>
              <w:jc w:val="center"/>
            </w:pPr>
            <w:r>
              <w:rPr>
                <w:szCs w:val="21"/>
              </w:rPr>
              <w:t>2020-09-11</w:t>
            </w:r>
          </w:p>
        </w:tc>
        <w:tc>
          <w:tcPr>
            <w:tcW w:w="834" w:type="dxa"/>
            <w:vAlign w:val="center"/>
          </w:tcPr>
          <w:p w:rsidR="004D6341" w:rsidRDefault="009E06DC">
            <w:pPr>
              <w:jc w:val="center"/>
            </w:pPr>
            <w:r>
              <w:rPr>
                <w:szCs w:val="21"/>
              </w:rPr>
              <w:t>非公开发行流通受限</w:t>
            </w:r>
          </w:p>
        </w:tc>
        <w:tc>
          <w:tcPr>
            <w:tcW w:w="835" w:type="dxa"/>
            <w:vAlign w:val="center"/>
          </w:tcPr>
          <w:p w:rsidR="004D6341" w:rsidRDefault="009E06DC">
            <w:pPr>
              <w:jc w:val="right"/>
            </w:pPr>
            <w:r>
              <w:rPr>
                <w:szCs w:val="21"/>
              </w:rPr>
              <w:t>23.83</w:t>
            </w:r>
          </w:p>
        </w:tc>
        <w:tc>
          <w:tcPr>
            <w:tcW w:w="834" w:type="dxa"/>
            <w:vAlign w:val="center"/>
          </w:tcPr>
          <w:p w:rsidR="004D6341" w:rsidRDefault="009E06DC">
            <w:pPr>
              <w:jc w:val="center"/>
            </w:pPr>
            <w:r>
              <w:rPr>
                <w:szCs w:val="21"/>
              </w:rPr>
              <w:t>18.87</w:t>
            </w:r>
          </w:p>
        </w:tc>
        <w:tc>
          <w:tcPr>
            <w:tcW w:w="835" w:type="dxa"/>
            <w:vAlign w:val="center"/>
          </w:tcPr>
          <w:p w:rsidR="004D6341" w:rsidRDefault="009E06DC">
            <w:pPr>
              <w:jc w:val="right"/>
            </w:pPr>
            <w:r>
              <w:rPr>
                <w:szCs w:val="21"/>
              </w:rPr>
              <w:t>155,793</w:t>
            </w:r>
          </w:p>
        </w:tc>
        <w:tc>
          <w:tcPr>
            <w:tcW w:w="834" w:type="dxa"/>
            <w:vAlign w:val="center"/>
          </w:tcPr>
          <w:p w:rsidR="004D6341" w:rsidRDefault="009E06DC">
            <w:pPr>
              <w:jc w:val="right"/>
            </w:pPr>
            <w:r>
              <w:rPr>
                <w:szCs w:val="21"/>
              </w:rPr>
              <w:t>2,250,028.60</w:t>
            </w:r>
          </w:p>
        </w:tc>
        <w:tc>
          <w:tcPr>
            <w:tcW w:w="835" w:type="dxa"/>
            <w:vAlign w:val="center"/>
          </w:tcPr>
          <w:p w:rsidR="004D6341" w:rsidRDefault="009E06DC">
            <w:pPr>
              <w:jc w:val="right"/>
            </w:pPr>
            <w:r>
              <w:rPr>
                <w:szCs w:val="21"/>
              </w:rPr>
              <w:t>2,939,813.91</w:t>
            </w:r>
          </w:p>
        </w:tc>
        <w:tc>
          <w:tcPr>
            <w:tcW w:w="835" w:type="dxa"/>
            <w:vAlign w:val="center"/>
          </w:tcPr>
          <w:p w:rsidR="004D6341" w:rsidRDefault="009E06DC">
            <w:pPr>
              <w:jc w:val="center"/>
            </w:pPr>
            <w:r>
              <w:rPr>
                <w:szCs w:val="21"/>
              </w:rPr>
              <w:t>-</w:t>
            </w:r>
          </w:p>
        </w:tc>
      </w:tr>
      <w:tr w:rsidR="004D6341">
        <w:tc>
          <w:tcPr>
            <w:tcW w:w="834" w:type="dxa"/>
            <w:vAlign w:val="center"/>
          </w:tcPr>
          <w:p w:rsidR="004D6341" w:rsidRDefault="009E06DC">
            <w:pPr>
              <w:jc w:val="center"/>
            </w:pPr>
            <w:r>
              <w:rPr>
                <w:szCs w:val="21"/>
              </w:rPr>
              <w:t>300657</w:t>
            </w:r>
          </w:p>
        </w:tc>
        <w:tc>
          <w:tcPr>
            <w:tcW w:w="835" w:type="dxa"/>
            <w:vAlign w:val="center"/>
          </w:tcPr>
          <w:p w:rsidR="004D6341" w:rsidRDefault="009E06DC">
            <w:pPr>
              <w:jc w:val="center"/>
            </w:pPr>
            <w:r>
              <w:rPr>
                <w:szCs w:val="21"/>
              </w:rPr>
              <w:t>弘信电子</w:t>
            </w:r>
          </w:p>
        </w:tc>
        <w:tc>
          <w:tcPr>
            <w:tcW w:w="834" w:type="dxa"/>
            <w:vAlign w:val="center"/>
          </w:tcPr>
          <w:p w:rsidR="004D6341" w:rsidRDefault="009E06DC">
            <w:pPr>
              <w:jc w:val="center"/>
            </w:pPr>
            <w:r>
              <w:rPr>
                <w:szCs w:val="21"/>
              </w:rPr>
              <w:t>2019-09-10</w:t>
            </w:r>
          </w:p>
        </w:tc>
        <w:tc>
          <w:tcPr>
            <w:tcW w:w="835" w:type="dxa"/>
            <w:vAlign w:val="center"/>
          </w:tcPr>
          <w:p w:rsidR="004D6341" w:rsidRDefault="009E06DC">
            <w:pPr>
              <w:jc w:val="center"/>
            </w:pPr>
            <w:r>
              <w:rPr>
                <w:szCs w:val="21"/>
              </w:rPr>
              <w:t>2021-09-13</w:t>
            </w:r>
          </w:p>
        </w:tc>
        <w:tc>
          <w:tcPr>
            <w:tcW w:w="834" w:type="dxa"/>
            <w:vAlign w:val="center"/>
          </w:tcPr>
          <w:p w:rsidR="004D6341" w:rsidRDefault="009E06DC">
            <w:pPr>
              <w:jc w:val="center"/>
            </w:pPr>
            <w:r>
              <w:rPr>
                <w:szCs w:val="21"/>
              </w:rPr>
              <w:t>非公开发行流通受限</w:t>
            </w:r>
          </w:p>
        </w:tc>
        <w:tc>
          <w:tcPr>
            <w:tcW w:w="835" w:type="dxa"/>
            <w:vAlign w:val="center"/>
          </w:tcPr>
          <w:p w:rsidR="004D6341" w:rsidRDefault="009E06DC">
            <w:pPr>
              <w:jc w:val="right"/>
            </w:pPr>
            <w:r>
              <w:rPr>
                <w:szCs w:val="21"/>
              </w:rPr>
              <w:t>23.83</w:t>
            </w:r>
          </w:p>
        </w:tc>
        <w:tc>
          <w:tcPr>
            <w:tcW w:w="834" w:type="dxa"/>
            <w:vAlign w:val="center"/>
          </w:tcPr>
          <w:p w:rsidR="004D6341" w:rsidRDefault="009E06DC">
            <w:pPr>
              <w:jc w:val="center"/>
            </w:pPr>
            <w:r>
              <w:rPr>
                <w:szCs w:val="21"/>
              </w:rPr>
              <w:t>17.27</w:t>
            </w:r>
          </w:p>
        </w:tc>
        <w:tc>
          <w:tcPr>
            <w:tcW w:w="835" w:type="dxa"/>
            <w:vAlign w:val="center"/>
          </w:tcPr>
          <w:p w:rsidR="004D6341" w:rsidRDefault="009E06DC">
            <w:pPr>
              <w:jc w:val="right"/>
            </w:pPr>
            <w:r>
              <w:rPr>
                <w:szCs w:val="21"/>
              </w:rPr>
              <w:t>155,793</w:t>
            </w:r>
          </w:p>
        </w:tc>
        <w:tc>
          <w:tcPr>
            <w:tcW w:w="834" w:type="dxa"/>
            <w:vAlign w:val="center"/>
          </w:tcPr>
          <w:p w:rsidR="004D6341" w:rsidRDefault="009E06DC">
            <w:pPr>
              <w:jc w:val="right"/>
            </w:pPr>
            <w:r>
              <w:rPr>
                <w:szCs w:val="21"/>
              </w:rPr>
              <w:t>2,250,028.60</w:t>
            </w:r>
          </w:p>
        </w:tc>
        <w:tc>
          <w:tcPr>
            <w:tcW w:w="835" w:type="dxa"/>
            <w:vAlign w:val="center"/>
          </w:tcPr>
          <w:p w:rsidR="004D6341" w:rsidRDefault="009E06DC">
            <w:pPr>
              <w:jc w:val="right"/>
            </w:pPr>
            <w:r>
              <w:rPr>
                <w:szCs w:val="21"/>
              </w:rPr>
              <w:t>2,690,545.11</w:t>
            </w:r>
          </w:p>
        </w:tc>
        <w:tc>
          <w:tcPr>
            <w:tcW w:w="835" w:type="dxa"/>
            <w:vAlign w:val="center"/>
          </w:tcPr>
          <w:p w:rsidR="004D6341" w:rsidRDefault="009E06DC">
            <w:pPr>
              <w:jc w:val="center"/>
            </w:pPr>
            <w:r>
              <w:rPr>
                <w:szCs w:val="21"/>
              </w:rPr>
              <w:t>-</w:t>
            </w:r>
          </w:p>
        </w:tc>
      </w:tr>
      <w:tr w:rsidR="001548F9" w:rsidRPr="00325F8A" w:rsidTr="00545824">
        <w:trPr>
          <w:trHeight w:val="270"/>
        </w:trPr>
        <w:tc>
          <w:tcPr>
            <w:tcW w:w="9180" w:type="dxa"/>
            <w:gridSpan w:val="11"/>
          </w:tcPr>
          <w:p w:rsidR="001548F9" w:rsidRPr="00325F8A" w:rsidRDefault="001548F9" w:rsidP="00744A36">
            <w:pPr>
              <w:rPr>
                <w:szCs w:val="21"/>
              </w:rPr>
            </w:pPr>
            <w:r w:rsidRPr="00325F8A">
              <w:rPr>
                <w:b/>
                <w:bCs/>
                <w:color w:val="000000"/>
                <w:kern w:val="0"/>
                <w:szCs w:val="21"/>
              </w:rPr>
              <w:t>6.4.12.1.2</w:t>
            </w:r>
            <w:r w:rsidRPr="00325F8A">
              <w:rPr>
                <w:rFonts w:hAnsi="宋体"/>
                <w:color w:val="000000"/>
                <w:szCs w:val="21"/>
              </w:rPr>
              <w:t>受限证券类别</w:t>
            </w:r>
            <w:r w:rsidR="00F1253B" w:rsidRPr="00292865">
              <w:rPr>
                <w:rFonts w:hint="eastAsia"/>
                <w:szCs w:val="21"/>
              </w:rPr>
              <w:t>：</w:t>
            </w:r>
            <w:r w:rsidR="00F1253B" w:rsidRPr="004656B5">
              <w:rPr>
                <w:rFonts w:hint="eastAsia"/>
                <w:szCs w:val="21"/>
              </w:rPr>
              <w:t>资产支持证券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BB71DB">
              <w:rPr>
                <w:rFonts w:hAnsi="宋体"/>
                <w:szCs w:val="21"/>
              </w:rPr>
              <w:t>单位：</w:t>
            </w:r>
            <w:r w:rsidR="00BB71DB">
              <w:rPr>
                <w:rFonts w:hAnsi="宋体" w:hint="eastAsia"/>
                <w:szCs w:val="21"/>
              </w:rPr>
              <w:t>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4D6341">
        <w:tc>
          <w:tcPr>
            <w:tcW w:w="834" w:type="dxa"/>
            <w:vAlign w:val="center"/>
          </w:tcPr>
          <w:p w:rsidR="004D6341" w:rsidRDefault="009E06DC">
            <w:pPr>
              <w:jc w:val="center"/>
            </w:pPr>
            <w:r>
              <w:rPr>
                <w:szCs w:val="21"/>
              </w:rPr>
              <w:t>168608</w:t>
            </w:r>
          </w:p>
        </w:tc>
        <w:tc>
          <w:tcPr>
            <w:tcW w:w="835" w:type="dxa"/>
            <w:vAlign w:val="center"/>
          </w:tcPr>
          <w:p w:rsidR="004D6341" w:rsidRDefault="009E06DC">
            <w:pPr>
              <w:jc w:val="center"/>
            </w:pPr>
            <w:r>
              <w:rPr>
                <w:szCs w:val="21"/>
              </w:rPr>
              <w:t>健弘</w:t>
            </w:r>
            <w:r>
              <w:rPr>
                <w:szCs w:val="21"/>
              </w:rPr>
              <w:t>04A</w:t>
            </w:r>
          </w:p>
        </w:tc>
        <w:tc>
          <w:tcPr>
            <w:tcW w:w="834" w:type="dxa"/>
            <w:vAlign w:val="center"/>
          </w:tcPr>
          <w:p w:rsidR="004D6341" w:rsidRDefault="009E06DC">
            <w:pPr>
              <w:jc w:val="center"/>
            </w:pPr>
            <w:r>
              <w:rPr>
                <w:szCs w:val="21"/>
              </w:rPr>
              <w:t>2020-06-23</w:t>
            </w:r>
          </w:p>
        </w:tc>
        <w:tc>
          <w:tcPr>
            <w:tcW w:w="835" w:type="dxa"/>
            <w:vAlign w:val="center"/>
          </w:tcPr>
          <w:p w:rsidR="004D6341" w:rsidRDefault="009E06DC">
            <w:pPr>
              <w:jc w:val="center"/>
            </w:pPr>
            <w:r>
              <w:rPr>
                <w:szCs w:val="21"/>
              </w:rPr>
              <w:t>2020-07-13</w:t>
            </w:r>
          </w:p>
        </w:tc>
        <w:tc>
          <w:tcPr>
            <w:tcW w:w="834" w:type="dxa"/>
            <w:vAlign w:val="center"/>
          </w:tcPr>
          <w:p w:rsidR="004D6341" w:rsidRDefault="009E06DC">
            <w:pPr>
              <w:jc w:val="center"/>
            </w:pPr>
            <w:r>
              <w:rPr>
                <w:szCs w:val="21"/>
              </w:rPr>
              <w:t>新发流通受限</w:t>
            </w:r>
          </w:p>
        </w:tc>
        <w:tc>
          <w:tcPr>
            <w:tcW w:w="835" w:type="dxa"/>
            <w:vAlign w:val="center"/>
          </w:tcPr>
          <w:p w:rsidR="004D6341" w:rsidRDefault="009E06DC">
            <w:pPr>
              <w:jc w:val="right"/>
            </w:pPr>
            <w:r>
              <w:rPr>
                <w:szCs w:val="21"/>
              </w:rPr>
              <w:t>100.00</w:t>
            </w:r>
          </w:p>
        </w:tc>
        <w:tc>
          <w:tcPr>
            <w:tcW w:w="834" w:type="dxa"/>
            <w:vAlign w:val="center"/>
          </w:tcPr>
          <w:p w:rsidR="004D6341" w:rsidRDefault="009E06DC">
            <w:pPr>
              <w:jc w:val="right"/>
            </w:pPr>
            <w:r>
              <w:rPr>
                <w:szCs w:val="21"/>
              </w:rPr>
              <w:t>100.00</w:t>
            </w:r>
          </w:p>
        </w:tc>
        <w:tc>
          <w:tcPr>
            <w:tcW w:w="835" w:type="dxa"/>
            <w:vAlign w:val="center"/>
          </w:tcPr>
          <w:p w:rsidR="004D6341" w:rsidRDefault="009E06DC">
            <w:pPr>
              <w:jc w:val="right"/>
            </w:pPr>
            <w:r>
              <w:rPr>
                <w:szCs w:val="21"/>
              </w:rPr>
              <w:t>100,000</w:t>
            </w:r>
          </w:p>
        </w:tc>
        <w:tc>
          <w:tcPr>
            <w:tcW w:w="834" w:type="dxa"/>
            <w:vAlign w:val="center"/>
          </w:tcPr>
          <w:p w:rsidR="004D6341" w:rsidRDefault="009E06DC">
            <w:pPr>
              <w:jc w:val="right"/>
            </w:pPr>
            <w:r>
              <w:rPr>
                <w:szCs w:val="21"/>
              </w:rPr>
              <w:t>10,000,000.00</w:t>
            </w:r>
          </w:p>
        </w:tc>
        <w:tc>
          <w:tcPr>
            <w:tcW w:w="835" w:type="dxa"/>
            <w:vAlign w:val="center"/>
          </w:tcPr>
          <w:p w:rsidR="004D6341" w:rsidRDefault="009E06DC">
            <w:pPr>
              <w:jc w:val="right"/>
            </w:pPr>
            <w:r>
              <w:rPr>
                <w:szCs w:val="21"/>
              </w:rPr>
              <w:t>10,000,000.00</w:t>
            </w:r>
          </w:p>
        </w:tc>
        <w:tc>
          <w:tcPr>
            <w:tcW w:w="835" w:type="dxa"/>
            <w:vAlign w:val="center"/>
          </w:tcPr>
          <w:p w:rsidR="004D6341" w:rsidRDefault="009E06DC">
            <w:pPr>
              <w:jc w:val="center"/>
            </w:pPr>
            <w:r>
              <w:rPr>
                <w:szCs w:val="21"/>
              </w:rPr>
              <w:t>-</w:t>
            </w:r>
          </w:p>
        </w:tc>
      </w:tr>
      <w:tr w:rsidR="004D6341">
        <w:tc>
          <w:tcPr>
            <w:tcW w:w="834" w:type="dxa"/>
            <w:vAlign w:val="center"/>
          </w:tcPr>
          <w:p w:rsidR="004D6341" w:rsidRDefault="009E06DC">
            <w:pPr>
              <w:jc w:val="center"/>
            </w:pPr>
            <w:r>
              <w:rPr>
                <w:szCs w:val="21"/>
              </w:rPr>
              <w:t>168613</w:t>
            </w:r>
          </w:p>
        </w:tc>
        <w:tc>
          <w:tcPr>
            <w:tcW w:w="835" w:type="dxa"/>
            <w:vAlign w:val="center"/>
          </w:tcPr>
          <w:p w:rsidR="004D6341" w:rsidRDefault="009E06DC">
            <w:pPr>
              <w:jc w:val="center"/>
            </w:pPr>
            <w:r>
              <w:rPr>
                <w:szCs w:val="21"/>
              </w:rPr>
              <w:t>智禾</w:t>
            </w:r>
            <w:r>
              <w:rPr>
                <w:szCs w:val="21"/>
              </w:rPr>
              <w:t>01A</w:t>
            </w:r>
          </w:p>
        </w:tc>
        <w:tc>
          <w:tcPr>
            <w:tcW w:w="834" w:type="dxa"/>
            <w:vAlign w:val="center"/>
          </w:tcPr>
          <w:p w:rsidR="004D6341" w:rsidRDefault="009E06DC">
            <w:pPr>
              <w:jc w:val="center"/>
            </w:pPr>
            <w:r>
              <w:rPr>
                <w:szCs w:val="21"/>
              </w:rPr>
              <w:t>2020-06-16</w:t>
            </w:r>
          </w:p>
        </w:tc>
        <w:tc>
          <w:tcPr>
            <w:tcW w:w="835" w:type="dxa"/>
            <w:vAlign w:val="center"/>
          </w:tcPr>
          <w:p w:rsidR="004D6341" w:rsidRDefault="009E06DC">
            <w:pPr>
              <w:jc w:val="center"/>
            </w:pPr>
            <w:r>
              <w:rPr>
                <w:szCs w:val="21"/>
              </w:rPr>
              <w:t>2020-07-07</w:t>
            </w:r>
          </w:p>
        </w:tc>
        <w:tc>
          <w:tcPr>
            <w:tcW w:w="834" w:type="dxa"/>
            <w:vAlign w:val="center"/>
          </w:tcPr>
          <w:p w:rsidR="004D6341" w:rsidRDefault="009E06DC">
            <w:pPr>
              <w:jc w:val="center"/>
            </w:pPr>
            <w:r>
              <w:rPr>
                <w:szCs w:val="21"/>
              </w:rPr>
              <w:t>新发流通受限</w:t>
            </w:r>
          </w:p>
        </w:tc>
        <w:tc>
          <w:tcPr>
            <w:tcW w:w="835" w:type="dxa"/>
            <w:vAlign w:val="center"/>
          </w:tcPr>
          <w:p w:rsidR="004D6341" w:rsidRDefault="009E06DC">
            <w:pPr>
              <w:jc w:val="right"/>
            </w:pPr>
            <w:r>
              <w:rPr>
                <w:szCs w:val="21"/>
              </w:rPr>
              <w:t>100.00</w:t>
            </w:r>
          </w:p>
        </w:tc>
        <w:tc>
          <w:tcPr>
            <w:tcW w:w="834" w:type="dxa"/>
            <w:vAlign w:val="center"/>
          </w:tcPr>
          <w:p w:rsidR="004D6341" w:rsidRDefault="009E06DC">
            <w:pPr>
              <w:jc w:val="right"/>
            </w:pPr>
            <w:r>
              <w:rPr>
                <w:szCs w:val="21"/>
              </w:rPr>
              <w:t>100.00</w:t>
            </w:r>
          </w:p>
        </w:tc>
        <w:tc>
          <w:tcPr>
            <w:tcW w:w="835" w:type="dxa"/>
            <w:vAlign w:val="center"/>
          </w:tcPr>
          <w:p w:rsidR="004D6341" w:rsidRDefault="009E06DC">
            <w:pPr>
              <w:jc w:val="right"/>
            </w:pPr>
            <w:r>
              <w:rPr>
                <w:szCs w:val="21"/>
              </w:rPr>
              <w:t>100,000</w:t>
            </w:r>
          </w:p>
        </w:tc>
        <w:tc>
          <w:tcPr>
            <w:tcW w:w="834" w:type="dxa"/>
            <w:vAlign w:val="center"/>
          </w:tcPr>
          <w:p w:rsidR="004D6341" w:rsidRDefault="009E06DC">
            <w:pPr>
              <w:jc w:val="right"/>
            </w:pPr>
            <w:r>
              <w:rPr>
                <w:szCs w:val="21"/>
              </w:rPr>
              <w:t>10,000,000.00</w:t>
            </w:r>
          </w:p>
        </w:tc>
        <w:tc>
          <w:tcPr>
            <w:tcW w:w="835" w:type="dxa"/>
            <w:vAlign w:val="center"/>
          </w:tcPr>
          <w:p w:rsidR="004D6341" w:rsidRDefault="009E06DC">
            <w:pPr>
              <w:jc w:val="right"/>
            </w:pPr>
            <w:r>
              <w:rPr>
                <w:szCs w:val="21"/>
              </w:rPr>
              <w:t>10,000,000.00</w:t>
            </w:r>
          </w:p>
        </w:tc>
        <w:tc>
          <w:tcPr>
            <w:tcW w:w="835" w:type="dxa"/>
            <w:vAlign w:val="center"/>
          </w:tcPr>
          <w:p w:rsidR="004D6341" w:rsidRDefault="009E06DC">
            <w:pPr>
              <w:jc w:val="center"/>
            </w:pPr>
            <w:r>
              <w:rPr>
                <w:szCs w:val="21"/>
              </w:rPr>
              <w:t>-</w:t>
            </w:r>
          </w:p>
        </w:tc>
      </w:tr>
      <w:tr w:rsidR="004D6341">
        <w:tc>
          <w:tcPr>
            <w:tcW w:w="834" w:type="dxa"/>
            <w:vAlign w:val="center"/>
          </w:tcPr>
          <w:p w:rsidR="004D6341" w:rsidRDefault="009E06DC">
            <w:pPr>
              <w:jc w:val="center"/>
            </w:pPr>
            <w:r>
              <w:rPr>
                <w:szCs w:val="21"/>
              </w:rPr>
              <w:t>16862</w:t>
            </w:r>
            <w:r>
              <w:rPr>
                <w:szCs w:val="21"/>
              </w:rPr>
              <w:lastRenderedPageBreak/>
              <w:t>0</w:t>
            </w:r>
          </w:p>
        </w:tc>
        <w:tc>
          <w:tcPr>
            <w:tcW w:w="835" w:type="dxa"/>
            <w:vAlign w:val="center"/>
          </w:tcPr>
          <w:p w:rsidR="004D6341" w:rsidRDefault="009E06DC">
            <w:pPr>
              <w:jc w:val="center"/>
            </w:pPr>
            <w:r>
              <w:rPr>
                <w:szCs w:val="21"/>
              </w:rPr>
              <w:lastRenderedPageBreak/>
              <w:t>益行</w:t>
            </w:r>
            <w:r>
              <w:rPr>
                <w:szCs w:val="21"/>
              </w:rPr>
              <w:lastRenderedPageBreak/>
              <w:t>03A1</w:t>
            </w:r>
          </w:p>
        </w:tc>
        <w:tc>
          <w:tcPr>
            <w:tcW w:w="834" w:type="dxa"/>
            <w:vAlign w:val="center"/>
          </w:tcPr>
          <w:p w:rsidR="004D6341" w:rsidRDefault="009E06DC">
            <w:pPr>
              <w:jc w:val="center"/>
            </w:pPr>
            <w:r>
              <w:rPr>
                <w:szCs w:val="21"/>
              </w:rPr>
              <w:lastRenderedPageBreak/>
              <w:t>2020-0</w:t>
            </w:r>
            <w:r>
              <w:rPr>
                <w:szCs w:val="21"/>
              </w:rPr>
              <w:lastRenderedPageBreak/>
              <w:t>6-23</w:t>
            </w:r>
          </w:p>
        </w:tc>
        <w:tc>
          <w:tcPr>
            <w:tcW w:w="835" w:type="dxa"/>
            <w:vAlign w:val="center"/>
          </w:tcPr>
          <w:p w:rsidR="004D6341" w:rsidRDefault="009E06DC">
            <w:pPr>
              <w:jc w:val="center"/>
            </w:pPr>
            <w:r>
              <w:rPr>
                <w:szCs w:val="21"/>
              </w:rPr>
              <w:lastRenderedPageBreak/>
              <w:t>2020-0</w:t>
            </w:r>
            <w:r>
              <w:rPr>
                <w:szCs w:val="21"/>
              </w:rPr>
              <w:lastRenderedPageBreak/>
              <w:t>7-10</w:t>
            </w:r>
          </w:p>
        </w:tc>
        <w:tc>
          <w:tcPr>
            <w:tcW w:w="834" w:type="dxa"/>
            <w:vAlign w:val="center"/>
          </w:tcPr>
          <w:p w:rsidR="004D6341" w:rsidRDefault="009E06DC">
            <w:pPr>
              <w:jc w:val="center"/>
            </w:pPr>
            <w:r>
              <w:rPr>
                <w:szCs w:val="21"/>
              </w:rPr>
              <w:lastRenderedPageBreak/>
              <w:t>新发</w:t>
            </w:r>
            <w:r>
              <w:rPr>
                <w:szCs w:val="21"/>
              </w:rPr>
              <w:lastRenderedPageBreak/>
              <w:t>流通受限</w:t>
            </w:r>
          </w:p>
        </w:tc>
        <w:tc>
          <w:tcPr>
            <w:tcW w:w="835" w:type="dxa"/>
            <w:vAlign w:val="center"/>
          </w:tcPr>
          <w:p w:rsidR="004D6341" w:rsidRDefault="009E06DC">
            <w:pPr>
              <w:jc w:val="right"/>
            </w:pPr>
            <w:r>
              <w:rPr>
                <w:szCs w:val="21"/>
              </w:rPr>
              <w:lastRenderedPageBreak/>
              <w:t>100.00</w:t>
            </w:r>
          </w:p>
        </w:tc>
        <w:tc>
          <w:tcPr>
            <w:tcW w:w="834" w:type="dxa"/>
            <w:vAlign w:val="center"/>
          </w:tcPr>
          <w:p w:rsidR="004D6341" w:rsidRDefault="009E06DC">
            <w:pPr>
              <w:jc w:val="right"/>
            </w:pPr>
            <w:r>
              <w:rPr>
                <w:szCs w:val="21"/>
              </w:rPr>
              <w:t>100.00</w:t>
            </w:r>
          </w:p>
        </w:tc>
        <w:tc>
          <w:tcPr>
            <w:tcW w:w="835" w:type="dxa"/>
            <w:vAlign w:val="center"/>
          </w:tcPr>
          <w:p w:rsidR="004D6341" w:rsidRDefault="009E06DC">
            <w:pPr>
              <w:jc w:val="right"/>
            </w:pPr>
            <w:r>
              <w:rPr>
                <w:szCs w:val="21"/>
              </w:rPr>
              <w:t>100,00</w:t>
            </w:r>
            <w:r>
              <w:rPr>
                <w:szCs w:val="21"/>
              </w:rPr>
              <w:lastRenderedPageBreak/>
              <w:t>0</w:t>
            </w:r>
          </w:p>
        </w:tc>
        <w:tc>
          <w:tcPr>
            <w:tcW w:w="834" w:type="dxa"/>
            <w:vAlign w:val="center"/>
          </w:tcPr>
          <w:p w:rsidR="004D6341" w:rsidRDefault="009E06DC">
            <w:pPr>
              <w:jc w:val="right"/>
            </w:pPr>
            <w:r>
              <w:rPr>
                <w:szCs w:val="21"/>
              </w:rPr>
              <w:lastRenderedPageBreak/>
              <w:t>10,000</w:t>
            </w:r>
            <w:r>
              <w:rPr>
                <w:szCs w:val="21"/>
              </w:rPr>
              <w:lastRenderedPageBreak/>
              <w:t>,000.00</w:t>
            </w:r>
          </w:p>
        </w:tc>
        <w:tc>
          <w:tcPr>
            <w:tcW w:w="835" w:type="dxa"/>
            <w:vAlign w:val="center"/>
          </w:tcPr>
          <w:p w:rsidR="004D6341" w:rsidRDefault="009E06DC">
            <w:pPr>
              <w:jc w:val="right"/>
            </w:pPr>
            <w:r>
              <w:rPr>
                <w:szCs w:val="21"/>
              </w:rPr>
              <w:lastRenderedPageBreak/>
              <w:t>10,000</w:t>
            </w:r>
            <w:r>
              <w:rPr>
                <w:szCs w:val="21"/>
              </w:rPr>
              <w:lastRenderedPageBreak/>
              <w:t>,000.00</w:t>
            </w:r>
          </w:p>
        </w:tc>
        <w:tc>
          <w:tcPr>
            <w:tcW w:w="835" w:type="dxa"/>
            <w:vAlign w:val="center"/>
          </w:tcPr>
          <w:p w:rsidR="004D6341" w:rsidRDefault="009E06DC">
            <w:pPr>
              <w:jc w:val="center"/>
            </w:pPr>
            <w:r>
              <w:rPr>
                <w:szCs w:val="21"/>
              </w:rPr>
              <w:lastRenderedPageBreak/>
              <w:t>-</w:t>
            </w:r>
          </w:p>
        </w:tc>
      </w:tr>
      <w:tr w:rsidR="004D6341">
        <w:tc>
          <w:tcPr>
            <w:tcW w:w="834" w:type="dxa"/>
            <w:vAlign w:val="center"/>
          </w:tcPr>
          <w:p w:rsidR="004D6341" w:rsidRDefault="009E06DC">
            <w:pPr>
              <w:jc w:val="center"/>
            </w:pPr>
            <w:r>
              <w:rPr>
                <w:szCs w:val="21"/>
              </w:rPr>
              <w:t>168733</w:t>
            </w:r>
          </w:p>
        </w:tc>
        <w:tc>
          <w:tcPr>
            <w:tcW w:w="835" w:type="dxa"/>
            <w:vAlign w:val="center"/>
          </w:tcPr>
          <w:p w:rsidR="004D6341" w:rsidRDefault="009E06DC">
            <w:pPr>
              <w:jc w:val="center"/>
            </w:pPr>
            <w:r>
              <w:rPr>
                <w:szCs w:val="21"/>
              </w:rPr>
              <w:t>申程</w:t>
            </w:r>
            <w:r>
              <w:rPr>
                <w:szCs w:val="21"/>
              </w:rPr>
              <w:t>01</w:t>
            </w:r>
            <w:r>
              <w:rPr>
                <w:szCs w:val="21"/>
              </w:rPr>
              <w:t>优</w:t>
            </w:r>
          </w:p>
        </w:tc>
        <w:tc>
          <w:tcPr>
            <w:tcW w:w="834" w:type="dxa"/>
            <w:vAlign w:val="center"/>
          </w:tcPr>
          <w:p w:rsidR="004D6341" w:rsidRDefault="009E06DC">
            <w:pPr>
              <w:jc w:val="center"/>
            </w:pPr>
            <w:r>
              <w:rPr>
                <w:szCs w:val="21"/>
              </w:rPr>
              <w:t>2020-06-29</w:t>
            </w:r>
          </w:p>
        </w:tc>
        <w:tc>
          <w:tcPr>
            <w:tcW w:w="835" w:type="dxa"/>
            <w:vAlign w:val="center"/>
          </w:tcPr>
          <w:p w:rsidR="004D6341" w:rsidRDefault="009E06DC">
            <w:pPr>
              <w:jc w:val="center"/>
            </w:pPr>
            <w:r>
              <w:rPr>
                <w:szCs w:val="21"/>
              </w:rPr>
              <w:t>2020-07-14</w:t>
            </w:r>
          </w:p>
        </w:tc>
        <w:tc>
          <w:tcPr>
            <w:tcW w:w="834" w:type="dxa"/>
            <w:vAlign w:val="center"/>
          </w:tcPr>
          <w:p w:rsidR="004D6341" w:rsidRDefault="009E06DC">
            <w:pPr>
              <w:jc w:val="center"/>
            </w:pPr>
            <w:r>
              <w:rPr>
                <w:szCs w:val="21"/>
              </w:rPr>
              <w:t>新发流通受限</w:t>
            </w:r>
          </w:p>
        </w:tc>
        <w:tc>
          <w:tcPr>
            <w:tcW w:w="835" w:type="dxa"/>
            <w:vAlign w:val="center"/>
          </w:tcPr>
          <w:p w:rsidR="004D6341" w:rsidRDefault="009E06DC">
            <w:pPr>
              <w:jc w:val="right"/>
            </w:pPr>
            <w:r>
              <w:rPr>
                <w:szCs w:val="21"/>
              </w:rPr>
              <w:t>100.00</w:t>
            </w:r>
          </w:p>
        </w:tc>
        <w:tc>
          <w:tcPr>
            <w:tcW w:w="834" w:type="dxa"/>
            <w:vAlign w:val="center"/>
          </w:tcPr>
          <w:p w:rsidR="004D6341" w:rsidRDefault="009E06DC">
            <w:pPr>
              <w:jc w:val="right"/>
            </w:pPr>
            <w:r>
              <w:rPr>
                <w:szCs w:val="21"/>
              </w:rPr>
              <w:t>100.00</w:t>
            </w:r>
          </w:p>
        </w:tc>
        <w:tc>
          <w:tcPr>
            <w:tcW w:w="835" w:type="dxa"/>
            <w:vAlign w:val="center"/>
          </w:tcPr>
          <w:p w:rsidR="004D6341" w:rsidRDefault="009E06DC">
            <w:pPr>
              <w:jc w:val="right"/>
            </w:pPr>
            <w:r>
              <w:rPr>
                <w:szCs w:val="21"/>
              </w:rPr>
              <w:t>100,000</w:t>
            </w:r>
          </w:p>
        </w:tc>
        <w:tc>
          <w:tcPr>
            <w:tcW w:w="834" w:type="dxa"/>
            <w:vAlign w:val="center"/>
          </w:tcPr>
          <w:p w:rsidR="004D6341" w:rsidRDefault="009E06DC">
            <w:pPr>
              <w:jc w:val="right"/>
            </w:pPr>
            <w:r>
              <w:rPr>
                <w:szCs w:val="21"/>
              </w:rPr>
              <w:t>10,000,000.00</w:t>
            </w:r>
          </w:p>
        </w:tc>
        <w:tc>
          <w:tcPr>
            <w:tcW w:w="835" w:type="dxa"/>
            <w:vAlign w:val="center"/>
          </w:tcPr>
          <w:p w:rsidR="004D6341" w:rsidRDefault="009E06DC">
            <w:pPr>
              <w:jc w:val="right"/>
            </w:pPr>
            <w:r>
              <w:rPr>
                <w:szCs w:val="21"/>
              </w:rPr>
              <w:t>10,000,000.00</w:t>
            </w:r>
          </w:p>
        </w:tc>
        <w:tc>
          <w:tcPr>
            <w:tcW w:w="835" w:type="dxa"/>
            <w:vAlign w:val="center"/>
          </w:tcPr>
          <w:p w:rsidR="004D6341" w:rsidRDefault="009E06DC">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18,999,851.50</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4D6341">
        <w:tc>
          <w:tcPr>
            <w:tcW w:w="1500" w:type="dxa"/>
            <w:vAlign w:val="center"/>
          </w:tcPr>
          <w:p w:rsidR="004D6341" w:rsidRDefault="009E06DC">
            <w:pPr>
              <w:jc w:val="center"/>
            </w:pPr>
            <w:r>
              <w:rPr>
                <w:color w:val="000000"/>
                <w:kern w:val="0"/>
                <w:szCs w:val="21"/>
              </w:rPr>
              <w:t>101900761</w:t>
            </w:r>
          </w:p>
        </w:tc>
        <w:tc>
          <w:tcPr>
            <w:tcW w:w="1500" w:type="dxa"/>
            <w:vAlign w:val="center"/>
          </w:tcPr>
          <w:p w:rsidR="004D6341" w:rsidRDefault="009E06DC">
            <w:pPr>
              <w:jc w:val="center"/>
            </w:pPr>
            <w:r>
              <w:rPr>
                <w:color w:val="000000"/>
                <w:kern w:val="0"/>
                <w:szCs w:val="21"/>
              </w:rPr>
              <w:t>19</w:t>
            </w:r>
            <w:r>
              <w:rPr>
                <w:color w:val="000000"/>
                <w:kern w:val="0"/>
                <w:szCs w:val="21"/>
              </w:rPr>
              <w:t>首钢</w:t>
            </w:r>
            <w:r>
              <w:rPr>
                <w:color w:val="000000"/>
                <w:kern w:val="0"/>
                <w:szCs w:val="21"/>
              </w:rPr>
              <w:t>MTN004</w:t>
            </w:r>
          </w:p>
        </w:tc>
        <w:tc>
          <w:tcPr>
            <w:tcW w:w="1500" w:type="dxa"/>
            <w:vAlign w:val="center"/>
          </w:tcPr>
          <w:p w:rsidR="004D6341" w:rsidRDefault="009E06DC">
            <w:pPr>
              <w:jc w:val="center"/>
            </w:pPr>
            <w:r>
              <w:rPr>
                <w:color w:val="000000"/>
                <w:kern w:val="0"/>
                <w:szCs w:val="21"/>
              </w:rPr>
              <w:t>2020-07-06</w:t>
            </w:r>
          </w:p>
        </w:tc>
        <w:tc>
          <w:tcPr>
            <w:tcW w:w="1260" w:type="dxa"/>
            <w:vAlign w:val="center"/>
          </w:tcPr>
          <w:p w:rsidR="004D6341" w:rsidRDefault="009E06DC">
            <w:pPr>
              <w:jc w:val="right"/>
            </w:pPr>
            <w:r>
              <w:rPr>
                <w:color w:val="000000"/>
                <w:kern w:val="0"/>
                <w:szCs w:val="21"/>
              </w:rPr>
              <w:t>102.71</w:t>
            </w:r>
          </w:p>
        </w:tc>
        <w:tc>
          <w:tcPr>
            <w:tcW w:w="1440" w:type="dxa"/>
            <w:vAlign w:val="center"/>
          </w:tcPr>
          <w:p w:rsidR="004D6341" w:rsidRDefault="009E06DC">
            <w:pPr>
              <w:jc w:val="right"/>
            </w:pPr>
            <w:r>
              <w:rPr>
                <w:color w:val="000000"/>
                <w:kern w:val="0"/>
                <w:szCs w:val="21"/>
              </w:rPr>
              <w:t>200,000</w:t>
            </w:r>
          </w:p>
        </w:tc>
        <w:tc>
          <w:tcPr>
            <w:tcW w:w="1836" w:type="dxa"/>
            <w:vAlign w:val="center"/>
          </w:tcPr>
          <w:p w:rsidR="004D6341" w:rsidRDefault="009E06DC">
            <w:pPr>
              <w:jc w:val="right"/>
            </w:pPr>
            <w:r>
              <w:rPr>
                <w:color w:val="000000"/>
                <w:kern w:val="0"/>
                <w:szCs w:val="21"/>
              </w:rPr>
              <w:t>20,542,000.00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200,000</w:t>
            </w:r>
          </w:p>
        </w:tc>
        <w:tc>
          <w:tcPr>
            <w:tcW w:w="1836" w:type="dxa"/>
          </w:tcPr>
          <w:p w:rsidR="001548F9" w:rsidRPr="00325F8A" w:rsidRDefault="001548F9" w:rsidP="0070173B">
            <w:pPr>
              <w:jc w:val="right"/>
              <w:rPr>
                <w:szCs w:val="21"/>
              </w:rPr>
            </w:pPr>
            <w:r w:rsidRPr="00325F8A">
              <w:rPr>
                <w:szCs w:val="21"/>
              </w:rPr>
              <w:t>20,542,000.00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136,000,000.00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4D6341" w:rsidRDefault="009E06DC">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w:t>
      </w:r>
      <w:r>
        <w:rPr>
          <w:kern w:val="0"/>
          <w:szCs w:val="21"/>
        </w:rPr>
        <w:lastRenderedPageBreak/>
        <w:t>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本基金为混合型基金，理论上其风险收益水平低于股票型基金，高于债券型基金和货币市场基金。</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4D6341" w:rsidRDefault="009E06DC">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95.43%(2019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3.29%)</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30,109,796.71</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117,026,070.57</w:t>
            </w:r>
          </w:p>
        </w:tc>
        <w:tc>
          <w:tcPr>
            <w:tcW w:w="3043" w:type="dxa"/>
            <w:vAlign w:val="center"/>
            <w:hideMark/>
          </w:tcPr>
          <w:p w:rsidR="002211C1" w:rsidRDefault="002211C1">
            <w:pPr>
              <w:jc w:val="right"/>
              <w:rPr>
                <w:szCs w:val="21"/>
              </w:rPr>
            </w:pPr>
            <w:r>
              <w:rPr>
                <w:szCs w:val="21"/>
              </w:rPr>
              <w:t>13,921,059.51</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147,135,867.28</w:t>
            </w:r>
          </w:p>
        </w:tc>
        <w:tc>
          <w:tcPr>
            <w:tcW w:w="3043" w:type="dxa"/>
            <w:vAlign w:val="center"/>
            <w:hideMark/>
          </w:tcPr>
          <w:p w:rsidR="002211C1" w:rsidRDefault="002211C1">
            <w:pPr>
              <w:jc w:val="right"/>
              <w:rPr>
                <w:szCs w:val="21"/>
              </w:rPr>
            </w:pPr>
            <w:r>
              <w:rPr>
                <w:szCs w:val="21"/>
              </w:rPr>
              <w:t>13,921,059.51</w:t>
            </w:r>
          </w:p>
        </w:tc>
      </w:tr>
    </w:tbl>
    <w:p w:rsidR="004D6341" w:rsidRDefault="009E06D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4D6341" w:rsidRDefault="009E06D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lastRenderedPageBreak/>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598,696,195.33</w:t>
            </w:r>
          </w:p>
        </w:tc>
        <w:tc>
          <w:tcPr>
            <w:tcW w:w="3008" w:type="dxa"/>
            <w:vAlign w:val="center"/>
            <w:hideMark/>
          </w:tcPr>
          <w:p w:rsidR="002211C1" w:rsidRDefault="002211C1">
            <w:pPr>
              <w:jc w:val="right"/>
              <w:rPr>
                <w:szCs w:val="21"/>
              </w:rPr>
            </w:pPr>
            <w:r>
              <w:rPr>
                <w:szCs w:val="21"/>
              </w:rPr>
              <w:t>2,025,553.71</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146,153,256.28</w:t>
            </w:r>
          </w:p>
        </w:tc>
        <w:tc>
          <w:tcPr>
            <w:tcW w:w="3008" w:type="dxa"/>
            <w:vAlign w:val="center"/>
            <w:hideMark/>
          </w:tcPr>
          <w:p w:rsidR="002211C1" w:rsidRDefault="002211C1">
            <w:pPr>
              <w:jc w:val="right"/>
              <w:rPr>
                <w:szCs w:val="21"/>
              </w:rPr>
            </w:pPr>
            <w:r>
              <w:rPr>
                <w:szCs w:val="21"/>
              </w:rPr>
              <w:t>5,060,079.82</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744,849,451.61</w:t>
            </w:r>
          </w:p>
        </w:tc>
        <w:tc>
          <w:tcPr>
            <w:tcW w:w="3008" w:type="dxa"/>
            <w:vAlign w:val="center"/>
            <w:hideMark/>
          </w:tcPr>
          <w:p w:rsidR="002211C1" w:rsidRDefault="002211C1">
            <w:pPr>
              <w:jc w:val="right"/>
              <w:rPr>
                <w:szCs w:val="21"/>
              </w:rPr>
            </w:pPr>
            <w:r>
              <w:rPr>
                <w:szCs w:val="21"/>
              </w:rPr>
              <w:t>7,085,633.53</w:t>
            </w:r>
          </w:p>
        </w:tc>
      </w:tr>
    </w:tbl>
    <w:p w:rsidR="004D6341" w:rsidRDefault="009E06D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4D6341" w:rsidRDefault="009E06D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40,022,676.16</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40,022,676.16</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4D6341" w:rsidRDefault="009E06DC">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lastRenderedPageBreak/>
        <w:t>6.4.13.3.1 报告期内本基金组合资产的流动性风险分析</w:t>
      </w:r>
    </w:p>
    <w:p w:rsidR="004D6341" w:rsidRDefault="009E06DC">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4D6341">
        <w:trPr>
          <w:jc w:val="center"/>
        </w:trPr>
        <w:tc>
          <w:tcPr>
            <w:tcW w:w="1588" w:type="dxa"/>
            <w:vAlign w:val="center"/>
          </w:tcPr>
          <w:p w:rsidR="004D6341" w:rsidRDefault="009E06DC">
            <w:pPr>
              <w:jc w:val="center"/>
            </w:pPr>
            <w:r>
              <w:rPr>
                <w:color w:val="000000"/>
                <w:szCs w:val="21"/>
              </w:rPr>
              <w:t>银行存款</w:t>
            </w:r>
          </w:p>
        </w:tc>
        <w:tc>
          <w:tcPr>
            <w:tcW w:w="1701" w:type="dxa"/>
            <w:vAlign w:val="center"/>
          </w:tcPr>
          <w:p w:rsidR="004D6341" w:rsidRDefault="009E06DC">
            <w:pPr>
              <w:jc w:val="right"/>
            </w:pPr>
            <w:r>
              <w:rPr>
                <w:color w:val="000000"/>
                <w:szCs w:val="21"/>
              </w:rPr>
              <w:t>950,559.32</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950,559.32</w:t>
            </w:r>
          </w:p>
        </w:tc>
      </w:tr>
      <w:tr w:rsidR="004D6341">
        <w:trPr>
          <w:jc w:val="center"/>
        </w:trPr>
        <w:tc>
          <w:tcPr>
            <w:tcW w:w="1588" w:type="dxa"/>
            <w:vAlign w:val="center"/>
          </w:tcPr>
          <w:p w:rsidR="004D6341" w:rsidRDefault="009E06DC">
            <w:pPr>
              <w:jc w:val="center"/>
            </w:pPr>
            <w:r>
              <w:rPr>
                <w:color w:val="000000"/>
                <w:szCs w:val="21"/>
              </w:rPr>
              <w:t>结算备付金</w:t>
            </w:r>
          </w:p>
        </w:tc>
        <w:tc>
          <w:tcPr>
            <w:tcW w:w="1701" w:type="dxa"/>
            <w:vAlign w:val="center"/>
          </w:tcPr>
          <w:p w:rsidR="004D6341" w:rsidRDefault="009E06DC">
            <w:pPr>
              <w:jc w:val="right"/>
            </w:pPr>
            <w:r>
              <w:rPr>
                <w:color w:val="000000"/>
                <w:szCs w:val="21"/>
              </w:rPr>
              <w:t>11,335,333.36</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11,335,333.36</w:t>
            </w:r>
          </w:p>
        </w:tc>
      </w:tr>
      <w:tr w:rsidR="004D6341">
        <w:trPr>
          <w:jc w:val="center"/>
        </w:trPr>
        <w:tc>
          <w:tcPr>
            <w:tcW w:w="1588" w:type="dxa"/>
            <w:vAlign w:val="center"/>
          </w:tcPr>
          <w:p w:rsidR="004D6341" w:rsidRDefault="009E06DC">
            <w:pPr>
              <w:jc w:val="center"/>
            </w:pPr>
            <w:r>
              <w:rPr>
                <w:color w:val="000000"/>
                <w:szCs w:val="21"/>
              </w:rPr>
              <w:t>存出保证金</w:t>
            </w:r>
          </w:p>
        </w:tc>
        <w:tc>
          <w:tcPr>
            <w:tcW w:w="1701" w:type="dxa"/>
            <w:vAlign w:val="center"/>
          </w:tcPr>
          <w:p w:rsidR="004D6341" w:rsidRDefault="009E06DC">
            <w:pPr>
              <w:jc w:val="right"/>
            </w:pPr>
            <w:r>
              <w:rPr>
                <w:color w:val="000000"/>
                <w:szCs w:val="21"/>
              </w:rPr>
              <w:t>206,425.53</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206,425.53</w:t>
            </w:r>
          </w:p>
        </w:tc>
      </w:tr>
      <w:tr w:rsidR="004D6341">
        <w:trPr>
          <w:jc w:val="center"/>
        </w:trPr>
        <w:tc>
          <w:tcPr>
            <w:tcW w:w="1588" w:type="dxa"/>
            <w:vAlign w:val="center"/>
          </w:tcPr>
          <w:p w:rsidR="004D6341" w:rsidRDefault="009E06DC">
            <w:pPr>
              <w:jc w:val="center"/>
            </w:pPr>
            <w:r>
              <w:rPr>
                <w:color w:val="000000"/>
                <w:szCs w:val="21"/>
              </w:rPr>
              <w:t>交易性金融资产</w:t>
            </w:r>
          </w:p>
        </w:tc>
        <w:tc>
          <w:tcPr>
            <w:tcW w:w="1701" w:type="dxa"/>
            <w:vAlign w:val="center"/>
          </w:tcPr>
          <w:p w:rsidR="004D6341" w:rsidRDefault="009E06DC">
            <w:pPr>
              <w:jc w:val="right"/>
            </w:pPr>
            <w:r>
              <w:rPr>
                <w:color w:val="000000"/>
                <w:szCs w:val="21"/>
              </w:rPr>
              <w:t>264,249,656.00</w:t>
            </w:r>
          </w:p>
        </w:tc>
        <w:tc>
          <w:tcPr>
            <w:tcW w:w="1701" w:type="dxa"/>
            <w:vAlign w:val="center"/>
          </w:tcPr>
          <w:p w:rsidR="004D6341" w:rsidRDefault="009E06DC">
            <w:pPr>
              <w:jc w:val="right"/>
            </w:pPr>
            <w:r>
              <w:rPr>
                <w:color w:val="000000"/>
                <w:szCs w:val="21"/>
              </w:rPr>
              <w:t>659,204,326.08</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139,219,670.19</w:t>
            </w:r>
          </w:p>
        </w:tc>
        <w:tc>
          <w:tcPr>
            <w:tcW w:w="1301" w:type="dxa"/>
            <w:vAlign w:val="center"/>
          </w:tcPr>
          <w:p w:rsidR="004D6341" w:rsidRDefault="009E06DC">
            <w:pPr>
              <w:jc w:val="right"/>
            </w:pPr>
            <w:r>
              <w:rPr>
                <w:color w:val="000000"/>
                <w:szCs w:val="21"/>
              </w:rPr>
              <w:t>1,062,673,652.27</w:t>
            </w:r>
          </w:p>
        </w:tc>
      </w:tr>
      <w:tr w:rsidR="004D6341">
        <w:trPr>
          <w:jc w:val="center"/>
        </w:trPr>
        <w:tc>
          <w:tcPr>
            <w:tcW w:w="1588" w:type="dxa"/>
            <w:vAlign w:val="center"/>
          </w:tcPr>
          <w:p w:rsidR="004D6341" w:rsidRDefault="009E06DC">
            <w:pPr>
              <w:jc w:val="center"/>
            </w:pPr>
            <w:r>
              <w:rPr>
                <w:color w:val="000000"/>
                <w:szCs w:val="21"/>
              </w:rPr>
              <w:t>衍生金融资产</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买入返售金融资产</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应收证券清算款</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978,568.81</w:t>
            </w:r>
          </w:p>
        </w:tc>
        <w:tc>
          <w:tcPr>
            <w:tcW w:w="1301" w:type="dxa"/>
            <w:vAlign w:val="center"/>
          </w:tcPr>
          <w:p w:rsidR="004D6341" w:rsidRDefault="009E06DC">
            <w:pPr>
              <w:jc w:val="right"/>
            </w:pPr>
            <w:r>
              <w:rPr>
                <w:color w:val="000000"/>
                <w:szCs w:val="21"/>
              </w:rPr>
              <w:t>978,568.81</w:t>
            </w:r>
          </w:p>
        </w:tc>
      </w:tr>
      <w:tr w:rsidR="004D6341">
        <w:trPr>
          <w:jc w:val="center"/>
        </w:trPr>
        <w:tc>
          <w:tcPr>
            <w:tcW w:w="1588" w:type="dxa"/>
            <w:vAlign w:val="center"/>
          </w:tcPr>
          <w:p w:rsidR="004D6341" w:rsidRDefault="009E06DC">
            <w:pPr>
              <w:jc w:val="center"/>
            </w:pPr>
            <w:r>
              <w:rPr>
                <w:color w:val="000000"/>
                <w:szCs w:val="21"/>
              </w:rPr>
              <w:t>应收利息</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8,559,062.18</w:t>
            </w:r>
          </w:p>
        </w:tc>
        <w:tc>
          <w:tcPr>
            <w:tcW w:w="1301" w:type="dxa"/>
            <w:vAlign w:val="center"/>
          </w:tcPr>
          <w:p w:rsidR="004D6341" w:rsidRDefault="009E06DC">
            <w:pPr>
              <w:jc w:val="right"/>
            </w:pPr>
            <w:r>
              <w:rPr>
                <w:color w:val="000000"/>
                <w:szCs w:val="21"/>
              </w:rPr>
              <w:t>8,559,062.18</w:t>
            </w:r>
          </w:p>
        </w:tc>
      </w:tr>
      <w:tr w:rsidR="004D6341">
        <w:trPr>
          <w:jc w:val="center"/>
        </w:trPr>
        <w:tc>
          <w:tcPr>
            <w:tcW w:w="1588" w:type="dxa"/>
            <w:vAlign w:val="center"/>
          </w:tcPr>
          <w:p w:rsidR="004D6341" w:rsidRDefault="009E06DC">
            <w:pPr>
              <w:jc w:val="center"/>
            </w:pPr>
            <w:r>
              <w:rPr>
                <w:color w:val="000000"/>
                <w:szCs w:val="21"/>
              </w:rPr>
              <w:t>应收股利</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应收申购款</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19,415.69</w:t>
            </w:r>
          </w:p>
        </w:tc>
        <w:tc>
          <w:tcPr>
            <w:tcW w:w="1301" w:type="dxa"/>
            <w:vAlign w:val="center"/>
          </w:tcPr>
          <w:p w:rsidR="004D6341" w:rsidRDefault="009E06DC">
            <w:pPr>
              <w:jc w:val="right"/>
            </w:pPr>
            <w:r>
              <w:rPr>
                <w:color w:val="000000"/>
                <w:szCs w:val="21"/>
              </w:rPr>
              <w:t>19,415.69</w:t>
            </w:r>
          </w:p>
        </w:tc>
      </w:tr>
      <w:tr w:rsidR="004D6341">
        <w:trPr>
          <w:jc w:val="center"/>
        </w:trPr>
        <w:tc>
          <w:tcPr>
            <w:tcW w:w="1588" w:type="dxa"/>
            <w:vAlign w:val="center"/>
          </w:tcPr>
          <w:p w:rsidR="004D6341" w:rsidRDefault="009E06DC">
            <w:pPr>
              <w:jc w:val="center"/>
            </w:pPr>
            <w:r>
              <w:rPr>
                <w:color w:val="000000"/>
                <w:szCs w:val="21"/>
              </w:rPr>
              <w:t>递延所得税资产</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其他资产</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lastRenderedPageBreak/>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276,741,974.21</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659,204,326.08</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148,776,716.87</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1,084,723,017.16</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4D6341">
        <w:trPr>
          <w:jc w:val="center"/>
        </w:trPr>
        <w:tc>
          <w:tcPr>
            <w:tcW w:w="1588" w:type="dxa"/>
            <w:vAlign w:val="center"/>
          </w:tcPr>
          <w:p w:rsidR="004D6341" w:rsidRDefault="009E06DC">
            <w:pPr>
              <w:jc w:val="center"/>
            </w:pPr>
            <w:r>
              <w:rPr>
                <w:color w:val="000000"/>
                <w:szCs w:val="21"/>
              </w:rPr>
              <w:t>短期借款</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交易性金融负债</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衍生金融负债</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卖出回购金融资产款</w:t>
            </w:r>
          </w:p>
        </w:tc>
        <w:tc>
          <w:tcPr>
            <w:tcW w:w="1701" w:type="dxa"/>
            <w:vAlign w:val="center"/>
          </w:tcPr>
          <w:p w:rsidR="004D6341" w:rsidRDefault="009E06DC">
            <w:pPr>
              <w:jc w:val="right"/>
            </w:pPr>
            <w:r>
              <w:rPr>
                <w:color w:val="000000"/>
                <w:szCs w:val="21"/>
              </w:rPr>
              <w:t>154,999,851.50</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154,999,851.50</w:t>
            </w:r>
          </w:p>
        </w:tc>
      </w:tr>
      <w:tr w:rsidR="004D6341">
        <w:trPr>
          <w:jc w:val="center"/>
        </w:trPr>
        <w:tc>
          <w:tcPr>
            <w:tcW w:w="1588" w:type="dxa"/>
            <w:vAlign w:val="center"/>
          </w:tcPr>
          <w:p w:rsidR="004D6341" w:rsidRDefault="009E06DC">
            <w:pPr>
              <w:jc w:val="center"/>
            </w:pPr>
            <w:r>
              <w:rPr>
                <w:color w:val="000000"/>
                <w:szCs w:val="21"/>
              </w:rPr>
              <w:t>应付证券清算款</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应付赎回款</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1,516,341.31</w:t>
            </w:r>
          </w:p>
        </w:tc>
        <w:tc>
          <w:tcPr>
            <w:tcW w:w="1301" w:type="dxa"/>
            <w:vAlign w:val="center"/>
          </w:tcPr>
          <w:p w:rsidR="004D6341" w:rsidRDefault="009E06DC">
            <w:pPr>
              <w:jc w:val="right"/>
            </w:pPr>
            <w:r>
              <w:rPr>
                <w:color w:val="000000"/>
                <w:szCs w:val="21"/>
              </w:rPr>
              <w:t>1,516,341.31</w:t>
            </w:r>
          </w:p>
        </w:tc>
      </w:tr>
      <w:tr w:rsidR="004D6341">
        <w:trPr>
          <w:jc w:val="center"/>
        </w:trPr>
        <w:tc>
          <w:tcPr>
            <w:tcW w:w="1588" w:type="dxa"/>
            <w:vAlign w:val="center"/>
          </w:tcPr>
          <w:p w:rsidR="004D6341" w:rsidRDefault="009E06DC">
            <w:pPr>
              <w:jc w:val="center"/>
            </w:pPr>
            <w:r>
              <w:rPr>
                <w:color w:val="000000"/>
                <w:szCs w:val="21"/>
              </w:rPr>
              <w:t>应付管理人报酬</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435,718.83</w:t>
            </w:r>
          </w:p>
        </w:tc>
        <w:tc>
          <w:tcPr>
            <w:tcW w:w="1301" w:type="dxa"/>
            <w:vAlign w:val="center"/>
          </w:tcPr>
          <w:p w:rsidR="004D6341" w:rsidRDefault="009E06DC">
            <w:pPr>
              <w:jc w:val="right"/>
            </w:pPr>
            <w:r>
              <w:rPr>
                <w:color w:val="000000"/>
                <w:szCs w:val="21"/>
              </w:rPr>
              <w:t>435,718.83</w:t>
            </w:r>
          </w:p>
        </w:tc>
      </w:tr>
      <w:tr w:rsidR="004D6341">
        <w:trPr>
          <w:jc w:val="center"/>
        </w:trPr>
        <w:tc>
          <w:tcPr>
            <w:tcW w:w="1588" w:type="dxa"/>
            <w:vAlign w:val="center"/>
          </w:tcPr>
          <w:p w:rsidR="004D6341" w:rsidRDefault="009E06DC">
            <w:pPr>
              <w:jc w:val="center"/>
            </w:pPr>
            <w:r>
              <w:rPr>
                <w:color w:val="000000"/>
                <w:szCs w:val="21"/>
              </w:rPr>
              <w:t>应付托管费</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72,619.81</w:t>
            </w:r>
          </w:p>
        </w:tc>
        <w:tc>
          <w:tcPr>
            <w:tcW w:w="1301" w:type="dxa"/>
            <w:vAlign w:val="center"/>
          </w:tcPr>
          <w:p w:rsidR="004D6341" w:rsidRDefault="009E06DC">
            <w:pPr>
              <w:jc w:val="right"/>
            </w:pPr>
            <w:r>
              <w:rPr>
                <w:color w:val="000000"/>
                <w:szCs w:val="21"/>
              </w:rPr>
              <w:t>72,619.81</w:t>
            </w:r>
          </w:p>
        </w:tc>
      </w:tr>
      <w:tr w:rsidR="004D6341">
        <w:trPr>
          <w:jc w:val="center"/>
        </w:trPr>
        <w:tc>
          <w:tcPr>
            <w:tcW w:w="1588" w:type="dxa"/>
            <w:vAlign w:val="center"/>
          </w:tcPr>
          <w:p w:rsidR="004D6341" w:rsidRDefault="009E06DC">
            <w:pPr>
              <w:jc w:val="center"/>
            </w:pPr>
            <w:r>
              <w:rPr>
                <w:color w:val="000000"/>
                <w:szCs w:val="21"/>
              </w:rPr>
              <w:t>应付销售服务费</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15,425.33</w:t>
            </w:r>
          </w:p>
        </w:tc>
        <w:tc>
          <w:tcPr>
            <w:tcW w:w="1301" w:type="dxa"/>
            <w:vAlign w:val="center"/>
          </w:tcPr>
          <w:p w:rsidR="004D6341" w:rsidRDefault="009E06DC">
            <w:pPr>
              <w:jc w:val="right"/>
            </w:pPr>
            <w:r>
              <w:rPr>
                <w:color w:val="000000"/>
                <w:szCs w:val="21"/>
              </w:rPr>
              <w:t>15,425.33</w:t>
            </w:r>
          </w:p>
        </w:tc>
      </w:tr>
      <w:tr w:rsidR="004D6341">
        <w:trPr>
          <w:jc w:val="center"/>
        </w:trPr>
        <w:tc>
          <w:tcPr>
            <w:tcW w:w="1588" w:type="dxa"/>
            <w:vAlign w:val="center"/>
          </w:tcPr>
          <w:p w:rsidR="004D6341" w:rsidRDefault="009E06DC">
            <w:pPr>
              <w:jc w:val="center"/>
            </w:pPr>
            <w:r>
              <w:rPr>
                <w:color w:val="000000"/>
                <w:szCs w:val="21"/>
              </w:rPr>
              <w:t>应付交易费用</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70,314.69</w:t>
            </w:r>
          </w:p>
        </w:tc>
        <w:tc>
          <w:tcPr>
            <w:tcW w:w="1301" w:type="dxa"/>
            <w:vAlign w:val="center"/>
          </w:tcPr>
          <w:p w:rsidR="004D6341" w:rsidRDefault="009E06DC">
            <w:pPr>
              <w:jc w:val="right"/>
            </w:pPr>
            <w:r>
              <w:rPr>
                <w:color w:val="000000"/>
                <w:szCs w:val="21"/>
              </w:rPr>
              <w:t>70,314.69</w:t>
            </w:r>
          </w:p>
        </w:tc>
      </w:tr>
      <w:tr w:rsidR="004D6341">
        <w:trPr>
          <w:jc w:val="center"/>
        </w:trPr>
        <w:tc>
          <w:tcPr>
            <w:tcW w:w="1588" w:type="dxa"/>
            <w:vAlign w:val="center"/>
          </w:tcPr>
          <w:p w:rsidR="004D6341" w:rsidRDefault="009E06DC">
            <w:pPr>
              <w:jc w:val="center"/>
            </w:pPr>
            <w:r>
              <w:rPr>
                <w:color w:val="000000"/>
                <w:szCs w:val="21"/>
              </w:rPr>
              <w:t>应交税费</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69,868.27</w:t>
            </w:r>
          </w:p>
        </w:tc>
        <w:tc>
          <w:tcPr>
            <w:tcW w:w="1301" w:type="dxa"/>
            <w:vAlign w:val="center"/>
          </w:tcPr>
          <w:p w:rsidR="004D6341" w:rsidRDefault="009E06DC">
            <w:pPr>
              <w:jc w:val="right"/>
            </w:pPr>
            <w:r>
              <w:rPr>
                <w:color w:val="000000"/>
                <w:szCs w:val="21"/>
              </w:rPr>
              <w:t>69,868.27</w:t>
            </w:r>
          </w:p>
        </w:tc>
      </w:tr>
      <w:tr w:rsidR="004D6341">
        <w:trPr>
          <w:jc w:val="center"/>
        </w:trPr>
        <w:tc>
          <w:tcPr>
            <w:tcW w:w="1588" w:type="dxa"/>
            <w:vAlign w:val="center"/>
          </w:tcPr>
          <w:p w:rsidR="004D6341" w:rsidRDefault="009E06DC">
            <w:pPr>
              <w:jc w:val="center"/>
            </w:pPr>
            <w:r>
              <w:rPr>
                <w:color w:val="000000"/>
                <w:szCs w:val="21"/>
              </w:rPr>
              <w:t>应付利息</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3,790.38</w:t>
            </w:r>
          </w:p>
        </w:tc>
        <w:tc>
          <w:tcPr>
            <w:tcW w:w="1301" w:type="dxa"/>
            <w:vAlign w:val="center"/>
          </w:tcPr>
          <w:p w:rsidR="004D6341" w:rsidRDefault="009E06DC">
            <w:pPr>
              <w:jc w:val="right"/>
            </w:pPr>
            <w:r>
              <w:rPr>
                <w:color w:val="000000"/>
                <w:szCs w:val="21"/>
              </w:rPr>
              <w:t>3,790.38</w:t>
            </w:r>
          </w:p>
        </w:tc>
      </w:tr>
      <w:tr w:rsidR="004D6341">
        <w:trPr>
          <w:jc w:val="center"/>
        </w:trPr>
        <w:tc>
          <w:tcPr>
            <w:tcW w:w="1588" w:type="dxa"/>
            <w:vAlign w:val="center"/>
          </w:tcPr>
          <w:p w:rsidR="004D6341" w:rsidRDefault="009E06DC">
            <w:pPr>
              <w:jc w:val="center"/>
            </w:pPr>
            <w:r>
              <w:rPr>
                <w:color w:val="000000"/>
                <w:szCs w:val="21"/>
              </w:rPr>
              <w:t>应付利润</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递延所得税负债</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其他负债</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181,888.06</w:t>
            </w:r>
          </w:p>
        </w:tc>
        <w:tc>
          <w:tcPr>
            <w:tcW w:w="1301" w:type="dxa"/>
            <w:vAlign w:val="center"/>
          </w:tcPr>
          <w:p w:rsidR="004D6341" w:rsidRDefault="009E06DC">
            <w:pPr>
              <w:jc w:val="right"/>
            </w:pPr>
            <w:r>
              <w:rPr>
                <w:color w:val="000000"/>
                <w:szCs w:val="21"/>
              </w:rPr>
              <w:t>181,888.06</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154,999,851.50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2,365,966.68</w:t>
            </w:r>
          </w:p>
        </w:tc>
        <w:tc>
          <w:tcPr>
            <w:tcW w:w="1301" w:type="dxa"/>
          </w:tcPr>
          <w:p w:rsidR="001816E6" w:rsidRPr="004604CE" w:rsidRDefault="001816E6" w:rsidP="00E431A5">
            <w:pPr>
              <w:spacing w:line="360" w:lineRule="auto"/>
              <w:ind w:right="210"/>
              <w:jc w:val="right"/>
              <w:rPr>
                <w:szCs w:val="21"/>
              </w:rPr>
            </w:pPr>
            <w:r w:rsidRPr="004604CE">
              <w:rPr>
                <w:szCs w:val="21"/>
              </w:rPr>
              <w:t>157,365,818.18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121,742,122.71</w:t>
            </w:r>
          </w:p>
        </w:tc>
        <w:tc>
          <w:tcPr>
            <w:tcW w:w="1701" w:type="dxa"/>
          </w:tcPr>
          <w:p w:rsidR="001816E6" w:rsidRPr="004604CE" w:rsidRDefault="001816E6" w:rsidP="00E431A5">
            <w:pPr>
              <w:spacing w:line="360" w:lineRule="auto"/>
              <w:jc w:val="right"/>
              <w:rPr>
                <w:szCs w:val="21"/>
              </w:rPr>
            </w:pPr>
            <w:r w:rsidRPr="004604CE">
              <w:rPr>
                <w:szCs w:val="21"/>
              </w:rPr>
              <w:t>659,204,326.08</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146,410,750.19</w:t>
            </w:r>
          </w:p>
        </w:tc>
        <w:tc>
          <w:tcPr>
            <w:tcW w:w="1301" w:type="dxa"/>
          </w:tcPr>
          <w:p w:rsidR="001816E6" w:rsidRPr="004604CE" w:rsidRDefault="001816E6" w:rsidP="00E431A5">
            <w:pPr>
              <w:spacing w:line="360" w:lineRule="auto"/>
              <w:jc w:val="right"/>
              <w:rPr>
                <w:szCs w:val="21"/>
              </w:rPr>
            </w:pPr>
            <w:r w:rsidRPr="004604CE">
              <w:rPr>
                <w:szCs w:val="21"/>
              </w:rPr>
              <w:t>927,357,198.98</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4D6341">
        <w:trPr>
          <w:jc w:val="center"/>
        </w:trPr>
        <w:tc>
          <w:tcPr>
            <w:tcW w:w="1588" w:type="dxa"/>
            <w:vAlign w:val="center"/>
          </w:tcPr>
          <w:p w:rsidR="004D6341" w:rsidRDefault="009E06DC">
            <w:pPr>
              <w:jc w:val="center"/>
            </w:pPr>
            <w:r>
              <w:rPr>
                <w:color w:val="000000"/>
                <w:szCs w:val="21"/>
              </w:rPr>
              <w:t>银行存款</w:t>
            </w:r>
          </w:p>
        </w:tc>
        <w:tc>
          <w:tcPr>
            <w:tcW w:w="1701" w:type="dxa"/>
            <w:vAlign w:val="center"/>
          </w:tcPr>
          <w:p w:rsidR="004D6341" w:rsidRDefault="009E06DC">
            <w:pPr>
              <w:jc w:val="right"/>
            </w:pPr>
            <w:r>
              <w:rPr>
                <w:color w:val="000000"/>
                <w:szCs w:val="21"/>
              </w:rPr>
              <w:t>645,889.76</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645,889.76</w:t>
            </w:r>
          </w:p>
        </w:tc>
      </w:tr>
      <w:tr w:rsidR="004D6341">
        <w:trPr>
          <w:jc w:val="center"/>
        </w:trPr>
        <w:tc>
          <w:tcPr>
            <w:tcW w:w="1588" w:type="dxa"/>
            <w:vAlign w:val="center"/>
          </w:tcPr>
          <w:p w:rsidR="004D6341" w:rsidRDefault="009E06DC">
            <w:pPr>
              <w:jc w:val="center"/>
            </w:pPr>
            <w:r>
              <w:rPr>
                <w:color w:val="000000"/>
                <w:szCs w:val="21"/>
              </w:rPr>
              <w:t>结算备付金</w:t>
            </w:r>
          </w:p>
        </w:tc>
        <w:tc>
          <w:tcPr>
            <w:tcW w:w="1701" w:type="dxa"/>
            <w:vAlign w:val="center"/>
          </w:tcPr>
          <w:p w:rsidR="004D6341" w:rsidRDefault="009E06DC">
            <w:pPr>
              <w:jc w:val="right"/>
            </w:pPr>
            <w:r>
              <w:rPr>
                <w:color w:val="000000"/>
                <w:szCs w:val="21"/>
              </w:rPr>
              <w:t>612,418.68</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612,418.68</w:t>
            </w:r>
          </w:p>
        </w:tc>
      </w:tr>
      <w:tr w:rsidR="004D6341">
        <w:trPr>
          <w:jc w:val="center"/>
        </w:trPr>
        <w:tc>
          <w:tcPr>
            <w:tcW w:w="1588" w:type="dxa"/>
            <w:vAlign w:val="center"/>
          </w:tcPr>
          <w:p w:rsidR="004D6341" w:rsidRDefault="009E06DC">
            <w:pPr>
              <w:jc w:val="center"/>
            </w:pPr>
            <w:r>
              <w:rPr>
                <w:color w:val="000000"/>
                <w:szCs w:val="21"/>
              </w:rPr>
              <w:t>存出保证金</w:t>
            </w:r>
          </w:p>
        </w:tc>
        <w:tc>
          <w:tcPr>
            <w:tcW w:w="1701" w:type="dxa"/>
            <w:vAlign w:val="center"/>
          </w:tcPr>
          <w:p w:rsidR="004D6341" w:rsidRDefault="009E06DC">
            <w:pPr>
              <w:jc w:val="right"/>
            </w:pPr>
            <w:r>
              <w:rPr>
                <w:color w:val="000000"/>
                <w:szCs w:val="21"/>
              </w:rPr>
              <w:t>104,555.87</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104,555.87</w:t>
            </w:r>
          </w:p>
        </w:tc>
      </w:tr>
      <w:tr w:rsidR="004D6341">
        <w:trPr>
          <w:jc w:val="center"/>
        </w:trPr>
        <w:tc>
          <w:tcPr>
            <w:tcW w:w="1588" w:type="dxa"/>
            <w:vAlign w:val="center"/>
          </w:tcPr>
          <w:p w:rsidR="004D6341" w:rsidRDefault="009E06DC">
            <w:pPr>
              <w:jc w:val="center"/>
            </w:pPr>
            <w:r>
              <w:rPr>
                <w:color w:val="000000"/>
                <w:szCs w:val="21"/>
              </w:rPr>
              <w:t>交易性金融资产</w:t>
            </w:r>
          </w:p>
        </w:tc>
        <w:tc>
          <w:tcPr>
            <w:tcW w:w="1701" w:type="dxa"/>
            <w:vAlign w:val="center"/>
          </w:tcPr>
          <w:p w:rsidR="004D6341" w:rsidRDefault="009E06DC">
            <w:pPr>
              <w:jc w:val="right"/>
            </w:pPr>
            <w:r>
              <w:rPr>
                <w:color w:val="000000"/>
                <w:szCs w:val="21"/>
              </w:rPr>
              <w:t>13,698,940.00</w:t>
            </w:r>
          </w:p>
        </w:tc>
        <w:tc>
          <w:tcPr>
            <w:tcW w:w="1701" w:type="dxa"/>
            <w:vAlign w:val="center"/>
          </w:tcPr>
          <w:p w:rsidR="004D6341" w:rsidRDefault="009E06DC">
            <w:pPr>
              <w:jc w:val="right"/>
            </w:pPr>
            <w:r>
              <w:rPr>
                <w:color w:val="000000"/>
                <w:szCs w:val="21"/>
              </w:rPr>
              <w:t>4,611,345.60</w:t>
            </w:r>
          </w:p>
        </w:tc>
        <w:tc>
          <w:tcPr>
            <w:tcW w:w="1559" w:type="dxa"/>
            <w:vAlign w:val="center"/>
          </w:tcPr>
          <w:p w:rsidR="004D6341" w:rsidRDefault="009E06DC">
            <w:pPr>
              <w:jc w:val="right"/>
            </w:pPr>
            <w:r>
              <w:rPr>
                <w:color w:val="000000"/>
                <w:szCs w:val="21"/>
              </w:rPr>
              <w:t>2,335,649.27</w:t>
            </w:r>
          </w:p>
        </w:tc>
        <w:tc>
          <w:tcPr>
            <w:tcW w:w="1559" w:type="dxa"/>
            <w:vAlign w:val="center"/>
          </w:tcPr>
          <w:p w:rsidR="004D6341" w:rsidRDefault="009E06DC">
            <w:pPr>
              <w:jc w:val="right"/>
            </w:pPr>
            <w:r>
              <w:rPr>
                <w:color w:val="000000"/>
                <w:szCs w:val="21"/>
              </w:rPr>
              <w:t>203,066,714.48</w:t>
            </w:r>
          </w:p>
        </w:tc>
        <w:tc>
          <w:tcPr>
            <w:tcW w:w="1301" w:type="dxa"/>
            <w:vAlign w:val="center"/>
          </w:tcPr>
          <w:p w:rsidR="004D6341" w:rsidRDefault="009E06DC">
            <w:pPr>
              <w:jc w:val="right"/>
            </w:pPr>
            <w:r>
              <w:rPr>
                <w:color w:val="000000"/>
                <w:szCs w:val="21"/>
              </w:rPr>
              <w:t>223,712,649.35</w:t>
            </w:r>
          </w:p>
        </w:tc>
      </w:tr>
      <w:tr w:rsidR="004D6341">
        <w:trPr>
          <w:jc w:val="center"/>
        </w:trPr>
        <w:tc>
          <w:tcPr>
            <w:tcW w:w="1588" w:type="dxa"/>
            <w:vAlign w:val="center"/>
          </w:tcPr>
          <w:p w:rsidR="004D6341" w:rsidRDefault="009E06DC">
            <w:pPr>
              <w:jc w:val="center"/>
            </w:pPr>
            <w:r>
              <w:rPr>
                <w:color w:val="000000"/>
                <w:szCs w:val="21"/>
              </w:rPr>
              <w:t>衍生金融资产</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买入返售金融资产</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应收证券清算款</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998,482.06</w:t>
            </w:r>
          </w:p>
        </w:tc>
        <w:tc>
          <w:tcPr>
            <w:tcW w:w="1301" w:type="dxa"/>
            <w:vAlign w:val="center"/>
          </w:tcPr>
          <w:p w:rsidR="004D6341" w:rsidRDefault="009E06DC">
            <w:pPr>
              <w:jc w:val="right"/>
            </w:pPr>
            <w:r>
              <w:rPr>
                <w:color w:val="000000"/>
                <w:szCs w:val="21"/>
              </w:rPr>
              <w:t>998,482.06</w:t>
            </w:r>
          </w:p>
        </w:tc>
      </w:tr>
      <w:tr w:rsidR="004D6341">
        <w:trPr>
          <w:jc w:val="center"/>
        </w:trPr>
        <w:tc>
          <w:tcPr>
            <w:tcW w:w="1588" w:type="dxa"/>
            <w:vAlign w:val="center"/>
          </w:tcPr>
          <w:p w:rsidR="004D6341" w:rsidRDefault="009E06DC">
            <w:pPr>
              <w:jc w:val="center"/>
            </w:pPr>
            <w:r>
              <w:rPr>
                <w:color w:val="000000"/>
                <w:szCs w:val="21"/>
              </w:rPr>
              <w:t>应收利息</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361,494.66</w:t>
            </w:r>
          </w:p>
        </w:tc>
        <w:tc>
          <w:tcPr>
            <w:tcW w:w="1301" w:type="dxa"/>
            <w:vAlign w:val="center"/>
          </w:tcPr>
          <w:p w:rsidR="004D6341" w:rsidRDefault="009E06DC">
            <w:pPr>
              <w:jc w:val="right"/>
            </w:pPr>
            <w:r>
              <w:rPr>
                <w:color w:val="000000"/>
                <w:szCs w:val="21"/>
              </w:rPr>
              <w:t>361,494.66</w:t>
            </w:r>
          </w:p>
        </w:tc>
      </w:tr>
      <w:tr w:rsidR="004D6341">
        <w:trPr>
          <w:jc w:val="center"/>
        </w:trPr>
        <w:tc>
          <w:tcPr>
            <w:tcW w:w="1588" w:type="dxa"/>
            <w:vAlign w:val="center"/>
          </w:tcPr>
          <w:p w:rsidR="004D6341" w:rsidRDefault="009E06DC">
            <w:pPr>
              <w:jc w:val="center"/>
            </w:pPr>
            <w:r>
              <w:rPr>
                <w:color w:val="000000"/>
                <w:szCs w:val="21"/>
              </w:rPr>
              <w:t>应收股利</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lastRenderedPageBreak/>
              <w:t>应收申购款</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186,354.57</w:t>
            </w:r>
          </w:p>
        </w:tc>
        <w:tc>
          <w:tcPr>
            <w:tcW w:w="1301" w:type="dxa"/>
            <w:vAlign w:val="center"/>
          </w:tcPr>
          <w:p w:rsidR="004D6341" w:rsidRDefault="009E06DC">
            <w:pPr>
              <w:jc w:val="right"/>
            </w:pPr>
            <w:r>
              <w:rPr>
                <w:color w:val="000000"/>
                <w:szCs w:val="21"/>
              </w:rPr>
              <w:t>186,354.57</w:t>
            </w:r>
          </w:p>
        </w:tc>
      </w:tr>
      <w:tr w:rsidR="004D6341">
        <w:trPr>
          <w:jc w:val="center"/>
        </w:trPr>
        <w:tc>
          <w:tcPr>
            <w:tcW w:w="1588" w:type="dxa"/>
            <w:vAlign w:val="center"/>
          </w:tcPr>
          <w:p w:rsidR="004D6341" w:rsidRDefault="009E06DC">
            <w:pPr>
              <w:jc w:val="center"/>
            </w:pPr>
            <w:r>
              <w:rPr>
                <w:color w:val="000000"/>
                <w:szCs w:val="21"/>
              </w:rPr>
              <w:t>递延所得税资产</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其他资产</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301" w:type="dxa"/>
            <w:vAlign w:val="center"/>
          </w:tcPr>
          <w:p w:rsidR="004D6341" w:rsidRDefault="009E06DC">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15,061,804.31</w:t>
            </w:r>
          </w:p>
        </w:tc>
        <w:tc>
          <w:tcPr>
            <w:tcW w:w="1701" w:type="dxa"/>
          </w:tcPr>
          <w:p w:rsidR="001816E6" w:rsidRPr="004604CE" w:rsidRDefault="001816E6" w:rsidP="00E431A5">
            <w:pPr>
              <w:spacing w:line="360" w:lineRule="auto"/>
              <w:jc w:val="right"/>
              <w:rPr>
                <w:szCs w:val="21"/>
              </w:rPr>
            </w:pPr>
            <w:r w:rsidRPr="004604CE">
              <w:rPr>
                <w:szCs w:val="21"/>
              </w:rPr>
              <w:t>4,611,345.60</w:t>
            </w:r>
          </w:p>
        </w:tc>
        <w:tc>
          <w:tcPr>
            <w:tcW w:w="1559" w:type="dxa"/>
            <w:vAlign w:val="center"/>
          </w:tcPr>
          <w:p w:rsidR="001816E6" w:rsidRPr="004604CE" w:rsidRDefault="001816E6" w:rsidP="00E431A5">
            <w:pPr>
              <w:spacing w:line="360" w:lineRule="auto"/>
              <w:jc w:val="right"/>
              <w:rPr>
                <w:szCs w:val="21"/>
              </w:rPr>
            </w:pPr>
            <w:r w:rsidRPr="004604CE">
              <w:rPr>
                <w:szCs w:val="21"/>
              </w:rPr>
              <w:t>2,335,649.27</w:t>
            </w:r>
          </w:p>
        </w:tc>
        <w:tc>
          <w:tcPr>
            <w:tcW w:w="1559" w:type="dxa"/>
          </w:tcPr>
          <w:p w:rsidR="001816E6" w:rsidRPr="004604CE" w:rsidRDefault="001816E6" w:rsidP="00E431A5">
            <w:pPr>
              <w:spacing w:line="360" w:lineRule="auto"/>
              <w:jc w:val="right"/>
              <w:rPr>
                <w:szCs w:val="21"/>
              </w:rPr>
            </w:pPr>
            <w:r w:rsidRPr="004604CE">
              <w:rPr>
                <w:szCs w:val="21"/>
              </w:rPr>
              <w:t>204,613,045.77</w:t>
            </w:r>
          </w:p>
        </w:tc>
        <w:tc>
          <w:tcPr>
            <w:tcW w:w="1301" w:type="dxa"/>
          </w:tcPr>
          <w:p w:rsidR="001816E6" w:rsidRPr="004604CE" w:rsidRDefault="001816E6" w:rsidP="00E431A5">
            <w:pPr>
              <w:spacing w:line="360" w:lineRule="auto"/>
              <w:jc w:val="right"/>
              <w:rPr>
                <w:szCs w:val="21"/>
              </w:rPr>
            </w:pPr>
            <w:r w:rsidRPr="004604CE">
              <w:rPr>
                <w:szCs w:val="21"/>
              </w:rPr>
              <w:t>226,621,844.95</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4D6341">
        <w:trPr>
          <w:jc w:val="center"/>
        </w:trPr>
        <w:tc>
          <w:tcPr>
            <w:tcW w:w="1588" w:type="dxa"/>
            <w:vAlign w:val="center"/>
          </w:tcPr>
          <w:p w:rsidR="004D6341" w:rsidRDefault="009E06DC">
            <w:pPr>
              <w:jc w:val="center"/>
            </w:pPr>
            <w:r>
              <w:rPr>
                <w:color w:val="000000"/>
                <w:szCs w:val="21"/>
              </w:rPr>
              <w:t>短期借款</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center"/>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交易性金融负债</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center"/>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衍生金融负债</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center"/>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卖出回购金融资产款</w:t>
            </w:r>
          </w:p>
        </w:tc>
        <w:tc>
          <w:tcPr>
            <w:tcW w:w="1701" w:type="dxa"/>
            <w:vAlign w:val="center"/>
          </w:tcPr>
          <w:p w:rsidR="004D6341" w:rsidRDefault="009E06DC">
            <w:pPr>
              <w:jc w:val="right"/>
            </w:pPr>
            <w:r>
              <w:rPr>
                <w:color w:val="000000"/>
                <w:szCs w:val="21"/>
              </w:rPr>
              <w:t>10,000,000.00</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center"/>
            </w:pPr>
            <w:r>
              <w:rPr>
                <w:color w:val="000000"/>
                <w:szCs w:val="21"/>
              </w:rPr>
              <w:t>-</w:t>
            </w:r>
          </w:p>
        </w:tc>
        <w:tc>
          <w:tcPr>
            <w:tcW w:w="1301" w:type="dxa"/>
            <w:vAlign w:val="center"/>
          </w:tcPr>
          <w:p w:rsidR="004D6341" w:rsidRDefault="009E06DC">
            <w:pPr>
              <w:jc w:val="right"/>
            </w:pPr>
            <w:r>
              <w:rPr>
                <w:color w:val="000000"/>
                <w:szCs w:val="21"/>
              </w:rPr>
              <w:t>10,000,000.00</w:t>
            </w:r>
          </w:p>
        </w:tc>
      </w:tr>
      <w:tr w:rsidR="004D6341">
        <w:trPr>
          <w:jc w:val="center"/>
        </w:trPr>
        <w:tc>
          <w:tcPr>
            <w:tcW w:w="1588" w:type="dxa"/>
            <w:vAlign w:val="center"/>
          </w:tcPr>
          <w:p w:rsidR="004D6341" w:rsidRDefault="009E06DC">
            <w:pPr>
              <w:jc w:val="center"/>
            </w:pPr>
            <w:r>
              <w:rPr>
                <w:color w:val="000000"/>
                <w:szCs w:val="21"/>
              </w:rPr>
              <w:t>应付证券清算款</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center"/>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应付赎回款</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center"/>
            </w:pPr>
            <w:r>
              <w:rPr>
                <w:color w:val="000000"/>
                <w:szCs w:val="21"/>
              </w:rPr>
              <w:t>908,744.40</w:t>
            </w:r>
          </w:p>
        </w:tc>
        <w:tc>
          <w:tcPr>
            <w:tcW w:w="1301" w:type="dxa"/>
            <w:vAlign w:val="center"/>
          </w:tcPr>
          <w:p w:rsidR="004D6341" w:rsidRDefault="009E06DC">
            <w:pPr>
              <w:jc w:val="right"/>
            </w:pPr>
            <w:r>
              <w:rPr>
                <w:color w:val="000000"/>
                <w:szCs w:val="21"/>
              </w:rPr>
              <w:t>908,744.40</w:t>
            </w:r>
          </w:p>
        </w:tc>
      </w:tr>
      <w:tr w:rsidR="004D6341">
        <w:trPr>
          <w:jc w:val="center"/>
        </w:trPr>
        <w:tc>
          <w:tcPr>
            <w:tcW w:w="1588" w:type="dxa"/>
            <w:vAlign w:val="center"/>
          </w:tcPr>
          <w:p w:rsidR="004D6341" w:rsidRDefault="009E06DC">
            <w:pPr>
              <w:jc w:val="center"/>
            </w:pPr>
            <w:r>
              <w:rPr>
                <w:color w:val="000000"/>
                <w:szCs w:val="21"/>
              </w:rPr>
              <w:t>应付管理人报酬</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center"/>
            </w:pPr>
            <w:r>
              <w:rPr>
                <w:color w:val="000000"/>
                <w:szCs w:val="21"/>
              </w:rPr>
              <w:t>111,814.73</w:t>
            </w:r>
          </w:p>
        </w:tc>
        <w:tc>
          <w:tcPr>
            <w:tcW w:w="1301" w:type="dxa"/>
            <w:vAlign w:val="center"/>
          </w:tcPr>
          <w:p w:rsidR="004D6341" w:rsidRDefault="009E06DC">
            <w:pPr>
              <w:jc w:val="right"/>
            </w:pPr>
            <w:r>
              <w:rPr>
                <w:color w:val="000000"/>
                <w:szCs w:val="21"/>
              </w:rPr>
              <w:t>111,814.73</w:t>
            </w:r>
          </w:p>
        </w:tc>
      </w:tr>
      <w:tr w:rsidR="004D6341">
        <w:trPr>
          <w:jc w:val="center"/>
        </w:trPr>
        <w:tc>
          <w:tcPr>
            <w:tcW w:w="1588" w:type="dxa"/>
            <w:vAlign w:val="center"/>
          </w:tcPr>
          <w:p w:rsidR="004D6341" w:rsidRDefault="009E06DC">
            <w:pPr>
              <w:jc w:val="center"/>
            </w:pPr>
            <w:r>
              <w:rPr>
                <w:color w:val="000000"/>
                <w:szCs w:val="21"/>
              </w:rPr>
              <w:t>应付托管费</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center"/>
            </w:pPr>
            <w:r>
              <w:rPr>
                <w:color w:val="000000"/>
                <w:szCs w:val="21"/>
              </w:rPr>
              <w:t>18,635.82</w:t>
            </w:r>
          </w:p>
        </w:tc>
        <w:tc>
          <w:tcPr>
            <w:tcW w:w="1301" w:type="dxa"/>
            <w:vAlign w:val="center"/>
          </w:tcPr>
          <w:p w:rsidR="004D6341" w:rsidRDefault="009E06DC">
            <w:pPr>
              <w:jc w:val="right"/>
            </w:pPr>
            <w:r>
              <w:rPr>
                <w:color w:val="000000"/>
                <w:szCs w:val="21"/>
              </w:rPr>
              <w:t>18,635.82</w:t>
            </w:r>
          </w:p>
        </w:tc>
      </w:tr>
      <w:tr w:rsidR="004D6341">
        <w:trPr>
          <w:jc w:val="center"/>
        </w:trPr>
        <w:tc>
          <w:tcPr>
            <w:tcW w:w="1588" w:type="dxa"/>
            <w:vAlign w:val="center"/>
          </w:tcPr>
          <w:p w:rsidR="004D6341" w:rsidRDefault="009E06DC">
            <w:pPr>
              <w:jc w:val="center"/>
            </w:pPr>
            <w:r>
              <w:rPr>
                <w:color w:val="000000"/>
                <w:szCs w:val="21"/>
              </w:rPr>
              <w:t>应付销售服务费</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center"/>
            </w:pPr>
            <w:r>
              <w:rPr>
                <w:color w:val="000000"/>
                <w:szCs w:val="21"/>
              </w:rPr>
              <w:t>18,553.43</w:t>
            </w:r>
          </w:p>
        </w:tc>
        <w:tc>
          <w:tcPr>
            <w:tcW w:w="1301" w:type="dxa"/>
            <w:vAlign w:val="center"/>
          </w:tcPr>
          <w:p w:rsidR="004D6341" w:rsidRDefault="009E06DC">
            <w:pPr>
              <w:jc w:val="right"/>
            </w:pPr>
            <w:r>
              <w:rPr>
                <w:color w:val="000000"/>
                <w:szCs w:val="21"/>
              </w:rPr>
              <w:t>18,553.43</w:t>
            </w:r>
          </w:p>
        </w:tc>
      </w:tr>
      <w:tr w:rsidR="004D6341">
        <w:trPr>
          <w:jc w:val="center"/>
        </w:trPr>
        <w:tc>
          <w:tcPr>
            <w:tcW w:w="1588" w:type="dxa"/>
            <w:vAlign w:val="center"/>
          </w:tcPr>
          <w:p w:rsidR="004D6341" w:rsidRDefault="009E06DC">
            <w:pPr>
              <w:jc w:val="center"/>
            </w:pPr>
            <w:r>
              <w:rPr>
                <w:color w:val="000000"/>
                <w:szCs w:val="21"/>
              </w:rPr>
              <w:t>应付交易费用</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center"/>
            </w:pPr>
            <w:r>
              <w:rPr>
                <w:color w:val="000000"/>
                <w:szCs w:val="21"/>
              </w:rPr>
              <w:t>91,749.46</w:t>
            </w:r>
          </w:p>
        </w:tc>
        <w:tc>
          <w:tcPr>
            <w:tcW w:w="1301" w:type="dxa"/>
            <w:vAlign w:val="center"/>
          </w:tcPr>
          <w:p w:rsidR="004D6341" w:rsidRDefault="009E06DC">
            <w:pPr>
              <w:jc w:val="right"/>
            </w:pPr>
            <w:r>
              <w:rPr>
                <w:color w:val="000000"/>
                <w:szCs w:val="21"/>
              </w:rPr>
              <w:t>91,749.46</w:t>
            </w:r>
          </w:p>
        </w:tc>
      </w:tr>
      <w:tr w:rsidR="004D6341">
        <w:trPr>
          <w:jc w:val="center"/>
        </w:trPr>
        <w:tc>
          <w:tcPr>
            <w:tcW w:w="1588" w:type="dxa"/>
            <w:vAlign w:val="center"/>
          </w:tcPr>
          <w:p w:rsidR="004D6341" w:rsidRDefault="009E06DC">
            <w:pPr>
              <w:jc w:val="center"/>
            </w:pPr>
            <w:r>
              <w:rPr>
                <w:color w:val="000000"/>
                <w:szCs w:val="21"/>
              </w:rPr>
              <w:t>应交税费</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center"/>
            </w:pPr>
            <w:r>
              <w:rPr>
                <w:color w:val="000000"/>
                <w:szCs w:val="21"/>
              </w:rPr>
              <w:t>493.93</w:t>
            </w:r>
          </w:p>
        </w:tc>
        <w:tc>
          <w:tcPr>
            <w:tcW w:w="1301" w:type="dxa"/>
            <w:vAlign w:val="center"/>
          </w:tcPr>
          <w:p w:rsidR="004D6341" w:rsidRDefault="009E06DC">
            <w:pPr>
              <w:jc w:val="right"/>
            </w:pPr>
            <w:r>
              <w:rPr>
                <w:color w:val="000000"/>
                <w:szCs w:val="21"/>
              </w:rPr>
              <w:t>493.93</w:t>
            </w:r>
          </w:p>
        </w:tc>
      </w:tr>
      <w:tr w:rsidR="004D6341">
        <w:trPr>
          <w:jc w:val="center"/>
        </w:trPr>
        <w:tc>
          <w:tcPr>
            <w:tcW w:w="1588" w:type="dxa"/>
            <w:vAlign w:val="center"/>
          </w:tcPr>
          <w:p w:rsidR="004D6341" w:rsidRDefault="009E06DC">
            <w:pPr>
              <w:jc w:val="center"/>
            </w:pPr>
            <w:r>
              <w:rPr>
                <w:color w:val="000000"/>
                <w:szCs w:val="21"/>
              </w:rPr>
              <w:t>应付利息</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center"/>
            </w:pPr>
            <w:r>
              <w:rPr>
                <w:color w:val="000000"/>
                <w:szCs w:val="21"/>
              </w:rPr>
              <w:t>-758.97</w:t>
            </w:r>
          </w:p>
        </w:tc>
        <w:tc>
          <w:tcPr>
            <w:tcW w:w="1301" w:type="dxa"/>
            <w:vAlign w:val="center"/>
          </w:tcPr>
          <w:p w:rsidR="004D6341" w:rsidRDefault="009E06DC">
            <w:pPr>
              <w:jc w:val="right"/>
            </w:pPr>
            <w:r>
              <w:rPr>
                <w:color w:val="000000"/>
                <w:szCs w:val="21"/>
              </w:rPr>
              <w:t>-758.97</w:t>
            </w:r>
          </w:p>
        </w:tc>
      </w:tr>
      <w:tr w:rsidR="004D6341">
        <w:trPr>
          <w:jc w:val="center"/>
        </w:trPr>
        <w:tc>
          <w:tcPr>
            <w:tcW w:w="1588" w:type="dxa"/>
            <w:vAlign w:val="center"/>
          </w:tcPr>
          <w:p w:rsidR="004D6341" w:rsidRDefault="009E06DC">
            <w:pPr>
              <w:jc w:val="center"/>
            </w:pPr>
            <w:r>
              <w:rPr>
                <w:color w:val="000000"/>
                <w:szCs w:val="21"/>
              </w:rPr>
              <w:t>应付利润</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center"/>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递延所得税负债</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center"/>
            </w:pPr>
            <w:r>
              <w:rPr>
                <w:color w:val="000000"/>
                <w:szCs w:val="21"/>
              </w:rPr>
              <w:t>-</w:t>
            </w:r>
          </w:p>
        </w:tc>
        <w:tc>
          <w:tcPr>
            <w:tcW w:w="1301" w:type="dxa"/>
            <w:vAlign w:val="center"/>
          </w:tcPr>
          <w:p w:rsidR="004D6341" w:rsidRDefault="009E06DC">
            <w:pPr>
              <w:jc w:val="right"/>
            </w:pPr>
            <w:r>
              <w:rPr>
                <w:color w:val="000000"/>
                <w:szCs w:val="21"/>
              </w:rPr>
              <w:t>-</w:t>
            </w:r>
          </w:p>
        </w:tc>
      </w:tr>
      <w:tr w:rsidR="004D6341">
        <w:trPr>
          <w:jc w:val="center"/>
        </w:trPr>
        <w:tc>
          <w:tcPr>
            <w:tcW w:w="1588" w:type="dxa"/>
            <w:vAlign w:val="center"/>
          </w:tcPr>
          <w:p w:rsidR="004D6341" w:rsidRDefault="009E06DC">
            <w:pPr>
              <w:jc w:val="center"/>
            </w:pPr>
            <w:r>
              <w:rPr>
                <w:color w:val="000000"/>
                <w:szCs w:val="21"/>
              </w:rPr>
              <w:t>其他负债</w:t>
            </w:r>
          </w:p>
        </w:tc>
        <w:tc>
          <w:tcPr>
            <w:tcW w:w="1701" w:type="dxa"/>
            <w:vAlign w:val="center"/>
          </w:tcPr>
          <w:p w:rsidR="004D6341" w:rsidRDefault="009E06DC">
            <w:pPr>
              <w:jc w:val="right"/>
            </w:pPr>
            <w:r>
              <w:rPr>
                <w:color w:val="000000"/>
                <w:szCs w:val="21"/>
              </w:rPr>
              <w:t>-</w:t>
            </w:r>
          </w:p>
        </w:tc>
        <w:tc>
          <w:tcPr>
            <w:tcW w:w="1701" w:type="dxa"/>
            <w:vAlign w:val="center"/>
          </w:tcPr>
          <w:p w:rsidR="004D6341" w:rsidRDefault="009E06DC">
            <w:pPr>
              <w:jc w:val="right"/>
            </w:pPr>
            <w:r>
              <w:rPr>
                <w:color w:val="000000"/>
                <w:szCs w:val="21"/>
              </w:rPr>
              <w:t>-</w:t>
            </w:r>
          </w:p>
        </w:tc>
        <w:tc>
          <w:tcPr>
            <w:tcW w:w="1559" w:type="dxa"/>
            <w:vAlign w:val="center"/>
          </w:tcPr>
          <w:p w:rsidR="004D6341" w:rsidRDefault="009E06DC">
            <w:pPr>
              <w:jc w:val="right"/>
            </w:pPr>
            <w:r>
              <w:rPr>
                <w:color w:val="000000"/>
                <w:szCs w:val="21"/>
              </w:rPr>
              <w:t>-</w:t>
            </w:r>
          </w:p>
        </w:tc>
        <w:tc>
          <w:tcPr>
            <w:tcW w:w="1559" w:type="dxa"/>
            <w:vAlign w:val="center"/>
          </w:tcPr>
          <w:p w:rsidR="004D6341" w:rsidRDefault="009E06DC">
            <w:pPr>
              <w:jc w:val="center"/>
            </w:pPr>
            <w:r>
              <w:rPr>
                <w:color w:val="000000"/>
                <w:szCs w:val="21"/>
              </w:rPr>
              <w:t>272,005.22</w:t>
            </w:r>
          </w:p>
        </w:tc>
        <w:tc>
          <w:tcPr>
            <w:tcW w:w="1301" w:type="dxa"/>
            <w:vAlign w:val="center"/>
          </w:tcPr>
          <w:p w:rsidR="004D6341" w:rsidRDefault="009E06DC">
            <w:pPr>
              <w:jc w:val="right"/>
            </w:pPr>
            <w:r>
              <w:rPr>
                <w:color w:val="000000"/>
                <w:szCs w:val="21"/>
              </w:rPr>
              <w:t>272,005.22</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10,000,000.00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1,421,238.02</w:t>
            </w:r>
          </w:p>
        </w:tc>
        <w:tc>
          <w:tcPr>
            <w:tcW w:w="1301" w:type="dxa"/>
          </w:tcPr>
          <w:p w:rsidR="001816E6" w:rsidRPr="004604CE" w:rsidRDefault="001816E6" w:rsidP="00E431A5">
            <w:pPr>
              <w:spacing w:line="360" w:lineRule="auto"/>
              <w:jc w:val="right"/>
              <w:rPr>
                <w:szCs w:val="21"/>
              </w:rPr>
            </w:pPr>
            <w:r w:rsidRPr="004604CE">
              <w:rPr>
                <w:szCs w:val="21"/>
              </w:rPr>
              <w:t>11,421,238.02</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5,061,804.31</w:t>
            </w:r>
          </w:p>
        </w:tc>
        <w:tc>
          <w:tcPr>
            <w:tcW w:w="1701" w:type="dxa"/>
            <w:vAlign w:val="center"/>
          </w:tcPr>
          <w:p w:rsidR="001816E6" w:rsidRPr="004604CE" w:rsidRDefault="001816E6" w:rsidP="00E431A5">
            <w:pPr>
              <w:spacing w:line="360" w:lineRule="auto"/>
              <w:jc w:val="right"/>
              <w:rPr>
                <w:szCs w:val="21"/>
              </w:rPr>
            </w:pPr>
            <w:r w:rsidRPr="004604CE">
              <w:rPr>
                <w:szCs w:val="21"/>
              </w:rPr>
              <w:t>4,611,345.60</w:t>
            </w:r>
          </w:p>
        </w:tc>
        <w:tc>
          <w:tcPr>
            <w:tcW w:w="1559" w:type="dxa"/>
            <w:vAlign w:val="center"/>
          </w:tcPr>
          <w:p w:rsidR="001816E6" w:rsidRPr="004604CE" w:rsidRDefault="001816E6" w:rsidP="00E431A5">
            <w:pPr>
              <w:spacing w:line="360" w:lineRule="auto"/>
              <w:jc w:val="right"/>
              <w:rPr>
                <w:szCs w:val="21"/>
              </w:rPr>
            </w:pPr>
            <w:r w:rsidRPr="004604CE">
              <w:rPr>
                <w:szCs w:val="21"/>
              </w:rPr>
              <w:t>2,335,649.27</w:t>
            </w:r>
          </w:p>
        </w:tc>
        <w:tc>
          <w:tcPr>
            <w:tcW w:w="1559" w:type="dxa"/>
            <w:vAlign w:val="center"/>
          </w:tcPr>
          <w:p w:rsidR="001816E6" w:rsidRPr="004604CE" w:rsidRDefault="001816E6" w:rsidP="00E431A5">
            <w:pPr>
              <w:spacing w:line="360" w:lineRule="auto"/>
              <w:jc w:val="right"/>
              <w:rPr>
                <w:szCs w:val="21"/>
              </w:rPr>
            </w:pPr>
            <w:r w:rsidRPr="004604CE">
              <w:rPr>
                <w:szCs w:val="21"/>
              </w:rPr>
              <w:t>203,191,807.75</w:t>
            </w:r>
          </w:p>
        </w:tc>
        <w:tc>
          <w:tcPr>
            <w:tcW w:w="1301" w:type="dxa"/>
            <w:vAlign w:val="center"/>
          </w:tcPr>
          <w:p w:rsidR="001816E6" w:rsidRPr="004604CE" w:rsidRDefault="001816E6" w:rsidP="00E431A5">
            <w:pPr>
              <w:spacing w:line="360" w:lineRule="auto"/>
              <w:jc w:val="right"/>
              <w:rPr>
                <w:szCs w:val="21"/>
              </w:rPr>
            </w:pPr>
            <w:r w:rsidRPr="004604CE">
              <w:rPr>
                <w:szCs w:val="21"/>
              </w:rPr>
              <w:t>215,200,606.93</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r w:rsidRPr="00683042">
        <w:rPr>
          <w:kern w:val="0"/>
          <w:szCs w:val="21"/>
        </w:rPr>
        <w:t xml:space="preserve"> </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4D6341">
        <w:tc>
          <w:tcPr>
            <w:tcW w:w="851" w:type="dxa"/>
            <w:vAlign w:val="center"/>
          </w:tcPr>
          <w:p w:rsidR="004D6341" w:rsidRDefault="009E06DC">
            <w:pPr>
              <w:jc w:val="left"/>
            </w:pPr>
            <w:r>
              <w:rPr>
                <w:rFonts w:eastAsiaTheme="minorEastAsia"/>
                <w:color w:val="000000"/>
                <w:szCs w:val="21"/>
              </w:rPr>
              <w:t>假设</w:t>
            </w:r>
          </w:p>
        </w:tc>
        <w:tc>
          <w:tcPr>
            <w:tcW w:w="8149" w:type="dxa"/>
            <w:gridSpan w:val="3"/>
            <w:vAlign w:val="center"/>
          </w:tcPr>
          <w:p w:rsidR="004D6341" w:rsidRDefault="009E06DC">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4D6341">
        <w:tc>
          <w:tcPr>
            <w:tcW w:w="851" w:type="dxa"/>
            <w:vMerge/>
          </w:tcPr>
          <w:p w:rsidR="004D6341" w:rsidRDefault="004D6341"/>
        </w:tc>
        <w:tc>
          <w:tcPr>
            <w:tcW w:w="2551" w:type="dxa"/>
            <w:vAlign w:val="center"/>
          </w:tcPr>
          <w:p w:rsidR="004D6341" w:rsidRDefault="009E06DC">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4D6341" w:rsidRDefault="009E06DC">
            <w:pPr>
              <w:jc w:val="right"/>
            </w:pPr>
            <w:r>
              <w:rPr>
                <w:rFonts w:eastAsiaTheme="minorEastAsia"/>
                <w:color w:val="000000"/>
                <w:szCs w:val="21"/>
              </w:rPr>
              <w:t>4,925,328.27</w:t>
            </w:r>
          </w:p>
        </w:tc>
        <w:tc>
          <w:tcPr>
            <w:tcW w:w="2904" w:type="dxa"/>
            <w:vAlign w:val="center"/>
          </w:tcPr>
          <w:p w:rsidR="004D6341" w:rsidRDefault="009E06DC">
            <w:pPr>
              <w:jc w:val="right"/>
            </w:pPr>
            <w:r>
              <w:rPr>
                <w:rFonts w:eastAsiaTheme="minorEastAsia"/>
                <w:color w:val="000000"/>
                <w:szCs w:val="21"/>
              </w:rPr>
              <w:t>25,871.03</w:t>
            </w:r>
          </w:p>
        </w:tc>
      </w:tr>
      <w:tr w:rsidR="004D6341">
        <w:tc>
          <w:tcPr>
            <w:tcW w:w="851" w:type="dxa"/>
            <w:vMerge/>
          </w:tcPr>
          <w:p w:rsidR="004D6341" w:rsidRDefault="004D6341"/>
        </w:tc>
        <w:tc>
          <w:tcPr>
            <w:tcW w:w="2551" w:type="dxa"/>
            <w:vAlign w:val="center"/>
          </w:tcPr>
          <w:p w:rsidR="004D6341" w:rsidRDefault="009E06DC">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4D6341" w:rsidRDefault="009E06DC">
            <w:pPr>
              <w:jc w:val="right"/>
            </w:pPr>
            <w:r>
              <w:rPr>
                <w:rFonts w:eastAsiaTheme="minorEastAsia"/>
                <w:color w:val="000000"/>
                <w:szCs w:val="21"/>
              </w:rPr>
              <w:t>-4,865,415.20</w:t>
            </w:r>
          </w:p>
        </w:tc>
        <w:tc>
          <w:tcPr>
            <w:tcW w:w="2904" w:type="dxa"/>
            <w:vAlign w:val="center"/>
          </w:tcPr>
          <w:p w:rsidR="004D6341" w:rsidRDefault="009E06DC">
            <w:pPr>
              <w:jc w:val="right"/>
            </w:pPr>
            <w:r>
              <w:rPr>
                <w:rFonts w:eastAsiaTheme="minorEastAsia"/>
                <w:color w:val="000000"/>
                <w:szCs w:val="21"/>
              </w:rPr>
              <w:t>-25,782.21</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4D6341" w:rsidRDefault="009E06DC">
      <w:pPr>
        <w:tabs>
          <w:tab w:val="left" w:pos="426"/>
        </w:tabs>
        <w:spacing w:line="360" w:lineRule="auto"/>
        <w:ind w:firstLineChars="200" w:firstLine="420"/>
        <w:jc w:val="left"/>
        <w:rPr>
          <w:kern w:val="0"/>
          <w:szCs w:val="21"/>
        </w:rPr>
      </w:pPr>
      <w:r>
        <w:rPr>
          <w:kern w:val="0"/>
          <w:szCs w:val="21"/>
        </w:rPr>
        <w:lastRenderedPageBreak/>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139,219,670.19</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15.01</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203,066,714.48</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94.36</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139,219,670.19</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15.01</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203,066,714.48</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94.36</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4D6341">
        <w:tc>
          <w:tcPr>
            <w:tcW w:w="993" w:type="dxa"/>
            <w:vAlign w:val="center"/>
          </w:tcPr>
          <w:p w:rsidR="004D6341" w:rsidRDefault="009E06DC">
            <w:pPr>
              <w:jc w:val="left"/>
            </w:pPr>
            <w:r>
              <w:rPr>
                <w:color w:val="000000"/>
                <w:szCs w:val="21"/>
              </w:rPr>
              <w:t>假设</w:t>
            </w:r>
          </w:p>
        </w:tc>
        <w:tc>
          <w:tcPr>
            <w:tcW w:w="8079" w:type="dxa"/>
            <w:gridSpan w:val="3"/>
            <w:vAlign w:val="center"/>
          </w:tcPr>
          <w:p w:rsidR="004D6341" w:rsidRDefault="009E06DC">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4D6341">
        <w:tc>
          <w:tcPr>
            <w:tcW w:w="993" w:type="dxa"/>
            <w:vMerge/>
          </w:tcPr>
          <w:p w:rsidR="004D6341" w:rsidRDefault="004D6341"/>
        </w:tc>
        <w:tc>
          <w:tcPr>
            <w:tcW w:w="2448" w:type="dxa"/>
            <w:vAlign w:val="center"/>
          </w:tcPr>
          <w:p w:rsidR="004D6341" w:rsidRDefault="009E06DC">
            <w:r>
              <w:rPr>
                <w:color w:val="000000"/>
                <w:szCs w:val="21"/>
              </w:rPr>
              <w:t>1.</w:t>
            </w:r>
            <w:r>
              <w:rPr>
                <w:color w:val="000000"/>
                <w:szCs w:val="21"/>
              </w:rPr>
              <w:t>业绩比较基准上升</w:t>
            </w:r>
            <w:r>
              <w:rPr>
                <w:color w:val="000000"/>
                <w:szCs w:val="21"/>
              </w:rPr>
              <w:t>5%</w:t>
            </w:r>
          </w:p>
        </w:tc>
        <w:tc>
          <w:tcPr>
            <w:tcW w:w="2880" w:type="dxa"/>
            <w:vAlign w:val="center"/>
          </w:tcPr>
          <w:p w:rsidR="004D6341" w:rsidRDefault="009E06DC">
            <w:pPr>
              <w:jc w:val="right"/>
            </w:pPr>
            <w:r>
              <w:rPr>
                <w:color w:val="000000"/>
                <w:szCs w:val="21"/>
              </w:rPr>
              <w:t>6,250,675.38</w:t>
            </w:r>
          </w:p>
        </w:tc>
        <w:tc>
          <w:tcPr>
            <w:tcW w:w="2751" w:type="dxa"/>
            <w:vAlign w:val="center"/>
          </w:tcPr>
          <w:p w:rsidR="004D6341" w:rsidRDefault="009E06DC">
            <w:pPr>
              <w:jc w:val="right"/>
            </w:pPr>
            <w:r>
              <w:rPr>
                <w:color w:val="000000"/>
                <w:szCs w:val="21"/>
              </w:rPr>
              <w:t>10,271,405.17</w:t>
            </w:r>
          </w:p>
        </w:tc>
      </w:tr>
      <w:tr w:rsidR="004D6341">
        <w:tc>
          <w:tcPr>
            <w:tcW w:w="993" w:type="dxa"/>
            <w:vMerge/>
          </w:tcPr>
          <w:p w:rsidR="004D6341" w:rsidRDefault="004D6341"/>
        </w:tc>
        <w:tc>
          <w:tcPr>
            <w:tcW w:w="2448" w:type="dxa"/>
            <w:vAlign w:val="center"/>
          </w:tcPr>
          <w:p w:rsidR="004D6341" w:rsidRDefault="009E06DC">
            <w:r>
              <w:rPr>
                <w:color w:val="000000"/>
                <w:szCs w:val="21"/>
              </w:rPr>
              <w:t>2.</w:t>
            </w:r>
            <w:r>
              <w:rPr>
                <w:color w:val="000000"/>
                <w:szCs w:val="21"/>
              </w:rPr>
              <w:t>业绩比较基准下降</w:t>
            </w:r>
            <w:r>
              <w:rPr>
                <w:color w:val="000000"/>
                <w:szCs w:val="21"/>
              </w:rPr>
              <w:t>5%</w:t>
            </w:r>
          </w:p>
        </w:tc>
        <w:tc>
          <w:tcPr>
            <w:tcW w:w="2880" w:type="dxa"/>
            <w:vAlign w:val="center"/>
          </w:tcPr>
          <w:p w:rsidR="004D6341" w:rsidRDefault="009E06DC">
            <w:pPr>
              <w:jc w:val="right"/>
            </w:pPr>
            <w:r>
              <w:rPr>
                <w:color w:val="000000"/>
                <w:szCs w:val="21"/>
              </w:rPr>
              <w:t>-6,250,675.38</w:t>
            </w:r>
          </w:p>
        </w:tc>
        <w:tc>
          <w:tcPr>
            <w:tcW w:w="2751" w:type="dxa"/>
            <w:vAlign w:val="center"/>
          </w:tcPr>
          <w:p w:rsidR="004D6341" w:rsidRDefault="009E06DC">
            <w:pPr>
              <w:jc w:val="right"/>
            </w:pPr>
            <w:r>
              <w:rPr>
                <w:color w:val="000000"/>
                <w:szCs w:val="21"/>
              </w:rPr>
              <w:t>-10,271,405.17</w:t>
            </w:r>
          </w:p>
        </w:tc>
      </w:tr>
    </w:tbl>
    <w:p w:rsidR="002C15B5" w:rsidRDefault="002C15B5" w:rsidP="00A62732">
      <w:pPr>
        <w:tabs>
          <w:tab w:val="left" w:pos="426"/>
        </w:tabs>
        <w:spacing w:line="360" w:lineRule="auto"/>
        <w:ind w:firstLineChars="200" w:firstLine="420"/>
        <w:jc w:val="left"/>
        <w:rPr>
          <w:kern w:val="0"/>
          <w:szCs w:val="21"/>
        </w:rPr>
      </w:pPr>
      <w:r w:rsidRPr="00FA19BB">
        <w:rPr>
          <w:kern w:val="0"/>
          <w:szCs w:val="21"/>
        </w:rPr>
        <w:t>注：股票投资业绩基准取沪深</w:t>
      </w:r>
      <w:r w:rsidRPr="00FA19BB">
        <w:rPr>
          <w:kern w:val="0"/>
          <w:szCs w:val="21"/>
        </w:rPr>
        <w:t>300</w:t>
      </w:r>
      <w:r w:rsidRPr="00FA19BB">
        <w:rPr>
          <w:kern w:val="0"/>
          <w:szCs w:val="21"/>
        </w:rPr>
        <w:t>指数。</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4D6341" w:rsidRDefault="009E06DC">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w:t>
      </w:r>
      <w:r>
        <w:rPr>
          <w:kern w:val="0"/>
          <w:szCs w:val="21"/>
        </w:rPr>
        <w:lastRenderedPageBreak/>
        <w:t>层次决定：</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 xml:space="preserve"> 129,344,289.76 </w:t>
      </w:r>
      <w:r>
        <w:rPr>
          <w:kern w:val="0"/>
          <w:szCs w:val="21"/>
        </w:rPr>
        <w:t>元，属于第二层次的余额为</w:t>
      </w:r>
      <w:r>
        <w:rPr>
          <w:kern w:val="0"/>
          <w:szCs w:val="21"/>
        </w:rPr>
        <w:t xml:space="preserve"> 933,329,362.51</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 xml:space="preserve"> 177,963,422.85 </w:t>
      </w:r>
      <w:r>
        <w:rPr>
          <w:kern w:val="0"/>
          <w:szCs w:val="21"/>
        </w:rPr>
        <w:t>元，第二层次</w:t>
      </w:r>
      <w:r>
        <w:rPr>
          <w:kern w:val="0"/>
          <w:szCs w:val="21"/>
        </w:rPr>
        <w:t xml:space="preserve"> 45,749,226.50 </w:t>
      </w:r>
      <w:r>
        <w:rPr>
          <w:kern w:val="0"/>
          <w:szCs w:val="21"/>
        </w:rPr>
        <w:t>元，无属于第三层次的余额</w:t>
      </w:r>
      <w:r>
        <w:rPr>
          <w:kern w:val="0"/>
          <w:szCs w:val="21"/>
        </w:rPr>
        <w:t>)</w:t>
      </w:r>
      <w:r>
        <w:rPr>
          <w:kern w:val="0"/>
          <w:szCs w:val="21"/>
        </w:rPr>
        <w:t>。</w:t>
      </w:r>
    </w:p>
    <w:p w:rsidR="004D6341" w:rsidRDefault="009E06DC">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4D6341" w:rsidRDefault="009E06DC">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同</w:t>
      </w:r>
      <w:r>
        <w:rPr>
          <w:kern w:val="0"/>
          <w:szCs w:val="21"/>
        </w:rPr>
        <w:t>)</w:t>
      </w:r>
      <w:r>
        <w:rPr>
          <w:kern w:val="0"/>
          <w:szCs w:val="21"/>
        </w:rPr>
        <w:t>。</w:t>
      </w:r>
    </w:p>
    <w:p w:rsidR="004D6341" w:rsidRDefault="009E06DC">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4D6341" w:rsidRDefault="009E06DC">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56341"/>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56342"/>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hint="eastAsia"/>
                <w:color w:val="000000" w:themeColor="text1"/>
                <w:szCs w:val="21"/>
              </w:rPr>
              <w:lastRenderedPageBreak/>
              <w:t>（</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lastRenderedPageBreak/>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139,219,670.19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12.83</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139,219,670.19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12.83</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923,453,982.08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85.13</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883,453,982.08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81.45</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40,000,000.00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3.69</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12,285,892.68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1.13</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9,763,472.21</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0.90</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1,084,723,017.16</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56343"/>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6,039,816.00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0.65</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82,642,703.23</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8.91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6,992,156.32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0.75</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5,810,337.00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0.63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13,143,514.65</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1.42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5,377,702.99</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0.58</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6,094,078.00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0.66</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13,119,362.00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1.41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lastRenderedPageBreak/>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139,219,670.19</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15.01</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6344"/>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4D6341">
        <w:trPr>
          <w:jc w:val="center"/>
        </w:trPr>
        <w:tc>
          <w:tcPr>
            <w:tcW w:w="817" w:type="dxa"/>
            <w:vAlign w:val="center"/>
          </w:tcPr>
          <w:p w:rsidR="004D6341" w:rsidRDefault="009E06DC">
            <w:pPr>
              <w:jc w:val="center"/>
            </w:pPr>
            <w:r>
              <w:rPr>
                <w:color w:val="000000"/>
                <w:szCs w:val="21"/>
              </w:rPr>
              <w:t>1</w:t>
            </w:r>
          </w:p>
        </w:tc>
        <w:tc>
          <w:tcPr>
            <w:tcW w:w="1276" w:type="dxa"/>
            <w:vAlign w:val="center"/>
          </w:tcPr>
          <w:p w:rsidR="004D6341" w:rsidRDefault="009E06DC">
            <w:pPr>
              <w:jc w:val="center"/>
            </w:pPr>
            <w:r>
              <w:rPr>
                <w:color w:val="000000"/>
                <w:szCs w:val="21"/>
              </w:rPr>
              <w:t>601877</w:t>
            </w:r>
          </w:p>
        </w:tc>
        <w:tc>
          <w:tcPr>
            <w:tcW w:w="1701" w:type="dxa"/>
            <w:vAlign w:val="center"/>
          </w:tcPr>
          <w:p w:rsidR="004D6341" w:rsidRDefault="009E06DC">
            <w:pPr>
              <w:jc w:val="center"/>
            </w:pPr>
            <w:r>
              <w:rPr>
                <w:color w:val="000000"/>
                <w:szCs w:val="21"/>
              </w:rPr>
              <w:t>正泰电器</w:t>
            </w:r>
          </w:p>
        </w:tc>
        <w:tc>
          <w:tcPr>
            <w:tcW w:w="1276" w:type="dxa"/>
            <w:vAlign w:val="center"/>
          </w:tcPr>
          <w:p w:rsidR="004D6341" w:rsidRDefault="009E06DC">
            <w:pPr>
              <w:jc w:val="right"/>
            </w:pPr>
            <w:r>
              <w:rPr>
                <w:color w:val="000000"/>
                <w:szCs w:val="21"/>
              </w:rPr>
              <w:t>272,900</w:t>
            </w:r>
          </w:p>
        </w:tc>
        <w:tc>
          <w:tcPr>
            <w:tcW w:w="2199" w:type="dxa"/>
            <w:vAlign w:val="center"/>
          </w:tcPr>
          <w:p w:rsidR="004D6341" w:rsidRDefault="009E06DC">
            <w:pPr>
              <w:jc w:val="right"/>
            </w:pPr>
            <w:r>
              <w:rPr>
                <w:color w:val="000000"/>
                <w:szCs w:val="21"/>
              </w:rPr>
              <w:t>7,190,915.00</w:t>
            </w:r>
          </w:p>
        </w:tc>
        <w:tc>
          <w:tcPr>
            <w:tcW w:w="1879" w:type="dxa"/>
            <w:vAlign w:val="center"/>
          </w:tcPr>
          <w:p w:rsidR="004D6341" w:rsidRDefault="009E06DC">
            <w:pPr>
              <w:jc w:val="right"/>
            </w:pPr>
            <w:r>
              <w:rPr>
                <w:color w:val="000000"/>
                <w:szCs w:val="21"/>
              </w:rPr>
              <w:t>0.78</w:t>
            </w:r>
          </w:p>
        </w:tc>
      </w:tr>
      <w:tr w:rsidR="004D6341">
        <w:trPr>
          <w:jc w:val="center"/>
        </w:trPr>
        <w:tc>
          <w:tcPr>
            <w:tcW w:w="817" w:type="dxa"/>
            <w:vAlign w:val="center"/>
          </w:tcPr>
          <w:p w:rsidR="004D6341" w:rsidRDefault="009E06DC">
            <w:pPr>
              <w:jc w:val="center"/>
            </w:pPr>
            <w:r>
              <w:rPr>
                <w:color w:val="000000"/>
                <w:szCs w:val="21"/>
              </w:rPr>
              <w:t>2</w:t>
            </w:r>
          </w:p>
        </w:tc>
        <w:tc>
          <w:tcPr>
            <w:tcW w:w="1276" w:type="dxa"/>
            <w:vAlign w:val="center"/>
          </w:tcPr>
          <w:p w:rsidR="004D6341" w:rsidRDefault="009E06DC">
            <w:pPr>
              <w:jc w:val="center"/>
            </w:pPr>
            <w:r>
              <w:rPr>
                <w:color w:val="000000"/>
                <w:szCs w:val="21"/>
              </w:rPr>
              <w:t>600900</w:t>
            </w:r>
          </w:p>
        </w:tc>
        <w:tc>
          <w:tcPr>
            <w:tcW w:w="1701" w:type="dxa"/>
            <w:vAlign w:val="center"/>
          </w:tcPr>
          <w:p w:rsidR="004D6341" w:rsidRDefault="009E06DC">
            <w:pPr>
              <w:jc w:val="center"/>
            </w:pPr>
            <w:r>
              <w:rPr>
                <w:color w:val="000000"/>
                <w:szCs w:val="21"/>
              </w:rPr>
              <w:t>长江电力</w:t>
            </w:r>
          </w:p>
        </w:tc>
        <w:tc>
          <w:tcPr>
            <w:tcW w:w="1276" w:type="dxa"/>
            <w:vAlign w:val="center"/>
          </w:tcPr>
          <w:p w:rsidR="004D6341" w:rsidRDefault="009E06DC">
            <w:pPr>
              <w:jc w:val="right"/>
            </w:pPr>
            <w:r>
              <w:rPr>
                <w:color w:val="000000"/>
                <w:szCs w:val="21"/>
              </w:rPr>
              <w:t>368,500</w:t>
            </w:r>
          </w:p>
        </w:tc>
        <w:tc>
          <w:tcPr>
            <w:tcW w:w="2199" w:type="dxa"/>
            <w:vAlign w:val="center"/>
          </w:tcPr>
          <w:p w:rsidR="004D6341" w:rsidRDefault="009E06DC">
            <w:pPr>
              <w:jc w:val="right"/>
            </w:pPr>
            <w:r>
              <w:rPr>
                <w:color w:val="000000"/>
                <w:szCs w:val="21"/>
              </w:rPr>
              <w:t>6,979,390.00</w:t>
            </w:r>
          </w:p>
        </w:tc>
        <w:tc>
          <w:tcPr>
            <w:tcW w:w="1879" w:type="dxa"/>
            <w:vAlign w:val="center"/>
          </w:tcPr>
          <w:p w:rsidR="004D6341" w:rsidRDefault="009E06DC">
            <w:pPr>
              <w:jc w:val="right"/>
            </w:pPr>
            <w:r>
              <w:rPr>
                <w:color w:val="000000"/>
                <w:szCs w:val="21"/>
              </w:rPr>
              <w:t>0.75</w:t>
            </w:r>
          </w:p>
        </w:tc>
      </w:tr>
      <w:tr w:rsidR="004D6341">
        <w:trPr>
          <w:jc w:val="center"/>
        </w:trPr>
        <w:tc>
          <w:tcPr>
            <w:tcW w:w="817" w:type="dxa"/>
            <w:vAlign w:val="center"/>
          </w:tcPr>
          <w:p w:rsidR="004D6341" w:rsidRDefault="009E06DC">
            <w:pPr>
              <w:jc w:val="center"/>
            </w:pPr>
            <w:r>
              <w:rPr>
                <w:color w:val="000000"/>
                <w:szCs w:val="21"/>
              </w:rPr>
              <w:t>3</w:t>
            </w:r>
          </w:p>
        </w:tc>
        <w:tc>
          <w:tcPr>
            <w:tcW w:w="1276" w:type="dxa"/>
            <w:vAlign w:val="center"/>
          </w:tcPr>
          <w:p w:rsidR="004D6341" w:rsidRDefault="009E06DC">
            <w:pPr>
              <w:jc w:val="center"/>
            </w:pPr>
            <w:r>
              <w:rPr>
                <w:color w:val="000000"/>
                <w:szCs w:val="21"/>
              </w:rPr>
              <w:t>600048</w:t>
            </w:r>
          </w:p>
        </w:tc>
        <w:tc>
          <w:tcPr>
            <w:tcW w:w="1701" w:type="dxa"/>
            <w:vAlign w:val="center"/>
          </w:tcPr>
          <w:p w:rsidR="004D6341" w:rsidRDefault="009E06DC">
            <w:pPr>
              <w:jc w:val="center"/>
            </w:pPr>
            <w:r>
              <w:rPr>
                <w:color w:val="000000"/>
                <w:szCs w:val="21"/>
              </w:rPr>
              <w:t>保利地产</w:t>
            </w:r>
          </w:p>
        </w:tc>
        <w:tc>
          <w:tcPr>
            <w:tcW w:w="1276" w:type="dxa"/>
            <w:vAlign w:val="center"/>
          </w:tcPr>
          <w:p w:rsidR="004D6341" w:rsidRDefault="009E06DC">
            <w:pPr>
              <w:jc w:val="right"/>
            </w:pPr>
            <w:r>
              <w:rPr>
                <w:color w:val="000000"/>
                <w:szCs w:val="21"/>
              </w:rPr>
              <w:t>458,100</w:t>
            </w:r>
          </w:p>
        </w:tc>
        <w:tc>
          <w:tcPr>
            <w:tcW w:w="2199" w:type="dxa"/>
            <w:vAlign w:val="center"/>
          </w:tcPr>
          <w:p w:rsidR="004D6341" w:rsidRDefault="009E06DC">
            <w:pPr>
              <w:jc w:val="right"/>
            </w:pPr>
            <w:r>
              <w:rPr>
                <w:color w:val="000000"/>
                <w:szCs w:val="21"/>
              </w:rPr>
              <w:t>6,770,718.00</w:t>
            </w:r>
          </w:p>
        </w:tc>
        <w:tc>
          <w:tcPr>
            <w:tcW w:w="1879" w:type="dxa"/>
            <w:vAlign w:val="center"/>
          </w:tcPr>
          <w:p w:rsidR="004D6341" w:rsidRDefault="009E06DC">
            <w:pPr>
              <w:jc w:val="right"/>
            </w:pPr>
            <w:r>
              <w:rPr>
                <w:color w:val="000000"/>
                <w:szCs w:val="21"/>
              </w:rPr>
              <w:t>0.73</w:t>
            </w:r>
          </w:p>
        </w:tc>
      </w:tr>
      <w:tr w:rsidR="004D6341">
        <w:trPr>
          <w:jc w:val="center"/>
        </w:trPr>
        <w:tc>
          <w:tcPr>
            <w:tcW w:w="817" w:type="dxa"/>
            <w:vAlign w:val="center"/>
          </w:tcPr>
          <w:p w:rsidR="004D6341" w:rsidRDefault="009E06DC">
            <w:pPr>
              <w:jc w:val="center"/>
            </w:pPr>
            <w:r>
              <w:rPr>
                <w:color w:val="000000"/>
                <w:szCs w:val="21"/>
              </w:rPr>
              <w:t>4</w:t>
            </w:r>
          </w:p>
        </w:tc>
        <w:tc>
          <w:tcPr>
            <w:tcW w:w="1276" w:type="dxa"/>
            <w:vAlign w:val="center"/>
          </w:tcPr>
          <w:p w:rsidR="004D6341" w:rsidRDefault="009E06DC">
            <w:pPr>
              <w:jc w:val="center"/>
            </w:pPr>
            <w:r>
              <w:rPr>
                <w:color w:val="000000"/>
                <w:szCs w:val="21"/>
              </w:rPr>
              <w:t>600585</w:t>
            </w:r>
          </w:p>
        </w:tc>
        <w:tc>
          <w:tcPr>
            <w:tcW w:w="1701" w:type="dxa"/>
            <w:vAlign w:val="center"/>
          </w:tcPr>
          <w:p w:rsidR="004D6341" w:rsidRDefault="009E06DC">
            <w:pPr>
              <w:jc w:val="center"/>
            </w:pPr>
            <w:r>
              <w:rPr>
                <w:color w:val="000000"/>
                <w:szCs w:val="21"/>
              </w:rPr>
              <w:t>海螺水泥</w:t>
            </w:r>
          </w:p>
        </w:tc>
        <w:tc>
          <w:tcPr>
            <w:tcW w:w="1276" w:type="dxa"/>
            <w:vAlign w:val="center"/>
          </w:tcPr>
          <w:p w:rsidR="004D6341" w:rsidRDefault="009E06DC">
            <w:pPr>
              <w:jc w:val="right"/>
            </w:pPr>
            <w:r>
              <w:rPr>
                <w:color w:val="000000"/>
                <w:szCs w:val="21"/>
              </w:rPr>
              <w:t>121,500</w:t>
            </w:r>
          </w:p>
        </w:tc>
        <w:tc>
          <w:tcPr>
            <w:tcW w:w="2199" w:type="dxa"/>
            <w:vAlign w:val="center"/>
          </w:tcPr>
          <w:p w:rsidR="004D6341" w:rsidRDefault="009E06DC">
            <w:pPr>
              <w:jc w:val="right"/>
            </w:pPr>
            <w:r>
              <w:rPr>
                <w:color w:val="000000"/>
                <w:szCs w:val="21"/>
              </w:rPr>
              <w:t>6,428,565.00</w:t>
            </w:r>
          </w:p>
        </w:tc>
        <w:tc>
          <w:tcPr>
            <w:tcW w:w="1879" w:type="dxa"/>
            <w:vAlign w:val="center"/>
          </w:tcPr>
          <w:p w:rsidR="004D6341" w:rsidRDefault="009E06DC">
            <w:pPr>
              <w:jc w:val="right"/>
            </w:pPr>
            <w:r>
              <w:rPr>
                <w:color w:val="000000"/>
                <w:szCs w:val="21"/>
              </w:rPr>
              <w:t>0.69</w:t>
            </w:r>
          </w:p>
        </w:tc>
      </w:tr>
      <w:tr w:rsidR="004D6341">
        <w:trPr>
          <w:jc w:val="center"/>
        </w:trPr>
        <w:tc>
          <w:tcPr>
            <w:tcW w:w="817" w:type="dxa"/>
            <w:vAlign w:val="center"/>
          </w:tcPr>
          <w:p w:rsidR="004D6341" w:rsidRDefault="009E06DC">
            <w:pPr>
              <w:jc w:val="center"/>
            </w:pPr>
            <w:r>
              <w:rPr>
                <w:color w:val="000000"/>
                <w:szCs w:val="21"/>
              </w:rPr>
              <w:t>5</w:t>
            </w:r>
          </w:p>
        </w:tc>
        <w:tc>
          <w:tcPr>
            <w:tcW w:w="1276" w:type="dxa"/>
            <w:vAlign w:val="center"/>
          </w:tcPr>
          <w:p w:rsidR="004D6341" w:rsidRDefault="009E06DC">
            <w:pPr>
              <w:jc w:val="center"/>
            </w:pPr>
            <w:r>
              <w:rPr>
                <w:color w:val="000000"/>
                <w:szCs w:val="21"/>
              </w:rPr>
              <w:t>600377</w:t>
            </w:r>
          </w:p>
        </w:tc>
        <w:tc>
          <w:tcPr>
            <w:tcW w:w="1701" w:type="dxa"/>
            <w:vAlign w:val="center"/>
          </w:tcPr>
          <w:p w:rsidR="004D6341" w:rsidRDefault="009E06DC">
            <w:pPr>
              <w:jc w:val="center"/>
            </w:pPr>
            <w:r>
              <w:rPr>
                <w:color w:val="000000"/>
                <w:szCs w:val="21"/>
              </w:rPr>
              <w:t>宁沪高速</w:t>
            </w:r>
          </w:p>
        </w:tc>
        <w:tc>
          <w:tcPr>
            <w:tcW w:w="1276" w:type="dxa"/>
            <w:vAlign w:val="center"/>
          </w:tcPr>
          <w:p w:rsidR="004D6341" w:rsidRDefault="009E06DC">
            <w:pPr>
              <w:jc w:val="right"/>
            </w:pPr>
            <w:r>
              <w:rPr>
                <w:color w:val="000000"/>
                <w:szCs w:val="21"/>
              </w:rPr>
              <w:t>624,100</w:t>
            </w:r>
          </w:p>
        </w:tc>
        <w:tc>
          <w:tcPr>
            <w:tcW w:w="2199" w:type="dxa"/>
            <w:vAlign w:val="center"/>
          </w:tcPr>
          <w:p w:rsidR="004D6341" w:rsidRDefault="009E06DC">
            <w:pPr>
              <w:jc w:val="right"/>
            </w:pPr>
            <w:r>
              <w:rPr>
                <w:color w:val="000000"/>
                <w:szCs w:val="21"/>
              </w:rPr>
              <w:t>6,122,421.00</w:t>
            </w:r>
          </w:p>
        </w:tc>
        <w:tc>
          <w:tcPr>
            <w:tcW w:w="1879" w:type="dxa"/>
            <w:vAlign w:val="center"/>
          </w:tcPr>
          <w:p w:rsidR="004D6341" w:rsidRDefault="009E06DC">
            <w:pPr>
              <w:jc w:val="right"/>
            </w:pPr>
            <w:r>
              <w:rPr>
                <w:color w:val="000000"/>
                <w:szCs w:val="21"/>
              </w:rPr>
              <w:t>0.66</w:t>
            </w:r>
          </w:p>
        </w:tc>
      </w:tr>
      <w:tr w:rsidR="004D6341">
        <w:trPr>
          <w:jc w:val="center"/>
        </w:trPr>
        <w:tc>
          <w:tcPr>
            <w:tcW w:w="817" w:type="dxa"/>
            <w:vAlign w:val="center"/>
          </w:tcPr>
          <w:p w:rsidR="004D6341" w:rsidRDefault="009E06DC">
            <w:pPr>
              <w:jc w:val="center"/>
            </w:pPr>
            <w:r>
              <w:rPr>
                <w:color w:val="000000"/>
                <w:szCs w:val="21"/>
              </w:rPr>
              <w:t>6</w:t>
            </w:r>
          </w:p>
        </w:tc>
        <w:tc>
          <w:tcPr>
            <w:tcW w:w="1276" w:type="dxa"/>
            <w:vAlign w:val="center"/>
          </w:tcPr>
          <w:p w:rsidR="004D6341" w:rsidRDefault="009E06DC">
            <w:pPr>
              <w:jc w:val="center"/>
            </w:pPr>
            <w:r>
              <w:rPr>
                <w:color w:val="000000"/>
                <w:szCs w:val="21"/>
              </w:rPr>
              <w:t>600066</w:t>
            </w:r>
          </w:p>
        </w:tc>
        <w:tc>
          <w:tcPr>
            <w:tcW w:w="1701" w:type="dxa"/>
            <w:vAlign w:val="center"/>
          </w:tcPr>
          <w:p w:rsidR="004D6341" w:rsidRDefault="009E06DC">
            <w:pPr>
              <w:jc w:val="center"/>
            </w:pPr>
            <w:r>
              <w:rPr>
                <w:color w:val="000000"/>
                <w:szCs w:val="21"/>
              </w:rPr>
              <w:t>宇通客车</w:t>
            </w:r>
          </w:p>
        </w:tc>
        <w:tc>
          <w:tcPr>
            <w:tcW w:w="1276" w:type="dxa"/>
            <w:vAlign w:val="center"/>
          </w:tcPr>
          <w:p w:rsidR="004D6341" w:rsidRDefault="009E06DC">
            <w:pPr>
              <w:jc w:val="right"/>
            </w:pPr>
            <w:r>
              <w:rPr>
                <w:color w:val="000000"/>
                <w:szCs w:val="21"/>
              </w:rPr>
              <w:t>498,554</w:t>
            </w:r>
          </w:p>
        </w:tc>
        <w:tc>
          <w:tcPr>
            <w:tcW w:w="2199" w:type="dxa"/>
            <w:vAlign w:val="center"/>
          </w:tcPr>
          <w:p w:rsidR="004D6341" w:rsidRDefault="009E06DC">
            <w:pPr>
              <w:jc w:val="right"/>
            </w:pPr>
            <w:r>
              <w:rPr>
                <w:color w:val="000000"/>
                <w:szCs w:val="21"/>
              </w:rPr>
              <w:t>6,082,358.80</w:t>
            </w:r>
          </w:p>
        </w:tc>
        <w:tc>
          <w:tcPr>
            <w:tcW w:w="1879" w:type="dxa"/>
            <w:vAlign w:val="center"/>
          </w:tcPr>
          <w:p w:rsidR="004D6341" w:rsidRDefault="009E06DC">
            <w:pPr>
              <w:jc w:val="right"/>
            </w:pPr>
            <w:r>
              <w:rPr>
                <w:color w:val="000000"/>
                <w:szCs w:val="21"/>
              </w:rPr>
              <w:t>0.66</w:t>
            </w:r>
          </w:p>
        </w:tc>
      </w:tr>
      <w:tr w:rsidR="004D6341">
        <w:trPr>
          <w:jc w:val="center"/>
        </w:trPr>
        <w:tc>
          <w:tcPr>
            <w:tcW w:w="817" w:type="dxa"/>
            <w:vAlign w:val="center"/>
          </w:tcPr>
          <w:p w:rsidR="004D6341" w:rsidRDefault="009E06DC">
            <w:pPr>
              <w:jc w:val="center"/>
            </w:pPr>
            <w:r>
              <w:rPr>
                <w:color w:val="000000"/>
                <w:szCs w:val="21"/>
              </w:rPr>
              <w:t>7</w:t>
            </w:r>
          </w:p>
        </w:tc>
        <w:tc>
          <w:tcPr>
            <w:tcW w:w="1276" w:type="dxa"/>
            <w:vAlign w:val="center"/>
          </w:tcPr>
          <w:p w:rsidR="004D6341" w:rsidRDefault="009E06DC">
            <w:pPr>
              <w:jc w:val="center"/>
            </w:pPr>
            <w:r>
              <w:rPr>
                <w:color w:val="000000"/>
                <w:szCs w:val="21"/>
              </w:rPr>
              <w:t>601088</w:t>
            </w:r>
          </w:p>
        </w:tc>
        <w:tc>
          <w:tcPr>
            <w:tcW w:w="1701" w:type="dxa"/>
            <w:vAlign w:val="center"/>
          </w:tcPr>
          <w:p w:rsidR="004D6341" w:rsidRDefault="009E06DC">
            <w:pPr>
              <w:jc w:val="center"/>
            </w:pPr>
            <w:r>
              <w:rPr>
                <w:color w:val="000000"/>
                <w:szCs w:val="21"/>
              </w:rPr>
              <w:t>中国神华</w:t>
            </w:r>
          </w:p>
        </w:tc>
        <w:tc>
          <w:tcPr>
            <w:tcW w:w="1276" w:type="dxa"/>
            <w:vAlign w:val="center"/>
          </w:tcPr>
          <w:p w:rsidR="004D6341" w:rsidRDefault="009E06DC">
            <w:pPr>
              <w:jc w:val="right"/>
            </w:pPr>
            <w:r>
              <w:rPr>
                <w:color w:val="000000"/>
                <w:szCs w:val="21"/>
              </w:rPr>
              <w:t>420,600</w:t>
            </w:r>
          </w:p>
        </w:tc>
        <w:tc>
          <w:tcPr>
            <w:tcW w:w="2199" w:type="dxa"/>
            <w:vAlign w:val="center"/>
          </w:tcPr>
          <w:p w:rsidR="004D6341" w:rsidRDefault="009E06DC">
            <w:pPr>
              <w:jc w:val="right"/>
            </w:pPr>
            <w:r>
              <w:rPr>
                <w:color w:val="000000"/>
                <w:szCs w:val="21"/>
              </w:rPr>
              <w:t>6,039,816.00</w:t>
            </w:r>
          </w:p>
        </w:tc>
        <w:tc>
          <w:tcPr>
            <w:tcW w:w="1879" w:type="dxa"/>
            <w:vAlign w:val="center"/>
          </w:tcPr>
          <w:p w:rsidR="004D6341" w:rsidRDefault="009E06DC">
            <w:pPr>
              <w:jc w:val="right"/>
            </w:pPr>
            <w:r>
              <w:rPr>
                <w:color w:val="000000"/>
                <w:szCs w:val="21"/>
              </w:rPr>
              <w:t>0.65</w:t>
            </w:r>
          </w:p>
        </w:tc>
      </w:tr>
      <w:tr w:rsidR="004D6341">
        <w:trPr>
          <w:jc w:val="center"/>
        </w:trPr>
        <w:tc>
          <w:tcPr>
            <w:tcW w:w="817" w:type="dxa"/>
            <w:vAlign w:val="center"/>
          </w:tcPr>
          <w:p w:rsidR="004D6341" w:rsidRDefault="009E06DC">
            <w:pPr>
              <w:jc w:val="center"/>
            </w:pPr>
            <w:r>
              <w:rPr>
                <w:color w:val="000000"/>
                <w:szCs w:val="21"/>
              </w:rPr>
              <w:t>8</w:t>
            </w:r>
          </w:p>
        </w:tc>
        <w:tc>
          <w:tcPr>
            <w:tcW w:w="1276" w:type="dxa"/>
            <w:vAlign w:val="center"/>
          </w:tcPr>
          <w:p w:rsidR="004D6341" w:rsidRDefault="009E06DC">
            <w:pPr>
              <w:jc w:val="center"/>
            </w:pPr>
            <w:r>
              <w:rPr>
                <w:color w:val="000000"/>
                <w:szCs w:val="21"/>
              </w:rPr>
              <w:t>601668</w:t>
            </w:r>
          </w:p>
        </w:tc>
        <w:tc>
          <w:tcPr>
            <w:tcW w:w="1701" w:type="dxa"/>
            <w:vAlign w:val="center"/>
          </w:tcPr>
          <w:p w:rsidR="004D6341" w:rsidRDefault="009E06DC">
            <w:pPr>
              <w:jc w:val="center"/>
            </w:pPr>
            <w:r>
              <w:rPr>
                <w:color w:val="000000"/>
                <w:szCs w:val="21"/>
              </w:rPr>
              <w:t>中国建筑</w:t>
            </w:r>
          </w:p>
        </w:tc>
        <w:tc>
          <w:tcPr>
            <w:tcW w:w="1276" w:type="dxa"/>
            <w:vAlign w:val="center"/>
          </w:tcPr>
          <w:p w:rsidR="004D6341" w:rsidRDefault="009E06DC">
            <w:pPr>
              <w:jc w:val="right"/>
            </w:pPr>
            <w:r>
              <w:rPr>
                <w:color w:val="000000"/>
                <w:szCs w:val="21"/>
              </w:rPr>
              <w:t>1,218,100</w:t>
            </w:r>
          </w:p>
        </w:tc>
        <w:tc>
          <w:tcPr>
            <w:tcW w:w="2199" w:type="dxa"/>
            <w:vAlign w:val="center"/>
          </w:tcPr>
          <w:p w:rsidR="004D6341" w:rsidRDefault="009E06DC">
            <w:pPr>
              <w:jc w:val="right"/>
            </w:pPr>
            <w:r>
              <w:rPr>
                <w:color w:val="000000"/>
                <w:szCs w:val="21"/>
              </w:rPr>
              <w:t>5,810,337.00</w:t>
            </w:r>
          </w:p>
        </w:tc>
        <w:tc>
          <w:tcPr>
            <w:tcW w:w="1879" w:type="dxa"/>
            <w:vAlign w:val="center"/>
          </w:tcPr>
          <w:p w:rsidR="004D6341" w:rsidRDefault="009E06DC">
            <w:pPr>
              <w:jc w:val="right"/>
            </w:pPr>
            <w:r>
              <w:rPr>
                <w:color w:val="000000"/>
                <w:szCs w:val="21"/>
              </w:rPr>
              <w:t>0.63</w:t>
            </w:r>
          </w:p>
        </w:tc>
      </w:tr>
      <w:tr w:rsidR="004D6341">
        <w:trPr>
          <w:jc w:val="center"/>
        </w:trPr>
        <w:tc>
          <w:tcPr>
            <w:tcW w:w="817" w:type="dxa"/>
            <w:vAlign w:val="center"/>
          </w:tcPr>
          <w:p w:rsidR="004D6341" w:rsidRDefault="009E06DC">
            <w:pPr>
              <w:jc w:val="center"/>
            </w:pPr>
            <w:r>
              <w:rPr>
                <w:color w:val="000000"/>
                <w:szCs w:val="21"/>
              </w:rPr>
              <w:t>9</w:t>
            </w:r>
          </w:p>
        </w:tc>
        <w:tc>
          <w:tcPr>
            <w:tcW w:w="1276" w:type="dxa"/>
            <w:vAlign w:val="center"/>
          </w:tcPr>
          <w:p w:rsidR="004D6341" w:rsidRDefault="009E06DC">
            <w:pPr>
              <w:jc w:val="center"/>
            </w:pPr>
            <w:r>
              <w:rPr>
                <w:color w:val="000000"/>
                <w:szCs w:val="21"/>
              </w:rPr>
              <w:t>600104</w:t>
            </w:r>
          </w:p>
        </w:tc>
        <w:tc>
          <w:tcPr>
            <w:tcW w:w="1701" w:type="dxa"/>
            <w:vAlign w:val="center"/>
          </w:tcPr>
          <w:p w:rsidR="004D6341" w:rsidRDefault="009E06DC">
            <w:pPr>
              <w:jc w:val="center"/>
            </w:pPr>
            <w:r>
              <w:rPr>
                <w:color w:val="000000"/>
                <w:szCs w:val="21"/>
              </w:rPr>
              <w:t>上汽集团</w:t>
            </w:r>
          </w:p>
        </w:tc>
        <w:tc>
          <w:tcPr>
            <w:tcW w:w="1276" w:type="dxa"/>
            <w:vAlign w:val="center"/>
          </w:tcPr>
          <w:p w:rsidR="004D6341" w:rsidRDefault="009E06DC">
            <w:pPr>
              <w:jc w:val="right"/>
            </w:pPr>
            <w:r>
              <w:rPr>
                <w:color w:val="000000"/>
                <w:szCs w:val="21"/>
              </w:rPr>
              <w:t>338,201</w:t>
            </w:r>
          </w:p>
        </w:tc>
        <w:tc>
          <w:tcPr>
            <w:tcW w:w="2199" w:type="dxa"/>
            <w:vAlign w:val="center"/>
          </w:tcPr>
          <w:p w:rsidR="004D6341" w:rsidRDefault="009E06DC">
            <w:pPr>
              <w:jc w:val="right"/>
            </w:pPr>
            <w:r>
              <w:rPr>
                <w:color w:val="000000"/>
                <w:szCs w:val="21"/>
              </w:rPr>
              <w:t>5,746,034.99</w:t>
            </w:r>
          </w:p>
        </w:tc>
        <w:tc>
          <w:tcPr>
            <w:tcW w:w="1879" w:type="dxa"/>
            <w:vAlign w:val="center"/>
          </w:tcPr>
          <w:p w:rsidR="004D6341" w:rsidRDefault="009E06DC">
            <w:pPr>
              <w:jc w:val="right"/>
            </w:pPr>
            <w:r>
              <w:rPr>
                <w:color w:val="000000"/>
                <w:szCs w:val="21"/>
              </w:rPr>
              <w:t>0.62</w:t>
            </w:r>
          </w:p>
        </w:tc>
      </w:tr>
      <w:tr w:rsidR="004D6341">
        <w:trPr>
          <w:jc w:val="center"/>
        </w:trPr>
        <w:tc>
          <w:tcPr>
            <w:tcW w:w="817" w:type="dxa"/>
            <w:vAlign w:val="center"/>
          </w:tcPr>
          <w:p w:rsidR="004D6341" w:rsidRDefault="009E06DC">
            <w:pPr>
              <w:jc w:val="center"/>
            </w:pPr>
            <w:r>
              <w:rPr>
                <w:color w:val="000000"/>
                <w:szCs w:val="21"/>
              </w:rPr>
              <w:t>10</w:t>
            </w:r>
          </w:p>
        </w:tc>
        <w:tc>
          <w:tcPr>
            <w:tcW w:w="1276" w:type="dxa"/>
            <w:vAlign w:val="center"/>
          </w:tcPr>
          <w:p w:rsidR="004D6341" w:rsidRDefault="009E06DC">
            <w:pPr>
              <w:jc w:val="center"/>
            </w:pPr>
            <w:r>
              <w:rPr>
                <w:color w:val="000000"/>
                <w:szCs w:val="21"/>
              </w:rPr>
              <w:t>300657</w:t>
            </w:r>
          </w:p>
        </w:tc>
        <w:tc>
          <w:tcPr>
            <w:tcW w:w="1701" w:type="dxa"/>
            <w:vAlign w:val="center"/>
          </w:tcPr>
          <w:p w:rsidR="004D6341" w:rsidRDefault="009E06DC">
            <w:pPr>
              <w:jc w:val="center"/>
            </w:pPr>
            <w:r>
              <w:rPr>
                <w:color w:val="000000"/>
                <w:szCs w:val="21"/>
              </w:rPr>
              <w:t>弘信电子</w:t>
            </w:r>
          </w:p>
        </w:tc>
        <w:tc>
          <w:tcPr>
            <w:tcW w:w="1276" w:type="dxa"/>
            <w:vAlign w:val="center"/>
          </w:tcPr>
          <w:p w:rsidR="004D6341" w:rsidRDefault="009E06DC">
            <w:pPr>
              <w:jc w:val="right"/>
            </w:pPr>
            <w:r>
              <w:rPr>
                <w:color w:val="000000"/>
                <w:szCs w:val="21"/>
              </w:rPr>
              <w:t>311,586</w:t>
            </w:r>
          </w:p>
        </w:tc>
        <w:tc>
          <w:tcPr>
            <w:tcW w:w="2199" w:type="dxa"/>
            <w:vAlign w:val="center"/>
          </w:tcPr>
          <w:p w:rsidR="004D6341" w:rsidRDefault="009E06DC">
            <w:pPr>
              <w:jc w:val="right"/>
            </w:pPr>
            <w:r>
              <w:rPr>
                <w:color w:val="000000"/>
                <w:szCs w:val="21"/>
              </w:rPr>
              <w:t>5,630,359.02</w:t>
            </w:r>
          </w:p>
        </w:tc>
        <w:tc>
          <w:tcPr>
            <w:tcW w:w="1879" w:type="dxa"/>
            <w:vAlign w:val="center"/>
          </w:tcPr>
          <w:p w:rsidR="004D6341" w:rsidRDefault="009E06DC">
            <w:pPr>
              <w:jc w:val="right"/>
            </w:pPr>
            <w:r>
              <w:rPr>
                <w:color w:val="000000"/>
                <w:szCs w:val="21"/>
              </w:rPr>
              <w:t>0.61</w:t>
            </w:r>
          </w:p>
        </w:tc>
      </w:tr>
      <w:tr w:rsidR="004D6341">
        <w:trPr>
          <w:jc w:val="center"/>
        </w:trPr>
        <w:tc>
          <w:tcPr>
            <w:tcW w:w="817" w:type="dxa"/>
            <w:vAlign w:val="center"/>
          </w:tcPr>
          <w:p w:rsidR="004D6341" w:rsidRDefault="009E06DC">
            <w:pPr>
              <w:jc w:val="center"/>
            </w:pPr>
            <w:r>
              <w:rPr>
                <w:color w:val="000000"/>
                <w:szCs w:val="21"/>
              </w:rPr>
              <w:t>11</w:t>
            </w:r>
          </w:p>
        </w:tc>
        <w:tc>
          <w:tcPr>
            <w:tcW w:w="1276" w:type="dxa"/>
            <w:vAlign w:val="center"/>
          </w:tcPr>
          <w:p w:rsidR="004D6341" w:rsidRDefault="009E06DC">
            <w:pPr>
              <w:jc w:val="center"/>
            </w:pPr>
            <w:r>
              <w:rPr>
                <w:color w:val="000000"/>
                <w:szCs w:val="21"/>
              </w:rPr>
              <w:t>688111</w:t>
            </w:r>
          </w:p>
        </w:tc>
        <w:tc>
          <w:tcPr>
            <w:tcW w:w="1701" w:type="dxa"/>
            <w:vAlign w:val="center"/>
          </w:tcPr>
          <w:p w:rsidR="004D6341" w:rsidRDefault="009E06DC">
            <w:pPr>
              <w:jc w:val="center"/>
            </w:pPr>
            <w:r>
              <w:rPr>
                <w:color w:val="000000"/>
                <w:szCs w:val="21"/>
              </w:rPr>
              <w:t>金山办公</w:t>
            </w:r>
          </w:p>
        </w:tc>
        <w:tc>
          <w:tcPr>
            <w:tcW w:w="1276" w:type="dxa"/>
            <w:vAlign w:val="center"/>
          </w:tcPr>
          <w:p w:rsidR="004D6341" w:rsidRDefault="009E06DC">
            <w:pPr>
              <w:jc w:val="right"/>
            </w:pPr>
            <w:r>
              <w:rPr>
                <w:color w:val="000000"/>
                <w:szCs w:val="21"/>
              </w:rPr>
              <w:t>14,659</w:t>
            </w:r>
          </w:p>
        </w:tc>
        <w:tc>
          <w:tcPr>
            <w:tcW w:w="2199" w:type="dxa"/>
            <w:vAlign w:val="center"/>
          </w:tcPr>
          <w:p w:rsidR="004D6341" w:rsidRDefault="009E06DC">
            <w:pPr>
              <w:jc w:val="right"/>
            </w:pPr>
            <w:r>
              <w:rPr>
                <w:color w:val="000000"/>
                <w:szCs w:val="21"/>
              </w:rPr>
              <w:t>5,007,221.22</w:t>
            </w:r>
          </w:p>
        </w:tc>
        <w:tc>
          <w:tcPr>
            <w:tcW w:w="1879" w:type="dxa"/>
            <w:vAlign w:val="center"/>
          </w:tcPr>
          <w:p w:rsidR="004D6341" w:rsidRDefault="009E06DC">
            <w:pPr>
              <w:jc w:val="right"/>
            </w:pPr>
            <w:r>
              <w:rPr>
                <w:color w:val="000000"/>
                <w:szCs w:val="21"/>
              </w:rPr>
              <w:t>0.54</w:t>
            </w:r>
          </w:p>
        </w:tc>
      </w:tr>
      <w:tr w:rsidR="004D6341">
        <w:trPr>
          <w:jc w:val="center"/>
        </w:trPr>
        <w:tc>
          <w:tcPr>
            <w:tcW w:w="817" w:type="dxa"/>
            <w:vAlign w:val="center"/>
          </w:tcPr>
          <w:p w:rsidR="004D6341" w:rsidRDefault="009E06DC">
            <w:pPr>
              <w:jc w:val="center"/>
            </w:pPr>
            <w:r>
              <w:rPr>
                <w:color w:val="000000"/>
                <w:szCs w:val="21"/>
              </w:rPr>
              <w:t>12</w:t>
            </w:r>
          </w:p>
        </w:tc>
        <w:tc>
          <w:tcPr>
            <w:tcW w:w="1276" w:type="dxa"/>
            <w:vAlign w:val="center"/>
          </w:tcPr>
          <w:p w:rsidR="004D6341" w:rsidRDefault="009E06DC">
            <w:pPr>
              <w:jc w:val="center"/>
            </w:pPr>
            <w:r>
              <w:rPr>
                <w:color w:val="000000"/>
                <w:szCs w:val="21"/>
              </w:rPr>
              <w:t>000651</w:t>
            </w:r>
          </w:p>
        </w:tc>
        <w:tc>
          <w:tcPr>
            <w:tcW w:w="1701" w:type="dxa"/>
            <w:vAlign w:val="center"/>
          </w:tcPr>
          <w:p w:rsidR="004D6341" w:rsidRDefault="009E06DC">
            <w:pPr>
              <w:jc w:val="center"/>
            </w:pPr>
            <w:r>
              <w:rPr>
                <w:color w:val="000000"/>
                <w:szCs w:val="21"/>
              </w:rPr>
              <w:t>格力电器</w:t>
            </w:r>
          </w:p>
        </w:tc>
        <w:tc>
          <w:tcPr>
            <w:tcW w:w="1276" w:type="dxa"/>
            <w:vAlign w:val="center"/>
          </w:tcPr>
          <w:p w:rsidR="004D6341" w:rsidRDefault="009E06DC">
            <w:pPr>
              <w:jc w:val="right"/>
            </w:pPr>
            <w:r>
              <w:rPr>
                <w:color w:val="000000"/>
                <w:szCs w:val="21"/>
              </w:rPr>
              <w:t>78,400</w:t>
            </w:r>
          </w:p>
        </w:tc>
        <w:tc>
          <w:tcPr>
            <w:tcW w:w="2199" w:type="dxa"/>
            <w:vAlign w:val="center"/>
          </w:tcPr>
          <w:p w:rsidR="004D6341" w:rsidRDefault="009E06DC">
            <w:pPr>
              <w:jc w:val="right"/>
            </w:pPr>
            <w:r>
              <w:rPr>
                <w:color w:val="000000"/>
                <w:szCs w:val="21"/>
              </w:rPr>
              <w:t>4,435,088.00</w:t>
            </w:r>
          </w:p>
        </w:tc>
        <w:tc>
          <w:tcPr>
            <w:tcW w:w="1879" w:type="dxa"/>
            <w:vAlign w:val="center"/>
          </w:tcPr>
          <w:p w:rsidR="004D6341" w:rsidRDefault="009E06DC">
            <w:pPr>
              <w:jc w:val="right"/>
            </w:pPr>
            <w:r>
              <w:rPr>
                <w:color w:val="000000"/>
                <w:szCs w:val="21"/>
              </w:rPr>
              <w:t>0.48</w:t>
            </w:r>
          </w:p>
        </w:tc>
      </w:tr>
      <w:tr w:rsidR="004D6341">
        <w:trPr>
          <w:jc w:val="center"/>
        </w:trPr>
        <w:tc>
          <w:tcPr>
            <w:tcW w:w="817" w:type="dxa"/>
            <w:vAlign w:val="center"/>
          </w:tcPr>
          <w:p w:rsidR="004D6341" w:rsidRDefault="009E06DC">
            <w:pPr>
              <w:jc w:val="center"/>
            </w:pPr>
            <w:r>
              <w:rPr>
                <w:color w:val="000000"/>
                <w:szCs w:val="21"/>
              </w:rPr>
              <w:t>13</w:t>
            </w:r>
          </w:p>
        </w:tc>
        <w:tc>
          <w:tcPr>
            <w:tcW w:w="1276" w:type="dxa"/>
            <w:vAlign w:val="center"/>
          </w:tcPr>
          <w:p w:rsidR="004D6341" w:rsidRDefault="009E06DC">
            <w:pPr>
              <w:jc w:val="center"/>
            </w:pPr>
            <w:r>
              <w:rPr>
                <w:color w:val="000000"/>
                <w:szCs w:val="21"/>
              </w:rPr>
              <w:t>000002</w:t>
            </w:r>
          </w:p>
        </w:tc>
        <w:tc>
          <w:tcPr>
            <w:tcW w:w="1701" w:type="dxa"/>
            <w:vAlign w:val="center"/>
          </w:tcPr>
          <w:p w:rsidR="004D6341" w:rsidRDefault="009E06DC">
            <w:pPr>
              <w:jc w:val="center"/>
            </w:pPr>
            <w:r>
              <w:rPr>
                <w:color w:val="000000"/>
                <w:szCs w:val="21"/>
              </w:rPr>
              <w:t>万科</w:t>
            </w:r>
            <w:r>
              <w:rPr>
                <w:color w:val="000000"/>
                <w:szCs w:val="21"/>
              </w:rPr>
              <w:t>A</w:t>
            </w:r>
          </w:p>
        </w:tc>
        <w:tc>
          <w:tcPr>
            <w:tcW w:w="1276" w:type="dxa"/>
            <w:vAlign w:val="center"/>
          </w:tcPr>
          <w:p w:rsidR="004D6341" w:rsidRDefault="009E06DC">
            <w:pPr>
              <w:jc w:val="right"/>
            </w:pPr>
            <w:r>
              <w:rPr>
                <w:color w:val="000000"/>
                <w:szCs w:val="21"/>
              </w:rPr>
              <w:t>149,600</w:t>
            </w:r>
          </w:p>
        </w:tc>
        <w:tc>
          <w:tcPr>
            <w:tcW w:w="2199" w:type="dxa"/>
            <w:vAlign w:val="center"/>
          </w:tcPr>
          <w:p w:rsidR="004D6341" w:rsidRDefault="009E06DC">
            <w:pPr>
              <w:jc w:val="right"/>
            </w:pPr>
            <w:r>
              <w:rPr>
                <w:color w:val="000000"/>
                <w:szCs w:val="21"/>
              </w:rPr>
              <w:t>3,910,544.00</w:t>
            </w:r>
          </w:p>
        </w:tc>
        <w:tc>
          <w:tcPr>
            <w:tcW w:w="1879" w:type="dxa"/>
            <w:vAlign w:val="center"/>
          </w:tcPr>
          <w:p w:rsidR="004D6341" w:rsidRDefault="009E06DC">
            <w:pPr>
              <w:jc w:val="right"/>
            </w:pPr>
            <w:r>
              <w:rPr>
                <w:color w:val="000000"/>
                <w:szCs w:val="21"/>
              </w:rPr>
              <w:t>0.42</w:t>
            </w:r>
          </w:p>
        </w:tc>
      </w:tr>
      <w:tr w:rsidR="004D6341">
        <w:trPr>
          <w:jc w:val="center"/>
        </w:trPr>
        <w:tc>
          <w:tcPr>
            <w:tcW w:w="817" w:type="dxa"/>
            <w:vAlign w:val="center"/>
          </w:tcPr>
          <w:p w:rsidR="004D6341" w:rsidRDefault="009E06DC">
            <w:pPr>
              <w:jc w:val="center"/>
            </w:pPr>
            <w:r>
              <w:rPr>
                <w:color w:val="000000"/>
                <w:szCs w:val="21"/>
              </w:rPr>
              <w:t>14</w:t>
            </w:r>
          </w:p>
        </w:tc>
        <w:tc>
          <w:tcPr>
            <w:tcW w:w="1276" w:type="dxa"/>
            <w:vAlign w:val="center"/>
          </w:tcPr>
          <w:p w:rsidR="004D6341" w:rsidRDefault="009E06DC">
            <w:pPr>
              <w:jc w:val="center"/>
            </w:pPr>
            <w:r>
              <w:rPr>
                <w:color w:val="000000"/>
                <w:szCs w:val="21"/>
              </w:rPr>
              <w:t>000858</w:t>
            </w:r>
          </w:p>
        </w:tc>
        <w:tc>
          <w:tcPr>
            <w:tcW w:w="1701" w:type="dxa"/>
            <w:vAlign w:val="center"/>
          </w:tcPr>
          <w:p w:rsidR="004D6341" w:rsidRDefault="009E06DC">
            <w:pPr>
              <w:jc w:val="center"/>
            </w:pPr>
            <w:r>
              <w:rPr>
                <w:color w:val="000000"/>
                <w:szCs w:val="21"/>
              </w:rPr>
              <w:t>五粮液</w:t>
            </w:r>
          </w:p>
        </w:tc>
        <w:tc>
          <w:tcPr>
            <w:tcW w:w="1276" w:type="dxa"/>
            <w:vAlign w:val="center"/>
          </w:tcPr>
          <w:p w:rsidR="004D6341" w:rsidRDefault="009E06DC">
            <w:pPr>
              <w:jc w:val="right"/>
            </w:pPr>
            <w:r>
              <w:rPr>
                <w:color w:val="000000"/>
                <w:szCs w:val="21"/>
              </w:rPr>
              <w:t>22,700</w:t>
            </w:r>
          </w:p>
        </w:tc>
        <w:tc>
          <w:tcPr>
            <w:tcW w:w="2199" w:type="dxa"/>
            <w:vAlign w:val="center"/>
          </w:tcPr>
          <w:p w:rsidR="004D6341" w:rsidRDefault="009E06DC">
            <w:pPr>
              <w:jc w:val="right"/>
            </w:pPr>
            <w:r>
              <w:rPr>
                <w:color w:val="000000"/>
                <w:szCs w:val="21"/>
              </w:rPr>
              <w:t>3,884,424.00</w:t>
            </w:r>
          </w:p>
        </w:tc>
        <w:tc>
          <w:tcPr>
            <w:tcW w:w="1879" w:type="dxa"/>
            <w:vAlign w:val="center"/>
          </w:tcPr>
          <w:p w:rsidR="004D6341" w:rsidRDefault="009E06DC">
            <w:pPr>
              <w:jc w:val="right"/>
            </w:pPr>
            <w:r>
              <w:rPr>
                <w:color w:val="000000"/>
                <w:szCs w:val="21"/>
              </w:rPr>
              <w:t>0.42</w:t>
            </w:r>
          </w:p>
        </w:tc>
      </w:tr>
      <w:tr w:rsidR="004D6341">
        <w:trPr>
          <w:jc w:val="center"/>
        </w:trPr>
        <w:tc>
          <w:tcPr>
            <w:tcW w:w="817" w:type="dxa"/>
            <w:vAlign w:val="center"/>
          </w:tcPr>
          <w:p w:rsidR="004D6341" w:rsidRDefault="009E06DC">
            <w:pPr>
              <w:jc w:val="center"/>
            </w:pPr>
            <w:r>
              <w:rPr>
                <w:color w:val="000000"/>
                <w:szCs w:val="21"/>
              </w:rPr>
              <w:t>15</w:t>
            </w:r>
          </w:p>
        </w:tc>
        <w:tc>
          <w:tcPr>
            <w:tcW w:w="1276" w:type="dxa"/>
            <w:vAlign w:val="center"/>
          </w:tcPr>
          <w:p w:rsidR="004D6341" w:rsidRDefault="009E06DC">
            <w:pPr>
              <w:jc w:val="center"/>
            </w:pPr>
            <w:r>
              <w:rPr>
                <w:color w:val="000000"/>
                <w:szCs w:val="21"/>
              </w:rPr>
              <w:t>002142</w:t>
            </w:r>
          </w:p>
        </w:tc>
        <w:tc>
          <w:tcPr>
            <w:tcW w:w="1701" w:type="dxa"/>
            <w:vAlign w:val="center"/>
          </w:tcPr>
          <w:p w:rsidR="004D6341" w:rsidRDefault="009E06DC">
            <w:pPr>
              <w:jc w:val="center"/>
            </w:pPr>
            <w:r>
              <w:rPr>
                <w:color w:val="000000"/>
                <w:szCs w:val="21"/>
              </w:rPr>
              <w:t>宁波银行</w:t>
            </w:r>
          </w:p>
        </w:tc>
        <w:tc>
          <w:tcPr>
            <w:tcW w:w="1276" w:type="dxa"/>
            <w:vAlign w:val="center"/>
          </w:tcPr>
          <w:p w:rsidR="004D6341" w:rsidRDefault="009E06DC">
            <w:pPr>
              <w:jc w:val="right"/>
            </w:pPr>
            <w:r>
              <w:rPr>
                <w:color w:val="000000"/>
                <w:szCs w:val="21"/>
              </w:rPr>
              <w:t>146,300</w:t>
            </w:r>
          </w:p>
        </w:tc>
        <w:tc>
          <w:tcPr>
            <w:tcW w:w="2199" w:type="dxa"/>
            <w:vAlign w:val="center"/>
          </w:tcPr>
          <w:p w:rsidR="004D6341" w:rsidRDefault="009E06DC">
            <w:pPr>
              <w:jc w:val="right"/>
            </w:pPr>
            <w:r>
              <w:rPr>
                <w:color w:val="000000"/>
                <w:szCs w:val="21"/>
              </w:rPr>
              <w:t>3,843,301.00</w:t>
            </w:r>
          </w:p>
        </w:tc>
        <w:tc>
          <w:tcPr>
            <w:tcW w:w="1879" w:type="dxa"/>
            <w:vAlign w:val="center"/>
          </w:tcPr>
          <w:p w:rsidR="004D6341" w:rsidRDefault="009E06DC">
            <w:pPr>
              <w:jc w:val="right"/>
            </w:pPr>
            <w:r>
              <w:rPr>
                <w:color w:val="000000"/>
                <w:szCs w:val="21"/>
              </w:rPr>
              <w:t>0.41</w:t>
            </w:r>
          </w:p>
        </w:tc>
      </w:tr>
      <w:tr w:rsidR="004D6341">
        <w:trPr>
          <w:jc w:val="center"/>
        </w:trPr>
        <w:tc>
          <w:tcPr>
            <w:tcW w:w="817" w:type="dxa"/>
            <w:vAlign w:val="center"/>
          </w:tcPr>
          <w:p w:rsidR="004D6341" w:rsidRDefault="009E06DC">
            <w:pPr>
              <w:jc w:val="center"/>
            </w:pPr>
            <w:r>
              <w:rPr>
                <w:color w:val="000000"/>
                <w:szCs w:val="21"/>
              </w:rPr>
              <w:t>16</w:t>
            </w:r>
          </w:p>
        </w:tc>
        <w:tc>
          <w:tcPr>
            <w:tcW w:w="1276" w:type="dxa"/>
            <w:vAlign w:val="center"/>
          </w:tcPr>
          <w:p w:rsidR="004D6341" w:rsidRDefault="009E06DC">
            <w:pPr>
              <w:jc w:val="center"/>
            </w:pPr>
            <w:r>
              <w:rPr>
                <w:color w:val="000000"/>
                <w:szCs w:val="21"/>
              </w:rPr>
              <w:t>002242</w:t>
            </w:r>
          </w:p>
        </w:tc>
        <w:tc>
          <w:tcPr>
            <w:tcW w:w="1701" w:type="dxa"/>
            <w:vAlign w:val="center"/>
          </w:tcPr>
          <w:p w:rsidR="004D6341" w:rsidRDefault="009E06DC">
            <w:pPr>
              <w:jc w:val="center"/>
            </w:pPr>
            <w:r>
              <w:rPr>
                <w:color w:val="000000"/>
                <w:szCs w:val="21"/>
              </w:rPr>
              <w:t>九阳股份</w:t>
            </w:r>
          </w:p>
        </w:tc>
        <w:tc>
          <w:tcPr>
            <w:tcW w:w="1276" w:type="dxa"/>
            <w:vAlign w:val="center"/>
          </w:tcPr>
          <w:p w:rsidR="004D6341" w:rsidRDefault="009E06DC">
            <w:pPr>
              <w:jc w:val="right"/>
            </w:pPr>
            <w:r>
              <w:rPr>
                <w:color w:val="000000"/>
                <w:szCs w:val="21"/>
              </w:rPr>
              <w:t>91,700</w:t>
            </w:r>
          </w:p>
        </w:tc>
        <w:tc>
          <w:tcPr>
            <w:tcW w:w="2199" w:type="dxa"/>
            <w:vAlign w:val="center"/>
          </w:tcPr>
          <w:p w:rsidR="004D6341" w:rsidRDefault="009E06DC">
            <w:pPr>
              <w:jc w:val="right"/>
            </w:pPr>
            <w:r>
              <w:rPr>
                <w:color w:val="000000"/>
                <w:szCs w:val="21"/>
              </w:rPr>
              <w:t>3,417,659.00</w:t>
            </w:r>
          </w:p>
        </w:tc>
        <w:tc>
          <w:tcPr>
            <w:tcW w:w="1879" w:type="dxa"/>
            <w:vAlign w:val="center"/>
          </w:tcPr>
          <w:p w:rsidR="004D6341" w:rsidRDefault="009E06DC">
            <w:pPr>
              <w:jc w:val="right"/>
            </w:pPr>
            <w:r>
              <w:rPr>
                <w:color w:val="000000"/>
                <w:szCs w:val="21"/>
              </w:rPr>
              <w:t>0.37</w:t>
            </w:r>
          </w:p>
        </w:tc>
      </w:tr>
      <w:tr w:rsidR="004D6341">
        <w:trPr>
          <w:jc w:val="center"/>
        </w:trPr>
        <w:tc>
          <w:tcPr>
            <w:tcW w:w="817" w:type="dxa"/>
            <w:vAlign w:val="center"/>
          </w:tcPr>
          <w:p w:rsidR="004D6341" w:rsidRDefault="009E06DC">
            <w:pPr>
              <w:jc w:val="center"/>
            </w:pPr>
            <w:r>
              <w:rPr>
                <w:color w:val="000000"/>
                <w:szCs w:val="21"/>
              </w:rPr>
              <w:t>17</w:t>
            </w:r>
          </w:p>
        </w:tc>
        <w:tc>
          <w:tcPr>
            <w:tcW w:w="1276" w:type="dxa"/>
            <w:vAlign w:val="center"/>
          </w:tcPr>
          <w:p w:rsidR="004D6341" w:rsidRDefault="009E06DC">
            <w:pPr>
              <w:jc w:val="center"/>
            </w:pPr>
            <w:r>
              <w:rPr>
                <w:color w:val="000000"/>
                <w:szCs w:val="21"/>
              </w:rPr>
              <w:t>002078</w:t>
            </w:r>
          </w:p>
        </w:tc>
        <w:tc>
          <w:tcPr>
            <w:tcW w:w="1701" w:type="dxa"/>
            <w:vAlign w:val="center"/>
          </w:tcPr>
          <w:p w:rsidR="004D6341" w:rsidRDefault="009E06DC">
            <w:pPr>
              <w:jc w:val="center"/>
            </w:pPr>
            <w:r>
              <w:rPr>
                <w:color w:val="000000"/>
                <w:szCs w:val="21"/>
              </w:rPr>
              <w:t>太阳纸业</w:t>
            </w:r>
          </w:p>
        </w:tc>
        <w:tc>
          <w:tcPr>
            <w:tcW w:w="1276" w:type="dxa"/>
            <w:vAlign w:val="center"/>
          </w:tcPr>
          <w:p w:rsidR="004D6341" w:rsidRDefault="009E06DC">
            <w:pPr>
              <w:jc w:val="right"/>
            </w:pPr>
            <w:r>
              <w:rPr>
                <w:color w:val="000000"/>
                <w:szCs w:val="21"/>
              </w:rPr>
              <w:t>350,100</w:t>
            </w:r>
          </w:p>
        </w:tc>
        <w:tc>
          <w:tcPr>
            <w:tcW w:w="2199" w:type="dxa"/>
            <w:vAlign w:val="center"/>
          </w:tcPr>
          <w:p w:rsidR="004D6341" w:rsidRDefault="009E06DC">
            <w:pPr>
              <w:jc w:val="right"/>
            </w:pPr>
            <w:r>
              <w:rPr>
                <w:color w:val="000000"/>
                <w:szCs w:val="21"/>
              </w:rPr>
              <w:t>3,332,952.00</w:t>
            </w:r>
          </w:p>
        </w:tc>
        <w:tc>
          <w:tcPr>
            <w:tcW w:w="1879" w:type="dxa"/>
            <w:vAlign w:val="center"/>
          </w:tcPr>
          <w:p w:rsidR="004D6341" w:rsidRDefault="009E06DC">
            <w:pPr>
              <w:jc w:val="right"/>
            </w:pPr>
            <w:r>
              <w:rPr>
                <w:color w:val="000000"/>
                <w:szCs w:val="21"/>
              </w:rPr>
              <w:t>0.36</w:t>
            </w:r>
          </w:p>
        </w:tc>
      </w:tr>
      <w:tr w:rsidR="004D6341">
        <w:trPr>
          <w:jc w:val="center"/>
        </w:trPr>
        <w:tc>
          <w:tcPr>
            <w:tcW w:w="817" w:type="dxa"/>
            <w:vAlign w:val="center"/>
          </w:tcPr>
          <w:p w:rsidR="004D6341" w:rsidRDefault="009E06DC">
            <w:pPr>
              <w:jc w:val="center"/>
            </w:pPr>
            <w:r>
              <w:rPr>
                <w:color w:val="000000"/>
                <w:szCs w:val="21"/>
              </w:rPr>
              <w:t>18</w:t>
            </w:r>
          </w:p>
        </w:tc>
        <w:tc>
          <w:tcPr>
            <w:tcW w:w="1276" w:type="dxa"/>
            <w:vAlign w:val="center"/>
          </w:tcPr>
          <w:p w:rsidR="004D6341" w:rsidRDefault="009E06DC">
            <w:pPr>
              <w:jc w:val="center"/>
            </w:pPr>
            <w:r>
              <w:rPr>
                <w:color w:val="000000"/>
                <w:szCs w:val="21"/>
              </w:rPr>
              <w:t>002601</w:t>
            </w:r>
          </w:p>
        </w:tc>
        <w:tc>
          <w:tcPr>
            <w:tcW w:w="1701" w:type="dxa"/>
            <w:vAlign w:val="center"/>
          </w:tcPr>
          <w:p w:rsidR="004D6341" w:rsidRDefault="009E06DC">
            <w:pPr>
              <w:jc w:val="center"/>
            </w:pPr>
            <w:r>
              <w:rPr>
                <w:color w:val="000000"/>
                <w:szCs w:val="21"/>
              </w:rPr>
              <w:t>龙蟒佰利</w:t>
            </w:r>
          </w:p>
        </w:tc>
        <w:tc>
          <w:tcPr>
            <w:tcW w:w="1276" w:type="dxa"/>
            <w:vAlign w:val="center"/>
          </w:tcPr>
          <w:p w:rsidR="004D6341" w:rsidRDefault="009E06DC">
            <w:pPr>
              <w:jc w:val="right"/>
            </w:pPr>
            <w:r>
              <w:rPr>
                <w:color w:val="000000"/>
                <w:szCs w:val="21"/>
              </w:rPr>
              <w:t>178,800</w:t>
            </w:r>
          </w:p>
        </w:tc>
        <w:tc>
          <w:tcPr>
            <w:tcW w:w="2199" w:type="dxa"/>
            <w:vAlign w:val="center"/>
          </w:tcPr>
          <w:p w:rsidR="004D6341" w:rsidRDefault="009E06DC">
            <w:pPr>
              <w:jc w:val="right"/>
            </w:pPr>
            <w:r>
              <w:rPr>
                <w:color w:val="000000"/>
                <w:szCs w:val="21"/>
              </w:rPr>
              <w:t>3,307,800.00</w:t>
            </w:r>
          </w:p>
        </w:tc>
        <w:tc>
          <w:tcPr>
            <w:tcW w:w="1879" w:type="dxa"/>
            <w:vAlign w:val="center"/>
          </w:tcPr>
          <w:p w:rsidR="004D6341" w:rsidRDefault="009E06DC">
            <w:pPr>
              <w:jc w:val="right"/>
            </w:pPr>
            <w:r>
              <w:rPr>
                <w:color w:val="000000"/>
                <w:szCs w:val="21"/>
              </w:rPr>
              <w:t>0.36</w:t>
            </w:r>
          </w:p>
        </w:tc>
      </w:tr>
      <w:tr w:rsidR="004D6341">
        <w:trPr>
          <w:jc w:val="center"/>
        </w:trPr>
        <w:tc>
          <w:tcPr>
            <w:tcW w:w="817" w:type="dxa"/>
            <w:vAlign w:val="center"/>
          </w:tcPr>
          <w:p w:rsidR="004D6341" w:rsidRDefault="009E06DC">
            <w:pPr>
              <w:jc w:val="center"/>
            </w:pPr>
            <w:r>
              <w:rPr>
                <w:color w:val="000000"/>
                <w:szCs w:val="21"/>
              </w:rPr>
              <w:t>19</w:t>
            </w:r>
          </w:p>
        </w:tc>
        <w:tc>
          <w:tcPr>
            <w:tcW w:w="1276" w:type="dxa"/>
            <w:vAlign w:val="center"/>
          </w:tcPr>
          <w:p w:rsidR="004D6341" w:rsidRDefault="009E06DC">
            <w:pPr>
              <w:jc w:val="center"/>
            </w:pPr>
            <w:r>
              <w:rPr>
                <w:color w:val="000000"/>
                <w:szCs w:val="21"/>
              </w:rPr>
              <w:t>002352</w:t>
            </w:r>
          </w:p>
        </w:tc>
        <w:tc>
          <w:tcPr>
            <w:tcW w:w="1701" w:type="dxa"/>
            <w:vAlign w:val="center"/>
          </w:tcPr>
          <w:p w:rsidR="004D6341" w:rsidRDefault="009E06DC">
            <w:pPr>
              <w:jc w:val="center"/>
            </w:pPr>
            <w:r>
              <w:rPr>
                <w:color w:val="000000"/>
                <w:szCs w:val="21"/>
              </w:rPr>
              <w:t>顺丰控股</w:t>
            </w:r>
          </w:p>
        </w:tc>
        <w:tc>
          <w:tcPr>
            <w:tcW w:w="1276" w:type="dxa"/>
            <w:vAlign w:val="center"/>
          </w:tcPr>
          <w:p w:rsidR="004D6341" w:rsidRDefault="009E06DC">
            <w:pPr>
              <w:jc w:val="right"/>
            </w:pPr>
            <w:r>
              <w:rPr>
                <w:color w:val="000000"/>
                <w:szCs w:val="21"/>
              </w:rPr>
              <w:t>59,100</w:t>
            </w:r>
          </w:p>
        </w:tc>
        <w:tc>
          <w:tcPr>
            <w:tcW w:w="2199" w:type="dxa"/>
            <w:vAlign w:val="center"/>
          </w:tcPr>
          <w:p w:rsidR="004D6341" w:rsidRDefault="009E06DC">
            <w:pPr>
              <w:jc w:val="right"/>
            </w:pPr>
            <w:r>
              <w:rPr>
                <w:color w:val="000000"/>
                <w:szCs w:val="21"/>
              </w:rPr>
              <w:t>3,232,770.00</w:t>
            </w:r>
          </w:p>
        </w:tc>
        <w:tc>
          <w:tcPr>
            <w:tcW w:w="1879" w:type="dxa"/>
            <w:vAlign w:val="center"/>
          </w:tcPr>
          <w:p w:rsidR="004D6341" w:rsidRDefault="009E06DC">
            <w:pPr>
              <w:jc w:val="right"/>
            </w:pPr>
            <w:r>
              <w:rPr>
                <w:color w:val="000000"/>
                <w:szCs w:val="21"/>
              </w:rPr>
              <w:t>0.35</w:t>
            </w:r>
          </w:p>
        </w:tc>
      </w:tr>
      <w:tr w:rsidR="004D6341">
        <w:trPr>
          <w:jc w:val="center"/>
        </w:trPr>
        <w:tc>
          <w:tcPr>
            <w:tcW w:w="817" w:type="dxa"/>
            <w:vAlign w:val="center"/>
          </w:tcPr>
          <w:p w:rsidR="004D6341" w:rsidRDefault="009E06DC">
            <w:pPr>
              <w:jc w:val="center"/>
            </w:pPr>
            <w:r>
              <w:rPr>
                <w:color w:val="000000"/>
                <w:szCs w:val="21"/>
              </w:rPr>
              <w:t>20</w:t>
            </w:r>
          </w:p>
        </w:tc>
        <w:tc>
          <w:tcPr>
            <w:tcW w:w="1276" w:type="dxa"/>
            <w:vAlign w:val="center"/>
          </w:tcPr>
          <w:p w:rsidR="004D6341" w:rsidRDefault="009E06DC">
            <w:pPr>
              <w:jc w:val="center"/>
            </w:pPr>
            <w:r>
              <w:rPr>
                <w:color w:val="000000"/>
                <w:szCs w:val="21"/>
              </w:rPr>
              <w:t>000538</w:t>
            </w:r>
          </w:p>
        </w:tc>
        <w:tc>
          <w:tcPr>
            <w:tcW w:w="1701" w:type="dxa"/>
            <w:vAlign w:val="center"/>
          </w:tcPr>
          <w:p w:rsidR="004D6341" w:rsidRDefault="009E06DC">
            <w:pPr>
              <w:jc w:val="center"/>
            </w:pPr>
            <w:r>
              <w:rPr>
                <w:color w:val="000000"/>
                <w:szCs w:val="21"/>
              </w:rPr>
              <w:t>云南白药</w:t>
            </w:r>
          </w:p>
        </w:tc>
        <w:tc>
          <w:tcPr>
            <w:tcW w:w="1276" w:type="dxa"/>
            <w:vAlign w:val="center"/>
          </w:tcPr>
          <w:p w:rsidR="004D6341" w:rsidRDefault="009E06DC">
            <w:pPr>
              <w:jc w:val="right"/>
            </w:pPr>
            <w:r>
              <w:rPr>
                <w:color w:val="000000"/>
                <w:szCs w:val="21"/>
              </w:rPr>
              <w:t>33,800</w:t>
            </w:r>
          </w:p>
        </w:tc>
        <w:tc>
          <w:tcPr>
            <w:tcW w:w="2199" w:type="dxa"/>
            <w:vAlign w:val="center"/>
          </w:tcPr>
          <w:p w:rsidR="004D6341" w:rsidRDefault="009E06DC">
            <w:pPr>
              <w:jc w:val="right"/>
            </w:pPr>
            <w:r>
              <w:rPr>
                <w:color w:val="000000"/>
                <w:szCs w:val="21"/>
              </w:rPr>
              <w:t>3,170,778.00</w:t>
            </w:r>
          </w:p>
        </w:tc>
        <w:tc>
          <w:tcPr>
            <w:tcW w:w="1879" w:type="dxa"/>
            <w:vAlign w:val="center"/>
          </w:tcPr>
          <w:p w:rsidR="004D6341" w:rsidRDefault="009E06DC">
            <w:pPr>
              <w:jc w:val="right"/>
            </w:pPr>
            <w:r>
              <w:rPr>
                <w:color w:val="000000"/>
                <w:szCs w:val="21"/>
              </w:rPr>
              <w:t>0.34</w:t>
            </w:r>
          </w:p>
        </w:tc>
      </w:tr>
      <w:tr w:rsidR="004D6341">
        <w:trPr>
          <w:jc w:val="center"/>
        </w:trPr>
        <w:tc>
          <w:tcPr>
            <w:tcW w:w="817" w:type="dxa"/>
            <w:vAlign w:val="center"/>
          </w:tcPr>
          <w:p w:rsidR="004D6341" w:rsidRDefault="009E06DC">
            <w:pPr>
              <w:jc w:val="center"/>
            </w:pPr>
            <w:r>
              <w:rPr>
                <w:color w:val="000000"/>
                <w:szCs w:val="21"/>
              </w:rPr>
              <w:t>21</w:t>
            </w:r>
          </w:p>
        </w:tc>
        <w:tc>
          <w:tcPr>
            <w:tcW w:w="1276" w:type="dxa"/>
            <w:vAlign w:val="center"/>
          </w:tcPr>
          <w:p w:rsidR="004D6341" w:rsidRDefault="009E06DC">
            <w:pPr>
              <w:jc w:val="center"/>
            </w:pPr>
            <w:r>
              <w:rPr>
                <w:color w:val="000000"/>
                <w:szCs w:val="21"/>
              </w:rPr>
              <w:t>601816</w:t>
            </w:r>
          </w:p>
        </w:tc>
        <w:tc>
          <w:tcPr>
            <w:tcW w:w="1701" w:type="dxa"/>
            <w:vAlign w:val="center"/>
          </w:tcPr>
          <w:p w:rsidR="004D6341" w:rsidRDefault="009E06DC">
            <w:pPr>
              <w:jc w:val="center"/>
            </w:pPr>
            <w:r>
              <w:rPr>
                <w:color w:val="000000"/>
                <w:szCs w:val="21"/>
              </w:rPr>
              <w:t>京沪高铁</w:t>
            </w:r>
          </w:p>
        </w:tc>
        <w:tc>
          <w:tcPr>
            <w:tcW w:w="1276" w:type="dxa"/>
            <w:vAlign w:val="center"/>
          </w:tcPr>
          <w:p w:rsidR="004D6341" w:rsidRDefault="009E06DC">
            <w:pPr>
              <w:jc w:val="right"/>
            </w:pPr>
            <w:r>
              <w:rPr>
                <w:color w:val="000000"/>
                <w:szCs w:val="21"/>
              </w:rPr>
              <w:t>507,045</w:t>
            </w:r>
          </w:p>
        </w:tc>
        <w:tc>
          <w:tcPr>
            <w:tcW w:w="2199" w:type="dxa"/>
            <w:vAlign w:val="center"/>
          </w:tcPr>
          <w:p w:rsidR="004D6341" w:rsidRDefault="009E06DC">
            <w:pPr>
              <w:jc w:val="right"/>
            </w:pPr>
            <w:r>
              <w:rPr>
                <w:color w:val="000000"/>
                <w:szCs w:val="21"/>
              </w:rPr>
              <w:t>3,128,467.65</w:t>
            </w:r>
          </w:p>
        </w:tc>
        <w:tc>
          <w:tcPr>
            <w:tcW w:w="1879" w:type="dxa"/>
            <w:vAlign w:val="center"/>
          </w:tcPr>
          <w:p w:rsidR="004D6341" w:rsidRDefault="009E06DC">
            <w:pPr>
              <w:jc w:val="right"/>
            </w:pPr>
            <w:r>
              <w:rPr>
                <w:color w:val="000000"/>
                <w:szCs w:val="21"/>
              </w:rPr>
              <w:t>0.34</w:t>
            </w:r>
          </w:p>
        </w:tc>
      </w:tr>
      <w:tr w:rsidR="004D6341">
        <w:trPr>
          <w:jc w:val="center"/>
        </w:trPr>
        <w:tc>
          <w:tcPr>
            <w:tcW w:w="817" w:type="dxa"/>
            <w:vAlign w:val="center"/>
          </w:tcPr>
          <w:p w:rsidR="004D6341" w:rsidRDefault="009E06DC">
            <w:pPr>
              <w:jc w:val="center"/>
            </w:pPr>
            <w:r>
              <w:rPr>
                <w:color w:val="000000"/>
                <w:szCs w:val="21"/>
              </w:rPr>
              <w:t>22</w:t>
            </w:r>
          </w:p>
        </w:tc>
        <w:tc>
          <w:tcPr>
            <w:tcW w:w="1276" w:type="dxa"/>
            <w:vAlign w:val="center"/>
          </w:tcPr>
          <w:p w:rsidR="004D6341" w:rsidRDefault="009E06DC">
            <w:pPr>
              <w:jc w:val="center"/>
            </w:pPr>
            <w:r>
              <w:rPr>
                <w:color w:val="000000"/>
                <w:szCs w:val="21"/>
              </w:rPr>
              <w:t>000333</w:t>
            </w:r>
          </w:p>
        </w:tc>
        <w:tc>
          <w:tcPr>
            <w:tcW w:w="1701" w:type="dxa"/>
            <w:vAlign w:val="center"/>
          </w:tcPr>
          <w:p w:rsidR="004D6341" w:rsidRDefault="009E06DC">
            <w:pPr>
              <w:jc w:val="center"/>
            </w:pPr>
            <w:r>
              <w:rPr>
                <w:color w:val="000000"/>
                <w:szCs w:val="21"/>
              </w:rPr>
              <w:t>美的集团</w:t>
            </w:r>
          </w:p>
        </w:tc>
        <w:tc>
          <w:tcPr>
            <w:tcW w:w="1276" w:type="dxa"/>
            <w:vAlign w:val="center"/>
          </w:tcPr>
          <w:p w:rsidR="004D6341" w:rsidRDefault="009E06DC">
            <w:pPr>
              <w:jc w:val="right"/>
            </w:pPr>
            <w:r>
              <w:rPr>
                <w:color w:val="000000"/>
                <w:szCs w:val="21"/>
              </w:rPr>
              <w:t>50,900</w:t>
            </w:r>
          </w:p>
        </w:tc>
        <w:tc>
          <w:tcPr>
            <w:tcW w:w="2199" w:type="dxa"/>
            <w:vAlign w:val="center"/>
          </w:tcPr>
          <w:p w:rsidR="004D6341" w:rsidRDefault="009E06DC">
            <w:pPr>
              <w:jc w:val="right"/>
            </w:pPr>
            <w:r>
              <w:rPr>
                <w:color w:val="000000"/>
                <w:szCs w:val="21"/>
              </w:rPr>
              <w:t>3,043,311.00</w:t>
            </w:r>
          </w:p>
        </w:tc>
        <w:tc>
          <w:tcPr>
            <w:tcW w:w="1879" w:type="dxa"/>
            <w:vAlign w:val="center"/>
          </w:tcPr>
          <w:p w:rsidR="004D6341" w:rsidRDefault="009E06DC">
            <w:pPr>
              <w:jc w:val="right"/>
            </w:pPr>
            <w:r>
              <w:rPr>
                <w:color w:val="000000"/>
                <w:szCs w:val="21"/>
              </w:rPr>
              <w:t>0.33</w:t>
            </w:r>
          </w:p>
        </w:tc>
      </w:tr>
      <w:tr w:rsidR="004D6341">
        <w:trPr>
          <w:jc w:val="center"/>
        </w:trPr>
        <w:tc>
          <w:tcPr>
            <w:tcW w:w="817" w:type="dxa"/>
            <w:vAlign w:val="center"/>
          </w:tcPr>
          <w:p w:rsidR="004D6341" w:rsidRDefault="009E06DC">
            <w:pPr>
              <w:jc w:val="center"/>
            </w:pPr>
            <w:r>
              <w:rPr>
                <w:color w:val="000000"/>
                <w:szCs w:val="21"/>
              </w:rPr>
              <w:t>23</w:t>
            </w:r>
          </w:p>
        </w:tc>
        <w:tc>
          <w:tcPr>
            <w:tcW w:w="1276" w:type="dxa"/>
            <w:vAlign w:val="center"/>
          </w:tcPr>
          <w:p w:rsidR="004D6341" w:rsidRDefault="009E06DC">
            <w:pPr>
              <w:jc w:val="center"/>
            </w:pPr>
            <w:r>
              <w:rPr>
                <w:color w:val="000000"/>
                <w:szCs w:val="21"/>
              </w:rPr>
              <w:t>002597</w:t>
            </w:r>
          </w:p>
        </w:tc>
        <w:tc>
          <w:tcPr>
            <w:tcW w:w="1701" w:type="dxa"/>
            <w:vAlign w:val="center"/>
          </w:tcPr>
          <w:p w:rsidR="004D6341" w:rsidRDefault="009E06DC">
            <w:pPr>
              <w:jc w:val="center"/>
            </w:pPr>
            <w:r>
              <w:rPr>
                <w:color w:val="000000"/>
                <w:szCs w:val="21"/>
              </w:rPr>
              <w:t>金禾实业</w:t>
            </w:r>
          </w:p>
        </w:tc>
        <w:tc>
          <w:tcPr>
            <w:tcW w:w="1276" w:type="dxa"/>
            <w:vAlign w:val="center"/>
          </w:tcPr>
          <w:p w:rsidR="004D6341" w:rsidRDefault="009E06DC">
            <w:pPr>
              <w:jc w:val="right"/>
            </w:pPr>
            <w:r>
              <w:rPr>
                <w:color w:val="000000"/>
                <w:szCs w:val="21"/>
              </w:rPr>
              <w:t>132,100</w:t>
            </w:r>
          </w:p>
        </w:tc>
        <w:tc>
          <w:tcPr>
            <w:tcW w:w="2199" w:type="dxa"/>
            <w:vAlign w:val="center"/>
          </w:tcPr>
          <w:p w:rsidR="004D6341" w:rsidRDefault="009E06DC">
            <w:pPr>
              <w:jc w:val="right"/>
            </w:pPr>
            <w:r>
              <w:rPr>
                <w:color w:val="000000"/>
                <w:szCs w:val="21"/>
              </w:rPr>
              <w:t>3,034,337.00</w:t>
            </w:r>
          </w:p>
        </w:tc>
        <w:tc>
          <w:tcPr>
            <w:tcW w:w="1879" w:type="dxa"/>
            <w:vAlign w:val="center"/>
          </w:tcPr>
          <w:p w:rsidR="004D6341" w:rsidRDefault="009E06DC">
            <w:pPr>
              <w:jc w:val="right"/>
            </w:pPr>
            <w:r>
              <w:rPr>
                <w:color w:val="000000"/>
                <w:szCs w:val="21"/>
              </w:rPr>
              <w:t>0.33</w:t>
            </w:r>
          </w:p>
        </w:tc>
      </w:tr>
      <w:tr w:rsidR="004D6341">
        <w:trPr>
          <w:jc w:val="center"/>
        </w:trPr>
        <w:tc>
          <w:tcPr>
            <w:tcW w:w="817" w:type="dxa"/>
            <w:vAlign w:val="center"/>
          </w:tcPr>
          <w:p w:rsidR="004D6341" w:rsidRDefault="009E06DC">
            <w:pPr>
              <w:jc w:val="center"/>
            </w:pPr>
            <w:r>
              <w:rPr>
                <w:color w:val="000000"/>
                <w:szCs w:val="21"/>
              </w:rPr>
              <w:t>24</w:t>
            </w:r>
          </w:p>
        </w:tc>
        <w:tc>
          <w:tcPr>
            <w:tcW w:w="1276" w:type="dxa"/>
            <w:vAlign w:val="center"/>
          </w:tcPr>
          <w:p w:rsidR="004D6341" w:rsidRDefault="009E06DC">
            <w:pPr>
              <w:jc w:val="center"/>
            </w:pPr>
            <w:r>
              <w:rPr>
                <w:color w:val="000000"/>
                <w:szCs w:val="21"/>
              </w:rPr>
              <w:t>000157</w:t>
            </w:r>
          </w:p>
        </w:tc>
        <w:tc>
          <w:tcPr>
            <w:tcW w:w="1701" w:type="dxa"/>
            <w:vAlign w:val="center"/>
          </w:tcPr>
          <w:p w:rsidR="004D6341" w:rsidRDefault="009E06DC">
            <w:pPr>
              <w:jc w:val="center"/>
            </w:pPr>
            <w:r>
              <w:rPr>
                <w:color w:val="000000"/>
                <w:szCs w:val="21"/>
              </w:rPr>
              <w:t>中联重科</w:t>
            </w:r>
          </w:p>
        </w:tc>
        <w:tc>
          <w:tcPr>
            <w:tcW w:w="1276" w:type="dxa"/>
            <w:vAlign w:val="center"/>
          </w:tcPr>
          <w:p w:rsidR="004D6341" w:rsidRDefault="009E06DC">
            <w:pPr>
              <w:jc w:val="right"/>
            </w:pPr>
            <w:r>
              <w:rPr>
                <w:color w:val="000000"/>
                <w:szCs w:val="21"/>
              </w:rPr>
              <w:t>464,800</w:t>
            </w:r>
          </w:p>
        </w:tc>
        <w:tc>
          <w:tcPr>
            <w:tcW w:w="2199" w:type="dxa"/>
            <w:vAlign w:val="center"/>
          </w:tcPr>
          <w:p w:rsidR="004D6341" w:rsidRDefault="009E06DC">
            <w:pPr>
              <w:jc w:val="right"/>
            </w:pPr>
            <w:r>
              <w:rPr>
                <w:color w:val="000000"/>
                <w:szCs w:val="21"/>
              </w:rPr>
              <w:t>2,988,664.00</w:t>
            </w:r>
          </w:p>
        </w:tc>
        <w:tc>
          <w:tcPr>
            <w:tcW w:w="1879" w:type="dxa"/>
            <w:vAlign w:val="center"/>
          </w:tcPr>
          <w:p w:rsidR="004D6341" w:rsidRDefault="009E06DC">
            <w:pPr>
              <w:jc w:val="right"/>
            </w:pPr>
            <w:r>
              <w:rPr>
                <w:color w:val="000000"/>
                <w:szCs w:val="21"/>
              </w:rPr>
              <w:t>0.32</w:t>
            </w:r>
          </w:p>
        </w:tc>
      </w:tr>
      <w:tr w:rsidR="004D6341">
        <w:trPr>
          <w:jc w:val="center"/>
        </w:trPr>
        <w:tc>
          <w:tcPr>
            <w:tcW w:w="817" w:type="dxa"/>
            <w:vAlign w:val="center"/>
          </w:tcPr>
          <w:p w:rsidR="004D6341" w:rsidRDefault="009E06DC">
            <w:pPr>
              <w:jc w:val="center"/>
            </w:pPr>
            <w:r>
              <w:rPr>
                <w:color w:val="000000"/>
                <w:szCs w:val="21"/>
              </w:rPr>
              <w:t>25</w:t>
            </w:r>
          </w:p>
        </w:tc>
        <w:tc>
          <w:tcPr>
            <w:tcW w:w="1276" w:type="dxa"/>
            <w:vAlign w:val="center"/>
          </w:tcPr>
          <w:p w:rsidR="004D6341" w:rsidRDefault="009E06DC">
            <w:pPr>
              <w:jc w:val="center"/>
            </w:pPr>
            <w:r>
              <w:rPr>
                <w:color w:val="000000"/>
                <w:szCs w:val="21"/>
              </w:rPr>
              <w:t>000895</w:t>
            </w:r>
          </w:p>
        </w:tc>
        <w:tc>
          <w:tcPr>
            <w:tcW w:w="1701" w:type="dxa"/>
            <w:vAlign w:val="center"/>
          </w:tcPr>
          <w:p w:rsidR="004D6341" w:rsidRDefault="009E06DC">
            <w:pPr>
              <w:jc w:val="center"/>
            </w:pPr>
            <w:r>
              <w:rPr>
                <w:color w:val="000000"/>
                <w:szCs w:val="21"/>
              </w:rPr>
              <w:t>双汇发展</w:t>
            </w:r>
          </w:p>
        </w:tc>
        <w:tc>
          <w:tcPr>
            <w:tcW w:w="1276" w:type="dxa"/>
            <w:vAlign w:val="center"/>
          </w:tcPr>
          <w:p w:rsidR="004D6341" w:rsidRDefault="009E06DC">
            <w:pPr>
              <w:jc w:val="right"/>
            </w:pPr>
            <w:r>
              <w:rPr>
                <w:color w:val="000000"/>
                <w:szCs w:val="21"/>
              </w:rPr>
              <w:t>64,500</w:t>
            </w:r>
          </w:p>
        </w:tc>
        <w:tc>
          <w:tcPr>
            <w:tcW w:w="2199" w:type="dxa"/>
            <w:vAlign w:val="center"/>
          </w:tcPr>
          <w:p w:rsidR="004D6341" w:rsidRDefault="009E06DC">
            <w:pPr>
              <w:jc w:val="right"/>
            </w:pPr>
            <w:r>
              <w:rPr>
                <w:color w:val="000000"/>
                <w:szCs w:val="21"/>
              </w:rPr>
              <w:t>2,972,805.00</w:t>
            </w:r>
          </w:p>
        </w:tc>
        <w:tc>
          <w:tcPr>
            <w:tcW w:w="1879" w:type="dxa"/>
            <w:vAlign w:val="center"/>
          </w:tcPr>
          <w:p w:rsidR="004D6341" w:rsidRDefault="009E06DC">
            <w:pPr>
              <w:jc w:val="right"/>
            </w:pPr>
            <w:r>
              <w:rPr>
                <w:color w:val="000000"/>
                <w:szCs w:val="21"/>
              </w:rPr>
              <w:t>0.32</w:t>
            </w:r>
          </w:p>
        </w:tc>
      </w:tr>
      <w:tr w:rsidR="004D6341">
        <w:trPr>
          <w:jc w:val="center"/>
        </w:trPr>
        <w:tc>
          <w:tcPr>
            <w:tcW w:w="817" w:type="dxa"/>
            <w:vAlign w:val="center"/>
          </w:tcPr>
          <w:p w:rsidR="004D6341" w:rsidRDefault="009E06DC">
            <w:pPr>
              <w:jc w:val="center"/>
            </w:pPr>
            <w:r>
              <w:rPr>
                <w:color w:val="000000"/>
                <w:szCs w:val="21"/>
              </w:rPr>
              <w:t>26</w:t>
            </w:r>
          </w:p>
        </w:tc>
        <w:tc>
          <w:tcPr>
            <w:tcW w:w="1276" w:type="dxa"/>
            <w:vAlign w:val="center"/>
          </w:tcPr>
          <w:p w:rsidR="004D6341" w:rsidRDefault="009E06DC">
            <w:pPr>
              <w:jc w:val="center"/>
            </w:pPr>
            <w:r>
              <w:rPr>
                <w:color w:val="000000"/>
                <w:szCs w:val="21"/>
              </w:rPr>
              <w:t>300628</w:t>
            </w:r>
          </w:p>
        </w:tc>
        <w:tc>
          <w:tcPr>
            <w:tcW w:w="1701" w:type="dxa"/>
            <w:vAlign w:val="center"/>
          </w:tcPr>
          <w:p w:rsidR="004D6341" w:rsidRDefault="009E06DC">
            <w:pPr>
              <w:jc w:val="center"/>
            </w:pPr>
            <w:r>
              <w:rPr>
                <w:color w:val="000000"/>
                <w:szCs w:val="21"/>
              </w:rPr>
              <w:t>亿联网络</w:t>
            </w:r>
          </w:p>
        </w:tc>
        <w:tc>
          <w:tcPr>
            <w:tcW w:w="1276" w:type="dxa"/>
            <w:vAlign w:val="center"/>
          </w:tcPr>
          <w:p w:rsidR="004D6341" w:rsidRDefault="009E06DC">
            <w:pPr>
              <w:jc w:val="right"/>
            </w:pPr>
            <w:r>
              <w:rPr>
                <w:color w:val="000000"/>
                <w:szCs w:val="21"/>
              </w:rPr>
              <w:t>39,800</w:t>
            </w:r>
          </w:p>
        </w:tc>
        <w:tc>
          <w:tcPr>
            <w:tcW w:w="2199" w:type="dxa"/>
            <w:vAlign w:val="center"/>
          </w:tcPr>
          <w:p w:rsidR="004D6341" w:rsidRDefault="009E06DC">
            <w:pPr>
              <w:jc w:val="right"/>
            </w:pPr>
            <w:r>
              <w:rPr>
                <w:color w:val="000000"/>
                <w:szCs w:val="21"/>
              </w:rPr>
              <w:t>2,716,748.00</w:t>
            </w:r>
          </w:p>
        </w:tc>
        <w:tc>
          <w:tcPr>
            <w:tcW w:w="1879" w:type="dxa"/>
            <w:vAlign w:val="center"/>
          </w:tcPr>
          <w:p w:rsidR="004D6341" w:rsidRDefault="009E06DC">
            <w:pPr>
              <w:jc w:val="right"/>
            </w:pPr>
            <w:r>
              <w:rPr>
                <w:color w:val="000000"/>
                <w:szCs w:val="21"/>
              </w:rPr>
              <w:t>0.29</w:t>
            </w:r>
          </w:p>
        </w:tc>
      </w:tr>
      <w:tr w:rsidR="004D6341">
        <w:trPr>
          <w:jc w:val="center"/>
        </w:trPr>
        <w:tc>
          <w:tcPr>
            <w:tcW w:w="817" w:type="dxa"/>
            <w:vAlign w:val="center"/>
          </w:tcPr>
          <w:p w:rsidR="004D6341" w:rsidRDefault="009E06DC">
            <w:pPr>
              <w:jc w:val="center"/>
            </w:pPr>
            <w:r>
              <w:rPr>
                <w:color w:val="000000"/>
                <w:szCs w:val="21"/>
              </w:rPr>
              <w:t>27</w:t>
            </w:r>
          </w:p>
        </w:tc>
        <w:tc>
          <w:tcPr>
            <w:tcW w:w="1276" w:type="dxa"/>
            <w:vAlign w:val="center"/>
          </w:tcPr>
          <w:p w:rsidR="004D6341" w:rsidRDefault="009E06DC">
            <w:pPr>
              <w:jc w:val="center"/>
            </w:pPr>
            <w:r>
              <w:rPr>
                <w:color w:val="000000"/>
                <w:szCs w:val="21"/>
              </w:rPr>
              <w:t>002311</w:t>
            </w:r>
          </w:p>
        </w:tc>
        <w:tc>
          <w:tcPr>
            <w:tcW w:w="1701" w:type="dxa"/>
            <w:vAlign w:val="center"/>
          </w:tcPr>
          <w:p w:rsidR="004D6341" w:rsidRDefault="009E06DC">
            <w:pPr>
              <w:jc w:val="center"/>
            </w:pPr>
            <w:r>
              <w:rPr>
                <w:color w:val="000000"/>
                <w:szCs w:val="21"/>
              </w:rPr>
              <w:t>海大集团</w:t>
            </w:r>
          </w:p>
        </w:tc>
        <w:tc>
          <w:tcPr>
            <w:tcW w:w="1276" w:type="dxa"/>
            <w:vAlign w:val="center"/>
          </w:tcPr>
          <w:p w:rsidR="004D6341" w:rsidRDefault="009E06DC">
            <w:pPr>
              <w:jc w:val="right"/>
            </w:pPr>
            <w:r>
              <w:rPr>
                <w:color w:val="000000"/>
                <w:szCs w:val="21"/>
              </w:rPr>
              <w:t>56,934</w:t>
            </w:r>
          </w:p>
        </w:tc>
        <w:tc>
          <w:tcPr>
            <w:tcW w:w="2199" w:type="dxa"/>
            <w:vAlign w:val="center"/>
          </w:tcPr>
          <w:p w:rsidR="004D6341" w:rsidRDefault="009E06DC">
            <w:pPr>
              <w:jc w:val="right"/>
            </w:pPr>
            <w:r>
              <w:rPr>
                <w:color w:val="000000"/>
                <w:szCs w:val="21"/>
              </w:rPr>
              <w:t>2,709,489.06</w:t>
            </w:r>
          </w:p>
        </w:tc>
        <w:tc>
          <w:tcPr>
            <w:tcW w:w="1879" w:type="dxa"/>
            <w:vAlign w:val="center"/>
          </w:tcPr>
          <w:p w:rsidR="004D6341" w:rsidRDefault="009E06DC">
            <w:pPr>
              <w:jc w:val="right"/>
            </w:pPr>
            <w:r>
              <w:rPr>
                <w:color w:val="000000"/>
                <w:szCs w:val="21"/>
              </w:rPr>
              <w:t>0.29</w:t>
            </w:r>
          </w:p>
        </w:tc>
      </w:tr>
      <w:tr w:rsidR="004D6341">
        <w:trPr>
          <w:jc w:val="center"/>
        </w:trPr>
        <w:tc>
          <w:tcPr>
            <w:tcW w:w="817" w:type="dxa"/>
            <w:vAlign w:val="center"/>
          </w:tcPr>
          <w:p w:rsidR="004D6341" w:rsidRDefault="009E06DC">
            <w:pPr>
              <w:jc w:val="center"/>
            </w:pPr>
            <w:r>
              <w:rPr>
                <w:color w:val="000000"/>
                <w:szCs w:val="21"/>
              </w:rPr>
              <w:lastRenderedPageBreak/>
              <w:t>28</w:t>
            </w:r>
          </w:p>
        </w:tc>
        <w:tc>
          <w:tcPr>
            <w:tcW w:w="1276" w:type="dxa"/>
            <w:vAlign w:val="center"/>
          </w:tcPr>
          <w:p w:rsidR="004D6341" w:rsidRDefault="009E06DC">
            <w:pPr>
              <w:jc w:val="center"/>
            </w:pPr>
            <w:r>
              <w:rPr>
                <w:color w:val="000000"/>
                <w:szCs w:val="21"/>
              </w:rPr>
              <w:t>002475</w:t>
            </w:r>
          </w:p>
        </w:tc>
        <w:tc>
          <w:tcPr>
            <w:tcW w:w="1701" w:type="dxa"/>
            <w:vAlign w:val="center"/>
          </w:tcPr>
          <w:p w:rsidR="004D6341" w:rsidRDefault="009E06DC">
            <w:pPr>
              <w:jc w:val="center"/>
            </w:pPr>
            <w:r>
              <w:rPr>
                <w:color w:val="000000"/>
                <w:szCs w:val="21"/>
              </w:rPr>
              <w:t>立讯精密</w:t>
            </w:r>
          </w:p>
        </w:tc>
        <w:tc>
          <w:tcPr>
            <w:tcW w:w="1276" w:type="dxa"/>
            <w:vAlign w:val="center"/>
          </w:tcPr>
          <w:p w:rsidR="004D6341" w:rsidRDefault="009E06DC">
            <w:pPr>
              <w:jc w:val="right"/>
            </w:pPr>
            <w:r>
              <w:rPr>
                <w:color w:val="000000"/>
                <w:szCs w:val="21"/>
              </w:rPr>
              <w:t>50,309</w:t>
            </w:r>
          </w:p>
        </w:tc>
        <w:tc>
          <w:tcPr>
            <w:tcW w:w="2199" w:type="dxa"/>
            <w:vAlign w:val="center"/>
          </w:tcPr>
          <w:p w:rsidR="004D6341" w:rsidRDefault="009E06DC">
            <w:pPr>
              <w:jc w:val="right"/>
            </w:pPr>
            <w:r>
              <w:rPr>
                <w:color w:val="000000"/>
                <w:szCs w:val="21"/>
              </w:rPr>
              <w:t>2,583,367.15</w:t>
            </w:r>
          </w:p>
        </w:tc>
        <w:tc>
          <w:tcPr>
            <w:tcW w:w="1879" w:type="dxa"/>
            <w:vAlign w:val="center"/>
          </w:tcPr>
          <w:p w:rsidR="004D6341" w:rsidRDefault="009E06DC">
            <w:pPr>
              <w:jc w:val="right"/>
            </w:pPr>
            <w:r>
              <w:rPr>
                <w:color w:val="000000"/>
                <w:szCs w:val="21"/>
              </w:rPr>
              <w:t>0.28</w:t>
            </w:r>
          </w:p>
        </w:tc>
      </w:tr>
      <w:tr w:rsidR="004D6341">
        <w:trPr>
          <w:jc w:val="center"/>
        </w:trPr>
        <w:tc>
          <w:tcPr>
            <w:tcW w:w="817" w:type="dxa"/>
            <w:vAlign w:val="center"/>
          </w:tcPr>
          <w:p w:rsidR="004D6341" w:rsidRDefault="009E06DC">
            <w:pPr>
              <w:jc w:val="center"/>
            </w:pPr>
            <w:r>
              <w:rPr>
                <w:color w:val="000000"/>
                <w:szCs w:val="21"/>
              </w:rPr>
              <w:t>29</w:t>
            </w:r>
          </w:p>
        </w:tc>
        <w:tc>
          <w:tcPr>
            <w:tcW w:w="1276" w:type="dxa"/>
            <w:vAlign w:val="center"/>
          </w:tcPr>
          <w:p w:rsidR="004D6341" w:rsidRDefault="009E06DC">
            <w:pPr>
              <w:jc w:val="center"/>
            </w:pPr>
            <w:r>
              <w:rPr>
                <w:color w:val="000000"/>
                <w:szCs w:val="21"/>
              </w:rPr>
              <w:t>000338</w:t>
            </w:r>
          </w:p>
        </w:tc>
        <w:tc>
          <w:tcPr>
            <w:tcW w:w="1701" w:type="dxa"/>
            <w:vAlign w:val="center"/>
          </w:tcPr>
          <w:p w:rsidR="004D6341" w:rsidRDefault="009E06DC">
            <w:pPr>
              <w:jc w:val="center"/>
            </w:pPr>
            <w:r>
              <w:rPr>
                <w:color w:val="000000"/>
                <w:szCs w:val="21"/>
              </w:rPr>
              <w:t>潍柴动力</w:t>
            </w:r>
          </w:p>
        </w:tc>
        <w:tc>
          <w:tcPr>
            <w:tcW w:w="1276" w:type="dxa"/>
            <w:vAlign w:val="center"/>
          </w:tcPr>
          <w:p w:rsidR="004D6341" w:rsidRDefault="009E06DC">
            <w:pPr>
              <w:jc w:val="right"/>
            </w:pPr>
            <w:r>
              <w:rPr>
                <w:color w:val="000000"/>
                <w:szCs w:val="21"/>
              </w:rPr>
              <w:t>181,500</w:t>
            </w:r>
          </w:p>
        </w:tc>
        <w:tc>
          <w:tcPr>
            <w:tcW w:w="2199" w:type="dxa"/>
            <w:vAlign w:val="center"/>
          </w:tcPr>
          <w:p w:rsidR="004D6341" w:rsidRDefault="009E06DC">
            <w:pPr>
              <w:jc w:val="right"/>
            </w:pPr>
            <w:r>
              <w:rPr>
                <w:color w:val="000000"/>
                <w:szCs w:val="21"/>
              </w:rPr>
              <w:t>2,490,180.00</w:t>
            </w:r>
          </w:p>
        </w:tc>
        <w:tc>
          <w:tcPr>
            <w:tcW w:w="1879" w:type="dxa"/>
            <w:vAlign w:val="center"/>
          </w:tcPr>
          <w:p w:rsidR="004D6341" w:rsidRDefault="009E06DC">
            <w:pPr>
              <w:jc w:val="right"/>
            </w:pPr>
            <w:r>
              <w:rPr>
                <w:color w:val="000000"/>
                <w:szCs w:val="21"/>
              </w:rPr>
              <w:t>0.27</w:t>
            </w:r>
          </w:p>
        </w:tc>
      </w:tr>
      <w:tr w:rsidR="004D6341">
        <w:trPr>
          <w:jc w:val="center"/>
        </w:trPr>
        <w:tc>
          <w:tcPr>
            <w:tcW w:w="817" w:type="dxa"/>
            <w:vAlign w:val="center"/>
          </w:tcPr>
          <w:p w:rsidR="004D6341" w:rsidRDefault="009E06DC">
            <w:pPr>
              <w:jc w:val="center"/>
            </w:pPr>
            <w:r>
              <w:rPr>
                <w:color w:val="000000"/>
                <w:szCs w:val="21"/>
              </w:rPr>
              <w:t>30</w:t>
            </w:r>
          </w:p>
        </w:tc>
        <w:tc>
          <w:tcPr>
            <w:tcW w:w="1276" w:type="dxa"/>
            <w:vAlign w:val="center"/>
          </w:tcPr>
          <w:p w:rsidR="004D6341" w:rsidRDefault="009E06DC">
            <w:pPr>
              <w:jc w:val="center"/>
            </w:pPr>
            <w:r>
              <w:rPr>
                <w:color w:val="000000"/>
                <w:szCs w:val="21"/>
              </w:rPr>
              <w:t>002146</w:t>
            </w:r>
          </w:p>
        </w:tc>
        <w:tc>
          <w:tcPr>
            <w:tcW w:w="1701" w:type="dxa"/>
            <w:vAlign w:val="center"/>
          </w:tcPr>
          <w:p w:rsidR="004D6341" w:rsidRDefault="009E06DC">
            <w:pPr>
              <w:jc w:val="center"/>
            </w:pPr>
            <w:r>
              <w:rPr>
                <w:color w:val="000000"/>
                <w:szCs w:val="21"/>
              </w:rPr>
              <w:t>荣盛发展</w:t>
            </w:r>
          </w:p>
        </w:tc>
        <w:tc>
          <w:tcPr>
            <w:tcW w:w="1276" w:type="dxa"/>
            <w:vAlign w:val="center"/>
          </w:tcPr>
          <w:p w:rsidR="004D6341" w:rsidRDefault="009E06DC">
            <w:pPr>
              <w:jc w:val="right"/>
            </w:pPr>
            <w:r>
              <w:rPr>
                <w:color w:val="000000"/>
                <w:szCs w:val="21"/>
              </w:rPr>
              <w:t>301,000</w:t>
            </w:r>
          </w:p>
        </w:tc>
        <w:tc>
          <w:tcPr>
            <w:tcW w:w="2199" w:type="dxa"/>
            <w:vAlign w:val="center"/>
          </w:tcPr>
          <w:p w:rsidR="004D6341" w:rsidRDefault="009E06DC">
            <w:pPr>
              <w:jc w:val="right"/>
            </w:pPr>
            <w:r>
              <w:rPr>
                <w:color w:val="000000"/>
                <w:szCs w:val="21"/>
              </w:rPr>
              <w:t>2,438,100.00</w:t>
            </w:r>
          </w:p>
        </w:tc>
        <w:tc>
          <w:tcPr>
            <w:tcW w:w="1879" w:type="dxa"/>
            <w:vAlign w:val="center"/>
          </w:tcPr>
          <w:p w:rsidR="004D6341" w:rsidRDefault="009E06DC">
            <w:pPr>
              <w:jc w:val="right"/>
            </w:pPr>
            <w:r>
              <w:rPr>
                <w:color w:val="000000"/>
                <w:szCs w:val="21"/>
              </w:rPr>
              <w:t>0.26</w:t>
            </w:r>
          </w:p>
        </w:tc>
      </w:tr>
      <w:tr w:rsidR="004D6341">
        <w:trPr>
          <w:jc w:val="center"/>
        </w:trPr>
        <w:tc>
          <w:tcPr>
            <w:tcW w:w="817" w:type="dxa"/>
            <w:vAlign w:val="center"/>
          </w:tcPr>
          <w:p w:rsidR="004D6341" w:rsidRDefault="009E06DC">
            <w:pPr>
              <w:jc w:val="center"/>
            </w:pPr>
            <w:r>
              <w:rPr>
                <w:color w:val="000000"/>
                <w:szCs w:val="21"/>
              </w:rPr>
              <w:t>31</w:t>
            </w:r>
          </w:p>
        </w:tc>
        <w:tc>
          <w:tcPr>
            <w:tcW w:w="1276" w:type="dxa"/>
            <w:vAlign w:val="center"/>
          </w:tcPr>
          <w:p w:rsidR="004D6341" w:rsidRDefault="009E06DC">
            <w:pPr>
              <w:jc w:val="center"/>
            </w:pPr>
            <w:r>
              <w:rPr>
                <w:color w:val="000000"/>
                <w:szCs w:val="21"/>
              </w:rPr>
              <w:t>000581</w:t>
            </w:r>
          </w:p>
        </w:tc>
        <w:tc>
          <w:tcPr>
            <w:tcW w:w="1701" w:type="dxa"/>
            <w:vAlign w:val="center"/>
          </w:tcPr>
          <w:p w:rsidR="004D6341" w:rsidRDefault="009E06DC">
            <w:pPr>
              <w:jc w:val="center"/>
            </w:pPr>
            <w:r>
              <w:rPr>
                <w:color w:val="000000"/>
                <w:szCs w:val="21"/>
              </w:rPr>
              <w:t>威孚高科</w:t>
            </w:r>
          </w:p>
        </w:tc>
        <w:tc>
          <w:tcPr>
            <w:tcW w:w="1276" w:type="dxa"/>
            <w:vAlign w:val="center"/>
          </w:tcPr>
          <w:p w:rsidR="004D6341" w:rsidRDefault="009E06DC">
            <w:pPr>
              <w:jc w:val="right"/>
            </w:pPr>
            <w:r>
              <w:rPr>
                <w:color w:val="000000"/>
                <w:szCs w:val="21"/>
              </w:rPr>
              <w:t>117,600</w:t>
            </w:r>
          </w:p>
        </w:tc>
        <w:tc>
          <w:tcPr>
            <w:tcW w:w="2199" w:type="dxa"/>
            <w:vAlign w:val="center"/>
          </w:tcPr>
          <w:p w:rsidR="004D6341" w:rsidRDefault="009E06DC">
            <w:pPr>
              <w:jc w:val="right"/>
            </w:pPr>
            <w:r>
              <w:rPr>
                <w:color w:val="000000"/>
                <w:szCs w:val="21"/>
              </w:rPr>
              <w:t>2,431,968.00</w:t>
            </w:r>
          </w:p>
        </w:tc>
        <w:tc>
          <w:tcPr>
            <w:tcW w:w="1879" w:type="dxa"/>
            <w:vAlign w:val="center"/>
          </w:tcPr>
          <w:p w:rsidR="004D6341" w:rsidRDefault="009E06DC">
            <w:pPr>
              <w:jc w:val="right"/>
            </w:pPr>
            <w:r>
              <w:rPr>
                <w:color w:val="000000"/>
                <w:szCs w:val="21"/>
              </w:rPr>
              <w:t>0.26</w:t>
            </w:r>
          </w:p>
        </w:tc>
      </w:tr>
      <w:tr w:rsidR="004D6341">
        <w:trPr>
          <w:jc w:val="center"/>
        </w:trPr>
        <w:tc>
          <w:tcPr>
            <w:tcW w:w="817" w:type="dxa"/>
            <w:vAlign w:val="center"/>
          </w:tcPr>
          <w:p w:rsidR="004D6341" w:rsidRDefault="009E06DC">
            <w:pPr>
              <w:jc w:val="center"/>
            </w:pPr>
            <w:r>
              <w:rPr>
                <w:color w:val="000000"/>
                <w:szCs w:val="21"/>
              </w:rPr>
              <w:t>32</w:t>
            </w:r>
          </w:p>
        </w:tc>
        <w:tc>
          <w:tcPr>
            <w:tcW w:w="1276" w:type="dxa"/>
            <w:vAlign w:val="center"/>
          </w:tcPr>
          <w:p w:rsidR="004D6341" w:rsidRDefault="009E06DC">
            <w:pPr>
              <w:jc w:val="center"/>
            </w:pPr>
            <w:r>
              <w:rPr>
                <w:color w:val="000000"/>
                <w:szCs w:val="21"/>
              </w:rPr>
              <w:t>601939</w:t>
            </w:r>
          </w:p>
        </w:tc>
        <w:tc>
          <w:tcPr>
            <w:tcW w:w="1701" w:type="dxa"/>
            <w:vAlign w:val="center"/>
          </w:tcPr>
          <w:p w:rsidR="004D6341" w:rsidRDefault="009E06DC">
            <w:pPr>
              <w:jc w:val="center"/>
            </w:pPr>
            <w:r>
              <w:rPr>
                <w:color w:val="000000"/>
                <w:szCs w:val="21"/>
              </w:rPr>
              <w:t>建设银行</w:t>
            </w:r>
          </w:p>
        </w:tc>
        <w:tc>
          <w:tcPr>
            <w:tcW w:w="1276" w:type="dxa"/>
            <w:vAlign w:val="center"/>
          </w:tcPr>
          <w:p w:rsidR="004D6341" w:rsidRDefault="009E06DC">
            <w:pPr>
              <w:jc w:val="right"/>
            </w:pPr>
            <w:r>
              <w:rPr>
                <w:color w:val="000000"/>
                <w:szCs w:val="21"/>
              </w:rPr>
              <w:t>356,700</w:t>
            </w:r>
          </w:p>
        </w:tc>
        <w:tc>
          <w:tcPr>
            <w:tcW w:w="2199" w:type="dxa"/>
            <w:vAlign w:val="center"/>
          </w:tcPr>
          <w:p w:rsidR="004D6341" w:rsidRDefault="009E06DC">
            <w:pPr>
              <w:jc w:val="right"/>
            </w:pPr>
            <w:r>
              <w:rPr>
                <w:color w:val="000000"/>
                <w:szCs w:val="21"/>
              </w:rPr>
              <w:t>2,250,777.00</w:t>
            </w:r>
          </w:p>
        </w:tc>
        <w:tc>
          <w:tcPr>
            <w:tcW w:w="1879" w:type="dxa"/>
            <w:vAlign w:val="center"/>
          </w:tcPr>
          <w:p w:rsidR="004D6341" w:rsidRDefault="009E06DC">
            <w:pPr>
              <w:jc w:val="right"/>
            </w:pPr>
            <w:r>
              <w:rPr>
                <w:color w:val="000000"/>
                <w:szCs w:val="21"/>
              </w:rPr>
              <w:t>0.24</w:t>
            </w:r>
          </w:p>
        </w:tc>
      </w:tr>
      <w:tr w:rsidR="004D6341">
        <w:trPr>
          <w:jc w:val="center"/>
        </w:trPr>
        <w:tc>
          <w:tcPr>
            <w:tcW w:w="817" w:type="dxa"/>
            <w:vAlign w:val="center"/>
          </w:tcPr>
          <w:p w:rsidR="004D6341" w:rsidRDefault="009E06DC">
            <w:pPr>
              <w:jc w:val="center"/>
            </w:pPr>
            <w:r>
              <w:rPr>
                <w:color w:val="000000"/>
                <w:szCs w:val="21"/>
              </w:rPr>
              <w:t>33</w:t>
            </w:r>
          </w:p>
        </w:tc>
        <w:tc>
          <w:tcPr>
            <w:tcW w:w="1276" w:type="dxa"/>
            <w:vAlign w:val="center"/>
          </w:tcPr>
          <w:p w:rsidR="004D6341" w:rsidRDefault="009E06DC">
            <w:pPr>
              <w:jc w:val="center"/>
            </w:pPr>
            <w:r>
              <w:rPr>
                <w:color w:val="000000"/>
                <w:szCs w:val="21"/>
              </w:rPr>
              <w:t>000063</w:t>
            </w:r>
          </w:p>
        </w:tc>
        <w:tc>
          <w:tcPr>
            <w:tcW w:w="1701" w:type="dxa"/>
            <w:vAlign w:val="center"/>
          </w:tcPr>
          <w:p w:rsidR="004D6341" w:rsidRDefault="009E06DC">
            <w:pPr>
              <w:jc w:val="center"/>
            </w:pPr>
            <w:r>
              <w:rPr>
                <w:color w:val="000000"/>
                <w:szCs w:val="21"/>
              </w:rPr>
              <w:t>中兴通讯</w:t>
            </w:r>
          </w:p>
        </w:tc>
        <w:tc>
          <w:tcPr>
            <w:tcW w:w="1276" w:type="dxa"/>
            <w:vAlign w:val="center"/>
          </w:tcPr>
          <w:p w:rsidR="004D6341" w:rsidRDefault="009E06DC">
            <w:pPr>
              <w:jc w:val="right"/>
            </w:pPr>
            <w:r>
              <w:rPr>
                <w:color w:val="000000"/>
                <w:szCs w:val="21"/>
              </w:rPr>
              <w:t>52,200</w:t>
            </w:r>
          </w:p>
        </w:tc>
        <w:tc>
          <w:tcPr>
            <w:tcW w:w="2199" w:type="dxa"/>
            <w:vAlign w:val="center"/>
          </w:tcPr>
          <w:p w:rsidR="004D6341" w:rsidRDefault="009E06DC">
            <w:pPr>
              <w:jc w:val="right"/>
            </w:pPr>
            <w:r>
              <w:rPr>
                <w:color w:val="000000"/>
                <w:szCs w:val="21"/>
              </w:rPr>
              <w:t>2,094,786.00</w:t>
            </w:r>
          </w:p>
        </w:tc>
        <w:tc>
          <w:tcPr>
            <w:tcW w:w="1879" w:type="dxa"/>
            <w:vAlign w:val="center"/>
          </w:tcPr>
          <w:p w:rsidR="004D6341" w:rsidRDefault="009E06DC">
            <w:pPr>
              <w:jc w:val="right"/>
            </w:pPr>
            <w:r>
              <w:rPr>
                <w:color w:val="000000"/>
                <w:szCs w:val="21"/>
              </w:rPr>
              <w:t>0.23</w:t>
            </w:r>
          </w:p>
        </w:tc>
      </w:tr>
      <w:tr w:rsidR="004D6341">
        <w:trPr>
          <w:jc w:val="center"/>
        </w:trPr>
        <w:tc>
          <w:tcPr>
            <w:tcW w:w="817" w:type="dxa"/>
            <w:vAlign w:val="center"/>
          </w:tcPr>
          <w:p w:rsidR="004D6341" w:rsidRDefault="009E06DC">
            <w:pPr>
              <w:jc w:val="center"/>
            </w:pPr>
            <w:r>
              <w:rPr>
                <w:color w:val="000000"/>
                <w:szCs w:val="21"/>
              </w:rPr>
              <w:t>34</w:t>
            </w:r>
          </w:p>
        </w:tc>
        <w:tc>
          <w:tcPr>
            <w:tcW w:w="1276" w:type="dxa"/>
            <w:vAlign w:val="center"/>
          </w:tcPr>
          <w:p w:rsidR="004D6341" w:rsidRDefault="009E06DC">
            <w:pPr>
              <w:jc w:val="center"/>
            </w:pPr>
            <w:r>
              <w:rPr>
                <w:color w:val="000000"/>
                <w:szCs w:val="21"/>
              </w:rPr>
              <w:t>603806</w:t>
            </w:r>
          </w:p>
        </w:tc>
        <w:tc>
          <w:tcPr>
            <w:tcW w:w="1701" w:type="dxa"/>
            <w:vAlign w:val="center"/>
          </w:tcPr>
          <w:p w:rsidR="004D6341" w:rsidRDefault="009E06DC">
            <w:pPr>
              <w:jc w:val="center"/>
            </w:pPr>
            <w:r>
              <w:rPr>
                <w:color w:val="000000"/>
                <w:szCs w:val="21"/>
              </w:rPr>
              <w:t>福斯特</w:t>
            </w:r>
          </w:p>
        </w:tc>
        <w:tc>
          <w:tcPr>
            <w:tcW w:w="1276" w:type="dxa"/>
            <w:vAlign w:val="center"/>
          </w:tcPr>
          <w:p w:rsidR="004D6341" w:rsidRDefault="009E06DC">
            <w:pPr>
              <w:jc w:val="right"/>
            </w:pPr>
            <w:r>
              <w:rPr>
                <w:color w:val="000000"/>
                <w:szCs w:val="21"/>
              </w:rPr>
              <w:t>21,800</w:t>
            </w:r>
          </w:p>
        </w:tc>
        <w:tc>
          <w:tcPr>
            <w:tcW w:w="2199" w:type="dxa"/>
            <w:vAlign w:val="center"/>
          </w:tcPr>
          <w:p w:rsidR="004D6341" w:rsidRDefault="009E06DC">
            <w:pPr>
              <w:jc w:val="right"/>
            </w:pPr>
            <w:r>
              <w:rPr>
                <w:color w:val="000000"/>
                <w:szCs w:val="21"/>
              </w:rPr>
              <w:t>1,088,038.00</w:t>
            </w:r>
          </w:p>
        </w:tc>
        <w:tc>
          <w:tcPr>
            <w:tcW w:w="1879" w:type="dxa"/>
            <w:vAlign w:val="center"/>
          </w:tcPr>
          <w:p w:rsidR="004D6341" w:rsidRDefault="009E06DC">
            <w:pPr>
              <w:jc w:val="right"/>
            </w:pPr>
            <w:r>
              <w:rPr>
                <w:color w:val="000000"/>
                <w:szCs w:val="21"/>
              </w:rPr>
              <w:t>0.12</w:t>
            </w:r>
          </w:p>
        </w:tc>
      </w:tr>
      <w:tr w:rsidR="004D6341">
        <w:trPr>
          <w:jc w:val="center"/>
        </w:trPr>
        <w:tc>
          <w:tcPr>
            <w:tcW w:w="817" w:type="dxa"/>
            <w:vAlign w:val="center"/>
          </w:tcPr>
          <w:p w:rsidR="004D6341" w:rsidRDefault="009E06DC">
            <w:pPr>
              <w:jc w:val="center"/>
            </w:pPr>
            <w:r>
              <w:rPr>
                <w:color w:val="000000"/>
                <w:szCs w:val="21"/>
              </w:rPr>
              <w:t>35</w:t>
            </w:r>
          </w:p>
        </w:tc>
        <w:tc>
          <w:tcPr>
            <w:tcW w:w="1276" w:type="dxa"/>
            <w:vAlign w:val="center"/>
          </w:tcPr>
          <w:p w:rsidR="004D6341" w:rsidRDefault="009E06DC">
            <w:pPr>
              <w:jc w:val="center"/>
            </w:pPr>
            <w:r>
              <w:rPr>
                <w:color w:val="000000"/>
                <w:szCs w:val="21"/>
              </w:rPr>
              <w:t>002304</w:t>
            </w:r>
          </w:p>
        </w:tc>
        <w:tc>
          <w:tcPr>
            <w:tcW w:w="1701" w:type="dxa"/>
            <w:vAlign w:val="center"/>
          </w:tcPr>
          <w:p w:rsidR="004D6341" w:rsidRDefault="009E06DC">
            <w:pPr>
              <w:jc w:val="center"/>
            </w:pPr>
            <w:r>
              <w:rPr>
                <w:color w:val="000000"/>
                <w:szCs w:val="21"/>
              </w:rPr>
              <w:t>洋河股份</w:t>
            </w:r>
          </w:p>
        </w:tc>
        <w:tc>
          <w:tcPr>
            <w:tcW w:w="1276" w:type="dxa"/>
            <w:vAlign w:val="center"/>
          </w:tcPr>
          <w:p w:rsidR="004D6341" w:rsidRDefault="009E06DC">
            <w:pPr>
              <w:jc w:val="right"/>
            </w:pPr>
            <w:r>
              <w:rPr>
                <w:color w:val="000000"/>
                <w:szCs w:val="21"/>
              </w:rPr>
              <w:t>9,300</w:t>
            </w:r>
          </w:p>
        </w:tc>
        <w:tc>
          <w:tcPr>
            <w:tcW w:w="2199" w:type="dxa"/>
            <w:vAlign w:val="center"/>
          </w:tcPr>
          <w:p w:rsidR="004D6341" w:rsidRDefault="009E06DC">
            <w:pPr>
              <w:jc w:val="right"/>
            </w:pPr>
            <w:r>
              <w:rPr>
                <w:color w:val="000000"/>
                <w:szCs w:val="21"/>
              </w:rPr>
              <w:t>977,802.00</w:t>
            </w:r>
          </w:p>
        </w:tc>
        <w:tc>
          <w:tcPr>
            <w:tcW w:w="1879" w:type="dxa"/>
            <w:vAlign w:val="center"/>
          </w:tcPr>
          <w:p w:rsidR="004D6341" w:rsidRDefault="009E06DC">
            <w:pPr>
              <w:jc w:val="right"/>
            </w:pPr>
            <w:r>
              <w:rPr>
                <w:color w:val="000000"/>
                <w:szCs w:val="21"/>
              </w:rPr>
              <w:t>0.11</w:t>
            </w:r>
          </w:p>
        </w:tc>
      </w:tr>
      <w:tr w:rsidR="004D6341">
        <w:trPr>
          <w:jc w:val="center"/>
        </w:trPr>
        <w:tc>
          <w:tcPr>
            <w:tcW w:w="817" w:type="dxa"/>
            <w:vAlign w:val="center"/>
          </w:tcPr>
          <w:p w:rsidR="004D6341" w:rsidRDefault="009E06DC">
            <w:pPr>
              <w:jc w:val="center"/>
            </w:pPr>
            <w:r>
              <w:rPr>
                <w:color w:val="000000"/>
                <w:szCs w:val="21"/>
              </w:rPr>
              <w:t>36</w:t>
            </w:r>
          </w:p>
        </w:tc>
        <w:tc>
          <w:tcPr>
            <w:tcW w:w="1276" w:type="dxa"/>
            <w:vAlign w:val="center"/>
          </w:tcPr>
          <w:p w:rsidR="004D6341" w:rsidRDefault="009E06DC">
            <w:pPr>
              <w:jc w:val="center"/>
            </w:pPr>
            <w:r>
              <w:rPr>
                <w:color w:val="000000"/>
                <w:szCs w:val="21"/>
              </w:rPr>
              <w:t>000429</w:t>
            </w:r>
          </w:p>
        </w:tc>
        <w:tc>
          <w:tcPr>
            <w:tcW w:w="1701" w:type="dxa"/>
            <w:vAlign w:val="center"/>
          </w:tcPr>
          <w:p w:rsidR="004D6341" w:rsidRDefault="009E06DC">
            <w:pPr>
              <w:jc w:val="center"/>
            </w:pPr>
            <w:r>
              <w:rPr>
                <w:color w:val="000000"/>
                <w:szCs w:val="21"/>
              </w:rPr>
              <w:t>粤高速</w:t>
            </w:r>
            <w:r>
              <w:rPr>
                <w:color w:val="000000"/>
                <w:szCs w:val="21"/>
              </w:rPr>
              <w:t>A</w:t>
            </w:r>
          </w:p>
        </w:tc>
        <w:tc>
          <w:tcPr>
            <w:tcW w:w="1276" w:type="dxa"/>
            <w:vAlign w:val="center"/>
          </w:tcPr>
          <w:p w:rsidR="004D6341" w:rsidRDefault="009E06DC">
            <w:pPr>
              <w:jc w:val="right"/>
            </w:pPr>
            <w:r>
              <w:rPr>
                <w:color w:val="000000"/>
                <w:szCs w:val="21"/>
              </w:rPr>
              <w:t>94,400</w:t>
            </w:r>
          </w:p>
        </w:tc>
        <w:tc>
          <w:tcPr>
            <w:tcW w:w="2199" w:type="dxa"/>
            <w:vAlign w:val="center"/>
          </w:tcPr>
          <w:p w:rsidR="004D6341" w:rsidRDefault="009E06DC">
            <w:pPr>
              <w:jc w:val="right"/>
            </w:pPr>
            <w:r>
              <w:rPr>
                <w:color w:val="000000"/>
                <w:szCs w:val="21"/>
              </w:rPr>
              <w:t>659,856.00</w:t>
            </w:r>
          </w:p>
        </w:tc>
        <w:tc>
          <w:tcPr>
            <w:tcW w:w="1879" w:type="dxa"/>
            <w:vAlign w:val="center"/>
          </w:tcPr>
          <w:p w:rsidR="004D6341" w:rsidRDefault="009E06DC">
            <w:pPr>
              <w:jc w:val="right"/>
            </w:pPr>
            <w:r>
              <w:rPr>
                <w:color w:val="000000"/>
                <w:szCs w:val="21"/>
              </w:rPr>
              <w:t>0.07</w:t>
            </w:r>
          </w:p>
        </w:tc>
      </w:tr>
      <w:tr w:rsidR="004D6341">
        <w:trPr>
          <w:jc w:val="center"/>
        </w:trPr>
        <w:tc>
          <w:tcPr>
            <w:tcW w:w="817" w:type="dxa"/>
            <w:vAlign w:val="center"/>
          </w:tcPr>
          <w:p w:rsidR="004D6341" w:rsidRDefault="009E06DC">
            <w:pPr>
              <w:jc w:val="center"/>
            </w:pPr>
            <w:r>
              <w:rPr>
                <w:color w:val="000000"/>
                <w:szCs w:val="21"/>
              </w:rPr>
              <w:t>37</w:t>
            </w:r>
          </w:p>
        </w:tc>
        <w:tc>
          <w:tcPr>
            <w:tcW w:w="1276" w:type="dxa"/>
            <w:vAlign w:val="center"/>
          </w:tcPr>
          <w:p w:rsidR="004D6341" w:rsidRDefault="009E06DC">
            <w:pPr>
              <w:jc w:val="center"/>
            </w:pPr>
            <w:r>
              <w:rPr>
                <w:color w:val="000000"/>
                <w:szCs w:val="21"/>
              </w:rPr>
              <w:t>688312</w:t>
            </w:r>
          </w:p>
        </w:tc>
        <w:tc>
          <w:tcPr>
            <w:tcW w:w="1701" w:type="dxa"/>
            <w:vAlign w:val="center"/>
          </w:tcPr>
          <w:p w:rsidR="004D6341" w:rsidRDefault="009E06DC">
            <w:pPr>
              <w:jc w:val="center"/>
            </w:pPr>
            <w:r>
              <w:rPr>
                <w:color w:val="000000"/>
                <w:szCs w:val="21"/>
              </w:rPr>
              <w:t>燕麦科技</w:t>
            </w:r>
          </w:p>
        </w:tc>
        <w:tc>
          <w:tcPr>
            <w:tcW w:w="1276" w:type="dxa"/>
            <w:vAlign w:val="center"/>
          </w:tcPr>
          <w:p w:rsidR="004D6341" w:rsidRDefault="009E06DC">
            <w:pPr>
              <w:jc w:val="right"/>
            </w:pPr>
            <w:r>
              <w:rPr>
                <w:color w:val="000000"/>
                <w:szCs w:val="21"/>
              </w:rPr>
              <w:t>7,390</w:t>
            </w:r>
          </w:p>
        </w:tc>
        <w:tc>
          <w:tcPr>
            <w:tcW w:w="2199" w:type="dxa"/>
            <w:vAlign w:val="center"/>
          </w:tcPr>
          <w:p w:rsidR="004D6341" w:rsidRDefault="009E06DC">
            <w:pPr>
              <w:jc w:val="right"/>
            </w:pPr>
            <w:r>
              <w:rPr>
                <w:color w:val="000000"/>
                <w:szCs w:val="21"/>
              </w:rPr>
              <w:t>308,680.30</w:t>
            </w:r>
          </w:p>
        </w:tc>
        <w:tc>
          <w:tcPr>
            <w:tcW w:w="1879" w:type="dxa"/>
            <w:vAlign w:val="center"/>
          </w:tcPr>
          <w:p w:rsidR="004D6341" w:rsidRDefault="009E06DC">
            <w:pPr>
              <w:jc w:val="right"/>
            </w:pPr>
            <w:r>
              <w:rPr>
                <w:color w:val="000000"/>
                <w:szCs w:val="21"/>
              </w:rPr>
              <w:t>0.03</w:t>
            </w:r>
          </w:p>
        </w:tc>
      </w:tr>
      <w:tr w:rsidR="004D6341">
        <w:trPr>
          <w:jc w:val="center"/>
        </w:trPr>
        <w:tc>
          <w:tcPr>
            <w:tcW w:w="817" w:type="dxa"/>
            <w:vAlign w:val="center"/>
          </w:tcPr>
          <w:p w:rsidR="004D6341" w:rsidRDefault="009E06DC">
            <w:pPr>
              <w:jc w:val="center"/>
            </w:pPr>
            <w:r>
              <w:rPr>
                <w:color w:val="000000"/>
                <w:szCs w:val="21"/>
              </w:rPr>
              <w:t>38</w:t>
            </w:r>
          </w:p>
        </w:tc>
        <w:tc>
          <w:tcPr>
            <w:tcW w:w="1276" w:type="dxa"/>
            <w:vAlign w:val="center"/>
          </w:tcPr>
          <w:p w:rsidR="004D6341" w:rsidRDefault="009E06DC">
            <w:pPr>
              <w:jc w:val="center"/>
            </w:pPr>
            <w:r>
              <w:rPr>
                <w:color w:val="000000"/>
                <w:szCs w:val="21"/>
              </w:rPr>
              <w:t>688004</w:t>
            </w:r>
          </w:p>
        </w:tc>
        <w:tc>
          <w:tcPr>
            <w:tcW w:w="1701" w:type="dxa"/>
            <w:vAlign w:val="center"/>
          </w:tcPr>
          <w:p w:rsidR="004D6341" w:rsidRDefault="009E06DC">
            <w:pPr>
              <w:jc w:val="center"/>
            </w:pPr>
            <w:r>
              <w:rPr>
                <w:color w:val="000000"/>
                <w:szCs w:val="21"/>
              </w:rPr>
              <w:t>博汇科技</w:t>
            </w:r>
          </w:p>
        </w:tc>
        <w:tc>
          <w:tcPr>
            <w:tcW w:w="1276" w:type="dxa"/>
            <w:vAlign w:val="center"/>
          </w:tcPr>
          <w:p w:rsidR="004D6341" w:rsidRDefault="009E06DC">
            <w:pPr>
              <w:jc w:val="right"/>
            </w:pPr>
            <w:r>
              <w:rPr>
                <w:color w:val="000000"/>
                <w:szCs w:val="21"/>
              </w:rPr>
              <w:t>2,500</w:t>
            </w:r>
          </w:p>
        </w:tc>
        <w:tc>
          <w:tcPr>
            <w:tcW w:w="2199" w:type="dxa"/>
            <w:vAlign w:val="center"/>
          </w:tcPr>
          <w:p w:rsidR="004D6341" w:rsidRDefault="009E06DC">
            <w:pPr>
              <w:jc w:val="right"/>
            </w:pPr>
            <w:r>
              <w:rPr>
                <w:color w:val="000000"/>
                <w:szCs w:val="21"/>
              </w:rPr>
              <w:t>179,750.00</w:t>
            </w:r>
          </w:p>
        </w:tc>
        <w:tc>
          <w:tcPr>
            <w:tcW w:w="1879" w:type="dxa"/>
            <w:vAlign w:val="center"/>
          </w:tcPr>
          <w:p w:rsidR="004D6341" w:rsidRDefault="009E06DC">
            <w:pPr>
              <w:jc w:val="right"/>
            </w:pPr>
            <w:r>
              <w:rPr>
                <w:color w:val="000000"/>
                <w:szCs w:val="21"/>
              </w:rPr>
              <w:t>0.02</w:t>
            </w:r>
          </w:p>
        </w:tc>
      </w:tr>
      <w:tr w:rsidR="004D6341">
        <w:trPr>
          <w:jc w:val="center"/>
        </w:trPr>
        <w:tc>
          <w:tcPr>
            <w:tcW w:w="817" w:type="dxa"/>
            <w:vAlign w:val="center"/>
          </w:tcPr>
          <w:p w:rsidR="004D6341" w:rsidRDefault="009E06DC">
            <w:pPr>
              <w:jc w:val="center"/>
            </w:pPr>
            <w:r>
              <w:rPr>
                <w:color w:val="000000"/>
                <w:szCs w:val="21"/>
              </w:rPr>
              <w:t>39</w:t>
            </w:r>
          </w:p>
        </w:tc>
        <w:tc>
          <w:tcPr>
            <w:tcW w:w="1276" w:type="dxa"/>
            <w:vAlign w:val="center"/>
          </w:tcPr>
          <w:p w:rsidR="004D6341" w:rsidRDefault="009E06DC">
            <w:pPr>
              <w:jc w:val="center"/>
            </w:pPr>
            <w:r>
              <w:rPr>
                <w:color w:val="000000"/>
                <w:szCs w:val="21"/>
              </w:rPr>
              <w:t>688568</w:t>
            </w:r>
          </w:p>
        </w:tc>
        <w:tc>
          <w:tcPr>
            <w:tcW w:w="1701" w:type="dxa"/>
            <w:vAlign w:val="center"/>
          </w:tcPr>
          <w:p w:rsidR="004D6341" w:rsidRDefault="009E06DC">
            <w:pPr>
              <w:jc w:val="center"/>
            </w:pPr>
            <w:r>
              <w:rPr>
                <w:color w:val="000000"/>
                <w:szCs w:val="21"/>
              </w:rPr>
              <w:t>中科星图</w:t>
            </w:r>
          </w:p>
        </w:tc>
        <w:tc>
          <w:tcPr>
            <w:tcW w:w="1276" w:type="dxa"/>
            <w:vAlign w:val="center"/>
          </w:tcPr>
          <w:p w:rsidR="004D6341" w:rsidRDefault="009E06DC">
            <w:pPr>
              <w:jc w:val="right"/>
            </w:pPr>
            <w:r>
              <w:rPr>
                <w:color w:val="000000"/>
                <w:szCs w:val="21"/>
              </w:rPr>
              <w:t>11,020</w:t>
            </w:r>
          </w:p>
        </w:tc>
        <w:tc>
          <w:tcPr>
            <w:tcW w:w="2199" w:type="dxa"/>
            <w:vAlign w:val="center"/>
          </w:tcPr>
          <w:p w:rsidR="004D6341" w:rsidRDefault="009E06DC">
            <w:pPr>
              <w:jc w:val="right"/>
            </w:pPr>
            <w:r>
              <w:rPr>
                <w:color w:val="000000"/>
                <w:szCs w:val="21"/>
              </w:rPr>
              <w:t>178,634.20</w:t>
            </w:r>
          </w:p>
        </w:tc>
        <w:tc>
          <w:tcPr>
            <w:tcW w:w="1879" w:type="dxa"/>
            <w:vAlign w:val="center"/>
          </w:tcPr>
          <w:p w:rsidR="004D6341" w:rsidRDefault="009E06DC">
            <w:pPr>
              <w:jc w:val="right"/>
            </w:pPr>
            <w:r>
              <w:rPr>
                <w:color w:val="000000"/>
                <w:szCs w:val="21"/>
              </w:rPr>
              <w:t>0.02</w:t>
            </w:r>
          </w:p>
        </w:tc>
      </w:tr>
      <w:tr w:rsidR="004D6341">
        <w:trPr>
          <w:jc w:val="center"/>
        </w:trPr>
        <w:tc>
          <w:tcPr>
            <w:tcW w:w="817" w:type="dxa"/>
            <w:vAlign w:val="center"/>
          </w:tcPr>
          <w:p w:rsidR="004D6341" w:rsidRDefault="009E06DC">
            <w:pPr>
              <w:jc w:val="center"/>
            </w:pPr>
            <w:r>
              <w:rPr>
                <w:color w:val="000000"/>
                <w:szCs w:val="21"/>
              </w:rPr>
              <w:t>40</w:t>
            </w:r>
          </w:p>
        </w:tc>
        <w:tc>
          <w:tcPr>
            <w:tcW w:w="1276" w:type="dxa"/>
            <w:vAlign w:val="center"/>
          </w:tcPr>
          <w:p w:rsidR="004D6341" w:rsidRDefault="009E06DC">
            <w:pPr>
              <w:jc w:val="center"/>
            </w:pPr>
            <w:r>
              <w:rPr>
                <w:color w:val="000000"/>
                <w:szCs w:val="21"/>
              </w:rPr>
              <w:t>688377</w:t>
            </w:r>
          </w:p>
        </w:tc>
        <w:tc>
          <w:tcPr>
            <w:tcW w:w="1701" w:type="dxa"/>
            <w:vAlign w:val="center"/>
          </w:tcPr>
          <w:p w:rsidR="004D6341" w:rsidRDefault="009E06DC">
            <w:pPr>
              <w:jc w:val="center"/>
            </w:pPr>
            <w:r>
              <w:rPr>
                <w:color w:val="000000"/>
                <w:szCs w:val="21"/>
              </w:rPr>
              <w:t>迪威尔</w:t>
            </w:r>
          </w:p>
        </w:tc>
        <w:tc>
          <w:tcPr>
            <w:tcW w:w="1276" w:type="dxa"/>
            <w:vAlign w:val="center"/>
          </w:tcPr>
          <w:p w:rsidR="004D6341" w:rsidRDefault="009E06DC">
            <w:pPr>
              <w:jc w:val="right"/>
            </w:pPr>
            <w:r>
              <w:rPr>
                <w:color w:val="000000"/>
                <w:szCs w:val="21"/>
              </w:rPr>
              <w:t>7,894</w:t>
            </w:r>
          </w:p>
        </w:tc>
        <w:tc>
          <w:tcPr>
            <w:tcW w:w="2199" w:type="dxa"/>
            <w:vAlign w:val="center"/>
          </w:tcPr>
          <w:p w:rsidR="004D6341" w:rsidRDefault="009E06DC">
            <w:pPr>
              <w:jc w:val="right"/>
            </w:pPr>
            <w:r>
              <w:rPr>
                <w:color w:val="000000"/>
                <w:szCs w:val="21"/>
              </w:rPr>
              <w:t>129,619.48</w:t>
            </w:r>
          </w:p>
        </w:tc>
        <w:tc>
          <w:tcPr>
            <w:tcW w:w="1879" w:type="dxa"/>
            <w:vAlign w:val="center"/>
          </w:tcPr>
          <w:p w:rsidR="004D6341" w:rsidRDefault="009E06DC">
            <w:pPr>
              <w:jc w:val="right"/>
            </w:pPr>
            <w:r>
              <w:rPr>
                <w:color w:val="000000"/>
                <w:szCs w:val="21"/>
              </w:rPr>
              <w:t>0.01</w:t>
            </w:r>
          </w:p>
        </w:tc>
      </w:tr>
      <w:tr w:rsidR="004D6341">
        <w:trPr>
          <w:jc w:val="center"/>
        </w:trPr>
        <w:tc>
          <w:tcPr>
            <w:tcW w:w="817" w:type="dxa"/>
            <w:vAlign w:val="center"/>
          </w:tcPr>
          <w:p w:rsidR="004D6341" w:rsidRDefault="009E06DC">
            <w:pPr>
              <w:jc w:val="center"/>
            </w:pPr>
            <w:r>
              <w:rPr>
                <w:color w:val="000000"/>
                <w:szCs w:val="21"/>
              </w:rPr>
              <w:t>41</w:t>
            </w:r>
          </w:p>
        </w:tc>
        <w:tc>
          <w:tcPr>
            <w:tcW w:w="1276" w:type="dxa"/>
            <w:vAlign w:val="center"/>
          </w:tcPr>
          <w:p w:rsidR="004D6341" w:rsidRDefault="009E06DC">
            <w:pPr>
              <w:jc w:val="center"/>
            </w:pPr>
            <w:r>
              <w:rPr>
                <w:color w:val="000000"/>
                <w:szCs w:val="21"/>
              </w:rPr>
              <w:t>603087</w:t>
            </w:r>
          </w:p>
        </w:tc>
        <w:tc>
          <w:tcPr>
            <w:tcW w:w="1701" w:type="dxa"/>
            <w:vAlign w:val="center"/>
          </w:tcPr>
          <w:p w:rsidR="004D6341" w:rsidRDefault="009E06DC">
            <w:pPr>
              <w:jc w:val="center"/>
            </w:pPr>
            <w:r>
              <w:rPr>
                <w:color w:val="000000"/>
                <w:szCs w:val="21"/>
              </w:rPr>
              <w:t>甘李药业</w:t>
            </w:r>
          </w:p>
        </w:tc>
        <w:tc>
          <w:tcPr>
            <w:tcW w:w="1276" w:type="dxa"/>
            <w:vAlign w:val="center"/>
          </w:tcPr>
          <w:p w:rsidR="004D6341" w:rsidRDefault="009E06DC">
            <w:pPr>
              <w:jc w:val="right"/>
            </w:pPr>
            <w:r>
              <w:rPr>
                <w:color w:val="000000"/>
                <w:szCs w:val="21"/>
              </w:rPr>
              <w:t>1,076</w:t>
            </w:r>
          </w:p>
        </w:tc>
        <w:tc>
          <w:tcPr>
            <w:tcW w:w="2199" w:type="dxa"/>
            <w:vAlign w:val="center"/>
          </w:tcPr>
          <w:p w:rsidR="004D6341" w:rsidRDefault="009E06DC">
            <w:pPr>
              <w:jc w:val="right"/>
            </w:pPr>
            <w:r>
              <w:rPr>
                <w:color w:val="000000"/>
                <w:szCs w:val="21"/>
              </w:rPr>
              <w:t>107,922.80</w:t>
            </w:r>
          </w:p>
        </w:tc>
        <w:tc>
          <w:tcPr>
            <w:tcW w:w="1879" w:type="dxa"/>
            <w:vAlign w:val="center"/>
          </w:tcPr>
          <w:p w:rsidR="004D6341" w:rsidRDefault="009E06DC">
            <w:pPr>
              <w:jc w:val="right"/>
            </w:pPr>
            <w:r>
              <w:rPr>
                <w:color w:val="000000"/>
                <w:szCs w:val="21"/>
              </w:rPr>
              <w:t>0.01</w:t>
            </w:r>
          </w:p>
        </w:tc>
      </w:tr>
      <w:tr w:rsidR="004D6341">
        <w:trPr>
          <w:jc w:val="center"/>
        </w:trPr>
        <w:tc>
          <w:tcPr>
            <w:tcW w:w="817" w:type="dxa"/>
            <w:vAlign w:val="center"/>
          </w:tcPr>
          <w:p w:rsidR="004D6341" w:rsidRDefault="009E06DC">
            <w:pPr>
              <w:jc w:val="center"/>
            </w:pPr>
            <w:r>
              <w:rPr>
                <w:color w:val="000000"/>
                <w:szCs w:val="21"/>
              </w:rPr>
              <w:t>42</w:t>
            </w:r>
          </w:p>
        </w:tc>
        <w:tc>
          <w:tcPr>
            <w:tcW w:w="1276" w:type="dxa"/>
            <w:vAlign w:val="center"/>
          </w:tcPr>
          <w:p w:rsidR="004D6341" w:rsidRDefault="009E06DC">
            <w:pPr>
              <w:jc w:val="center"/>
            </w:pPr>
            <w:r>
              <w:rPr>
                <w:color w:val="000000"/>
                <w:szCs w:val="21"/>
              </w:rPr>
              <w:t>688277</w:t>
            </w:r>
          </w:p>
        </w:tc>
        <w:tc>
          <w:tcPr>
            <w:tcW w:w="1701" w:type="dxa"/>
            <w:vAlign w:val="center"/>
          </w:tcPr>
          <w:p w:rsidR="004D6341" w:rsidRDefault="009E06DC">
            <w:pPr>
              <w:jc w:val="center"/>
            </w:pPr>
            <w:r>
              <w:rPr>
                <w:color w:val="000000"/>
                <w:szCs w:val="21"/>
              </w:rPr>
              <w:t>天智航</w:t>
            </w:r>
          </w:p>
        </w:tc>
        <w:tc>
          <w:tcPr>
            <w:tcW w:w="1276" w:type="dxa"/>
            <w:vAlign w:val="center"/>
          </w:tcPr>
          <w:p w:rsidR="004D6341" w:rsidRDefault="009E06DC">
            <w:pPr>
              <w:jc w:val="right"/>
            </w:pPr>
            <w:r>
              <w:rPr>
                <w:color w:val="000000"/>
                <w:szCs w:val="21"/>
              </w:rPr>
              <w:t>8,810</w:t>
            </w:r>
          </w:p>
        </w:tc>
        <w:tc>
          <w:tcPr>
            <w:tcW w:w="2199" w:type="dxa"/>
            <w:vAlign w:val="center"/>
          </w:tcPr>
          <w:p w:rsidR="004D6341" w:rsidRDefault="009E06DC">
            <w:pPr>
              <w:jc w:val="right"/>
            </w:pPr>
            <w:r>
              <w:rPr>
                <w:color w:val="000000"/>
                <w:szCs w:val="21"/>
              </w:rPr>
              <w:t>106,072.40</w:t>
            </w:r>
          </w:p>
        </w:tc>
        <w:tc>
          <w:tcPr>
            <w:tcW w:w="1879" w:type="dxa"/>
            <w:vAlign w:val="center"/>
          </w:tcPr>
          <w:p w:rsidR="004D6341" w:rsidRDefault="009E06DC">
            <w:pPr>
              <w:jc w:val="right"/>
            </w:pPr>
            <w:r>
              <w:rPr>
                <w:color w:val="000000"/>
                <w:szCs w:val="21"/>
              </w:rPr>
              <w:t>0.01</w:t>
            </w:r>
          </w:p>
        </w:tc>
      </w:tr>
      <w:tr w:rsidR="004D6341">
        <w:trPr>
          <w:jc w:val="center"/>
        </w:trPr>
        <w:tc>
          <w:tcPr>
            <w:tcW w:w="817" w:type="dxa"/>
            <w:vAlign w:val="center"/>
          </w:tcPr>
          <w:p w:rsidR="004D6341" w:rsidRDefault="009E06DC">
            <w:pPr>
              <w:jc w:val="center"/>
            </w:pPr>
            <w:r>
              <w:rPr>
                <w:color w:val="000000"/>
                <w:szCs w:val="21"/>
              </w:rPr>
              <w:t>43</w:t>
            </w:r>
          </w:p>
        </w:tc>
        <w:tc>
          <w:tcPr>
            <w:tcW w:w="1276" w:type="dxa"/>
            <w:vAlign w:val="center"/>
          </w:tcPr>
          <w:p w:rsidR="004D6341" w:rsidRDefault="009E06DC">
            <w:pPr>
              <w:jc w:val="center"/>
            </w:pPr>
            <w:r>
              <w:rPr>
                <w:color w:val="000000"/>
                <w:szCs w:val="21"/>
              </w:rPr>
              <w:t>688027</w:t>
            </w:r>
          </w:p>
        </w:tc>
        <w:tc>
          <w:tcPr>
            <w:tcW w:w="1701" w:type="dxa"/>
            <w:vAlign w:val="center"/>
          </w:tcPr>
          <w:p w:rsidR="004D6341" w:rsidRDefault="009E06DC">
            <w:pPr>
              <w:jc w:val="center"/>
            </w:pPr>
            <w:r>
              <w:rPr>
                <w:color w:val="000000"/>
                <w:szCs w:val="21"/>
              </w:rPr>
              <w:t>国盾量子</w:t>
            </w:r>
          </w:p>
        </w:tc>
        <w:tc>
          <w:tcPr>
            <w:tcW w:w="1276" w:type="dxa"/>
            <w:vAlign w:val="center"/>
          </w:tcPr>
          <w:p w:rsidR="004D6341" w:rsidRDefault="009E06DC">
            <w:pPr>
              <w:jc w:val="right"/>
            </w:pPr>
            <w:r>
              <w:rPr>
                <w:color w:val="000000"/>
                <w:szCs w:val="21"/>
              </w:rPr>
              <w:t>2,830</w:t>
            </w:r>
          </w:p>
        </w:tc>
        <w:tc>
          <w:tcPr>
            <w:tcW w:w="2199" w:type="dxa"/>
            <w:vAlign w:val="center"/>
          </w:tcPr>
          <w:p w:rsidR="004D6341" w:rsidRDefault="009E06DC">
            <w:pPr>
              <w:jc w:val="right"/>
            </w:pPr>
            <w:r>
              <w:rPr>
                <w:color w:val="000000"/>
                <w:szCs w:val="21"/>
              </w:rPr>
              <w:t>102,389.40</w:t>
            </w:r>
          </w:p>
        </w:tc>
        <w:tc>
          <w:tcPr>
            <w:tcW w:w="1879" w:type="dxa"/>
            <w:vAlign w:val="center"/>
          </w:tcPr>
          <w:p w:rsidR="004D6341" w:rsidRDefault="009E06DC">
            <w:pPr>
              <w:jc w:val="right"/>
            </w:pPr>
            <w:r>
              <w:rPr>
                <w:color w:val="000000"/>
                <w:szCs w:val="21"/>
              </w:rPr>
              <w:t>0.01</w:t>
            </w:r>
          </w:p>
        </w:tc>
      </w:tr>
      <w:tr w:rsidR="004D6341">
        <w:trPr>
          <w:jc w:val="center"/>
        </w:trPr>
        <w:tc>
          <w:tcPr>
            <w:tcW w:w="817" w:type="dxa"/>
            <w:vAlign w:val="center"/>
          </w:tcPr>
          <w:p w:rsidR="004D6341" w:rsidRDefault="009E06DC">
            <w:pPr>
              <w:jc w:val="center"/>
            </w:pPr>
            <w:r>
              <w:rPr>
                <w:color w:val="000000"/>
                <w:szCs w:val="21"/>
              </w:rPr>
              <w:t>44</w:t>
            </w:r>
          </w:p>
        </w:tc>
        <w:tc>
          <w:tcPr>
            <w:tcW w:w="1276" w:type="dxa"/>
            <w:vAlign w:val="center"/>
          </w:tcPr>
          <w:p w:rsidR="004D6341" w:rsidRDefault="009E06DC">
            <w:pPr>
              <w:jc w:val="center"/>
            </w:pPr>
            <w:r>
              <w:rPr>
                <w:color w:val="000000"/>
                <w:szCs w:val="21"/>
              </w:rPr>
              <w:t>688600</w:t>
            </w:r>
          </w:p>
        </w:tc>
        <w:tc>
          <w:tcPr>
            <w:tcW w:w="1701" w:type="dxa"/>
            <w:vAlign w:val="center"/>
          </w:tcPr>
          <w:p w:rsidR="004D6341" w:rsidRDefault="009E06DC">
            <w:pPr>
              <w:jc w:val="center"/>
            </w:pPr>
            <w:r>
              <w:rPr>
                <w:color w:val="000000"/>
                <w:szCs w:val="21"/>
              </w:rPr>
              <w:t>皖仪科技</w:t>
            </w:r>
          </w:p>
        </w:tc>
        <w:tc>
          <w:tcPr>
            <w:tcW w:w="1276" w:type="dxa"/>
            <w:vAlign w:val="center"/>
          </w:tcPr>
          <w:p w:rsidR="004D6341" w:rsidRDefault="009E06DC">
            <w:pPr>
              <w:jc w:val="right"/>
            </w:pPr>
            <w:r>
              <w:rPr>
                <w:color w:val="000000"/>
                <w:szCs w:val="21"/>
              </w:rPr>
              <w:t>5,468</w:t>
            </w:r>
          </w:p>
        </w:tc>
        <w:tc>
          <w:tcPr>
            <w:tcW w:w="2199" w:type="dxa"/>
            <w:vAlign w:val="center"/>
          </w:tcPr>
          <w:p w:rsidR="004D6341" w:rsidRDefault="009E06DC">
            <w:pPr>
              <w:jc w:val="right"/>
            </w:pPr>
            <w:r>
              <w:rPr>
                <w:color w:val="000000"/>
                <w:szCs w:val="21"/>
              </w:rPr>
              <w:t>84,754.00</w:t>
            </w:r>
          </w:p>
        </w:tc>
        <w:tc>
          <w:tcPr>
            <w:tcW w:w="1879" w:type="dxa"/>
            <w:vAlign w:val="center"/>
          </w:tcPr>
          <w:p w:rsidR="004D6341" w:rsidRDefault="009E06DC">
            <w:pPr>
              <w:jc w:val="right"/>
            </w:pPr>
            <w:r>
              <w:rPr>
                <w:color w:val="000000"/>
                <w:szCs w:val="21"/>
              </w:rPr>
              <w:t>0.01</w:t>
            </w:r>
          </w:p>
        </w:tc>
      </w:tr>
      <w:tr w:rsidR="004D6341">
        <w:trPr>
          <w:jc w:val="center"/>
        </w:trPr>
        <w:tc>
          <w:tcPr>
            <w:tcW w:w="817" w:type="dxa"/>
            <w:vAlign w:val="center"/>
          </w:tcPr>
          <w:p w:rsidR="004D6341" w:rsidRDefault="009E06DC">
            <w:pPr>
              <w:jc w:val="center"/>
            </w:pPr>
            <w:r>
              <w:rPr>
                <w:color w:val="000000"/>
                <w:szCs w:val="21"/>
              </w:rPr>
              <w:t>45</w:t>
            </w:r>
          </w:p>
        </w:tc>
        <w:tc>
          <w:tcPr>
            <w:tcW w:w="1276" w:type="dxa"/>
            <w:vAlign w:val="center"/>
          </w:tcPr>
          <w:p w:rsidR="004D6341" w:rsidRDefault="009E06DC">
            <w:pPr>
              <w:jc w:val="center"/>
            </w:pPr>
            <w:r>
              <w:rPr>
                <w:color w:val="000000"/>
                <w:szCs w:val="21"/>
              </w:rPr>
              <w:t>300842</w:t>
            </w:r>
          </w:p>
        </w:tc>
        <w:tc>
          <w:tcPr>
            <w:tcW w:w="1701" w:type="dxa"/>
            <w:vAlign w:val="center"/>
          </w:tcPr>
          <w:p w:rsidR="004D6341" w:rsidRDefault="009E06DC">
            <w:pPr>
              <w:jc w:val="center"/>
            </w:pPr>
            <w:r>
              <w:rPr>
                <w:color w:val="000000"/>
                <w:szCs w:val="21"/>
              </w:rPr>
              <w:t>帝科股份</w:t>
            </w:r>
          </w:p>
        </w:tc>
        <w:tc>
          <w:tcPr>
            <w:tcW w:w="1276" w:type="dxa"/>
            <w:vAlign w:val="center"/>
          </w:tcPr>
          <w:p w:rsidR="004D6341" w:rsidRDefault="009E06DC">
            <w:pPr>
              <w:jc w:val="right"/>
            </w:pPr>
            <w:r>
              <w:rPr>
                <w:color w:val="000000"/>
                <w:szCs w:val="21"/>
              </w:rPr>
              <w:t>455</w:t>
            </w:r>
          </w:p>
        </w:tc>
        <w:tc>
          <w:tcPr>
            <w:tcW w:w="2199" w:type="dxa"/>
            <w:vAlign w:val="center"/>
          </w:tcPr>
          <w:p w:rsidR="004D6341" w:rsidRDefault="009E06DC">
            <w:pPr>
              <w:jc w:val="right"/>
            </w:pPr>
            <w:r>
              <w:rPr>
                <w:color w:val="000000"/>
                <w:szCs w:val="21"/>
              </w:rPr>
              <w:t>18,527.60</w:t>
            </w:r>
          </w:p>
        </w:tc>
        <w:tc>
          <w:tcPr>
            <w:tcW w:w="1879" w:type="dxa"/>
            <w:vAlign w:val="center"/>
          </w:tcPr>
          <w:p w:rsidR="004D6341" w:rsidRDefault="009E06DC">
            <w:pPr>
              <w:jc w:val="right"/>
            </w:pPr>
            <w:r>
              <w:rPr>
                <w:color w:val="000000"/>
                <w:szCs w:val="21"/>
              </w:rPr>
              <w:t>0.00</w:t>
            </w:r>
          </w:p>
        </w:tc>
      </w:tr>
      <w:tr w:rsidR="004D6341">
        <w:trPr>
          <w:jc w:val="center"/>
        </w:trPr>
        <w:tc>
          <w:tcPr>
            <w:tcW w:w="817" w:type="dxa"/>
            <w:vAlign w:val="center"/>
          </w:tcPr>
          <w:p w:rsidR="004D6341" w:rsidRDefault="009E06DC">
            <w:pPr>
              <w:jc w:val="center"/>
            </w:pPr>
            <w:r>
              <w:rPr>
                <w:color w:val="000000"/>
                <w:szCs w:val="21"/>
              </w:rPr>
              <w:t>46</w:t>
            </w:r>
          </w:p>
        </w:tc>
        <w:tc>
          <w:tcPr>
            <w:tcW w:w="1276" w:type="dxa"/>
            <w:vAlign w:val="center"/>
          </w:tcPr>
          <w:p w:rsidR="004D6341" w:rsidRDefault="009E06DC">
            <w:pPr>
              <w:jc w:val="center"/>
            </w:pPr>
            <w:r>
              <w:rPr>
                <w:color w:val="000000"/>
                <w:szCs w:val="21"/>
              </w:rPr>
              <w:t>600956</w:t>
            </w:r>
          </w:p>
        </w:tc>
        <w:tc>
          <w:tcPr>
            <w:tcW w:w="1701" w:type="dxa"/>
            <w:vAlign w:val="center"/>
          </w:tcPr>
          <w:p w:rsidR="004D6341" w:rsidRDefault="009E06DC">
            <w:pPr>
              <w:jc w:val="center"/>
            </w:pPr>
            <w:r>
              <w:rPr>
                <w:color w:val="000000"/>
                <w:szCs w:val="21"/>
              </w:rPr>
              <w:t>新天绿能</w:t>
            </w:r>
          </w:p>
        </w:tc>
        <w:tc>
          <w:tcPr>
            <w:tcW w:w="1276" w:type="dxa"/>
            <w:vAlign w:val="center"/>
          </w:tcPr>
          <w:p w:rsidR="004D6341" w:rsidRDefault="009E06DC">
            <w:pPr>
              <w:jc w:val="right"/>
            </w:pPr>
            <w:r>
              <w:rPr>
                <w:color w:val="000000"/>
                <w:szCs w:val="21"/>
              </w:rPr>
              <w:t>2,533</w:t>
            </w:r>
          </w:p>
        </w:tc>
        <w:tc>
          <w:tcPr>
            <w:tcW w:w="2199" w:type="dxa"/>
            <w:vAlign w:val="center"/>
          </w:tcPr>
          <w:p w:rsidR="004D6341" w:rsidRDefault="009E06DC">
            <w:pPr>
              <w:jc w:val="right"/>
            </w:pPr>
            <w:r>
              <w:rPr>
                <w:color w:val="000000"/>
                <w:szCs w:val="21"/>
              </w:rPr>
              <w:t>12,766.32</w:t>
            </w:r>
          </w:p>
        </w:tc>
        <w:tc>
          <w:tcPr>
            <w:tcW w:w="1879" w:type="dxa"/>
            <w:vAlign w:val="center"/>
          </w:tcPr>
          <w:p w:rsidR="004D6341" w:rsidRDefault="009E06DC">
            <w:pPr>
              <w:jc w:val="right"/>
            </w:pPr>
            <w:r>
              <w:rPr>
                <w:color w:val="000000"/>
                <w:szCs w:val="21"/>
              </w:rPr>
              <w:t>0.00</w:t>
            </w:r>
          </w:p>
        </w:tc>
      </w:tr>
      <w:tr w:rsidR="004D6341">
        <w:trPr>
          <w:jc w:val="center"/>
        </w:trPr>
        <w:tc>
          <w:tcPr>
            <w:tcW w:w="817" w:type="dxa"/>
            <w:vAlign w:val="center"/>
          </w:tcPr>
          <w:p w:rsidR="004D6341" w:rsidRDefault="009E06DC">
            <w:pPr>
              <w:jc w:val="center"/>
            </w:pPr>
            <w:r>
              <w:rPr>
                <w:color w:val="000000"/>
                <w:szCs w:val="21"/>
              </w:rPr>
              <w:t>47</w:t>
            </w:r>
          </w:p>
        </w:tc>
        <w:tc>
          <w:tcPr>
            <w:tcW w:w="1276" w:type="dxa"/>
            <w:vAlign w:val="center"/>
          </w:tcPr>
          <w:p w:rsidR="004D6341" w:rsidRDefault="009E06DC">
            <w:pPr>
              <w:jc w:val="center"/>
            </w:pPr>
            <w:r>
              <w:rPr>
                <w:color w:val="000000"/>
                <w:szCs w:val="21"/>
              </w:rPr>
              <w:t>300839</w:t>
            </w:r>
          </w:p>
        </w:tc>
        <w:tc>
          <w:tcPr>
            <w:tcW w:w="1701" w:type="dxa"/>
            <w:vAlign w:val="center"/>
          </w:tcPr>
          <w:p w:rsidR="004D6341" w:rsidRDefault="009E06DC">
            <w:pPr>
              <w:jc w:val="center"/>
            </w:pPr>
            <w:r>
              <w:rPr>
                <w:color w:val="000000"/>
                <w:szCs w:val="21"/>
              </w:rPr>
              <w:t>博汇股份</w:t>
            </w:r>
          </w:p>
        </w:tc>
        <w:tc>
          <w:tcPr>
            <w:tcW w:w="1276" w:type="dxa"/>
            <w:vAlign w:val="center"/>
          </w:tcPr>
          <w:p w:rsidR="004D6341" w:rsidRDefault="009E06DC">
            <w:pPr>
              <w:jc w:val="right"/>
            </w:pPr>
            <w:r>
              <w:rPr>
                <w:color w:val="000000"/>
                <w:szCs w:val="21"/>
              </w:rPr>
              <w:t>502</w:t>
            </w:r>
          </w:p>
        </w:tc>
        <w:tc>
          <w:tcPr>
            <w:tcW w:w="2199" w:type="dxa"/>
            <w:vAlign w:val="center"/>
          </w:tcPr>
          <w:p w:rsidR="004D6341" w:rsidRDefault="009E06DC">
            <w:pPr>
              <w:jc w:val="right"/>
            </w:pPr>
            <w:r>
              <w:rPr>
                <w:color w:val="000000"/>
                <w:szCs w:val="21"/>
              </w:rPr>
              <w:t>11,751.82</w:t>
            </w:r>
          </w:p>
        </w:tc>
        <w:tc>
          <w:tcPr>
            <w:tcW w:w="1879" w:type="dxa"/>
            <w:vAlign w:val="center"/>
          </w:tcPr>
          <w:p w:rsidR="004D6341" w:rsidRDefault="009E06DC">
            <w:pPr>
              <w:jc w:val="right"/>
            </w:pPr>
            <w:r>
              <w:rPr>
                <w:color w:val="000000"/>
                <w:szCs w:val="21"/>
              </w:rPr>
              <w:t>0.00</w:t>
            </w:r>
          </w:p>
        </w:tc>
      </w:tr>
      <w:tr w:rsidR="004D6341">
        <w:trPr>
          <w:jc w:val="center"/>
        </w:trPr>
        <w:tc>
          <w:tcPr>
            <w:tcW w:w="817" w:type="dxa"/>
            <w:vAlign w:val="center"/>
          </w:tcPr>
          <w:p w:rsidR="004D6341" w:rsidRDefault="009E06DC">
            <w:pPr>
              <w:jc w:val="center"/>
            </w:pPr>
            <w:r>
              <w:rPr>
                <w:color w:val="000000"/>
                <w:szCs w:val="21"/>
              </w:rPr>
              <w:t>48</w:t>
            </w:r>
          </w:p>
        </w:tc>
        <w:tc>
          <w:tcPr>
            <w:tcW w:w="1276" w:type="dxa"/>
            <w:vAlign w:val="center"/>
          </w:tcPr>
          <w:p w:rsidR="004D6341" w:rsidRDefault="009E06DC">
            <w:pPr>
              <w:jc w:val="center"/>
            </w:pPr>
            <w:r>
              <w:rPr>
                <w:color w:val="000000"/>
                <w:szCs w:val="21"/>
              </w:rPr>
              <w:t>300845</w:t>
            </w:r>
          </w:p>
        </w:tc>
        <w:tc>
          <w:tcPr>
            <w:tcW w:w="1701" w:type="dxa"/>
            <w:vAlign w:val="center"/>
          </w:tcPr>
          <w:p w:rsidR="004D6341" w:rsidRDefault="009E06DC">
            <w:pPr>
              <w:jc w:val="center"/>
            </w:pPr>
            <w:r>
              <w:rPr>
                <w:color w:val="000000"/>
                <w:szCs w:val="21"/>
              </w:rPr>
              <w:t>捷安高科</w:t>
            </w:r>
          </w:p>
        </w:tc>
        <w:tc>
          <w:tcPr>
            <w:tcW w:w="1276" w:type="dxa"/>
            <w:vAlign w:val="center"/>
          </w:tcPr>
          <w:p w:rsidR="004D6341" w:rsidRDefault="009E06DC">
            <w:pPr>
              <w:jc w:val="right"/>
            </w:pPr>
            <w:r>
              <w:rPr>
                <w:color w:val="000000"/>
                <w:szCs w:val="21"/>
              </w:rPr>
              <w:t>470</w:t>
            </w:r>
          </w:p>
        </w:tc>
        <w:tc>
          <w:tcPr>
            <w:tcW w:w="2199" w:type="dxa"/>
            <w:vAlign w:val="center"/>
          </w:tcPr>
          <w:p w:rsidR="004D6341" w:rsidRDefault="009E06DC">
            <w:pPr>
              <w:jc w:val="right"/>
            </w:pPr>
            <w:r>
              <w:rPr>
                <w:color w:val="000000"/>
                <w:szCs w:val="21"/>
              </w:rPr>
              <w:t>8,286.10</w:t>
            </w:r>
          </w:p>
        </w:tc>
        <w:tc>
          <w:tcPr>
            <w:tcW w:w="1879" w:type="dxa"/>
            <w:vAlign w:val="center"/>
          </w:tcPr>
          <w:p w:rsidR="004D6341" w:rsidRDefault="009E06DC">
            <w:pPr>
              <w:jc w:val="right"/>
            </w:pPr>
            <w:r>
              <w:rPr>
                <w:color w:val="000000"/>
                <w:szCs w:val="21"/>
              </w:rPr>
              <w:t>0.00</w:t>
            </w:r>
          </w:p>
        </w:tc>
      </w:tr>
      <w:tr w:rsidR="004D6341">
        <w:trPr>
          <w:jc w:val="center"/>
        </w:trPr>
        <w:tc>
          <w:tcPr>
            <w:tcW w:w="817" w:type="dxa"/>
            <w:vAlign w:val="center"/>
          </w:tcPr>
          <w:p w:rsidR="004D6341" w:rsidRDefault="009E06DC">
            <w:pPr>
              <w:jc w:val="center"/>
            </w:pPr>
            <w:r>
              <w:rPr>
                <w:color w:val="000000"/>
                <w:szCs w:val="21"/>
              </w:rPr>
              <w:t>49</w:t>
            </w:r>
          </w:p>
        </w:tc>
        <w:tc>
          <w:tcPr>
            <w:tcW w:w="1276" w:type="dxa"/>
            <w:vAlign w:val="center"/>
          </w:tcPr>
          <w:p w:rsidR="004D6341" w:rsidRDefault="009E06DC">
            <w:pPr>
              <w:jc w:val="center"/>
            </w:pPr>
            <w:r>
              <w:rPr>
                <w:color w:val="000000"/>
                <w:szCs w:val="21"/>
              </w:rPr>
              <w:t>300843</w:t>
            </w:r>
          </w:p>
        </w:tc>
        <w:tc>
          <w:tcPr>
            <w:tcW w:w="1701" w:type="dxa"/>
            <w:vAlign w:val="center"/>
          </w:tcPr>
          <w:p w:rsidR="004D6341" w:rsidRDefault="009E06DC">
            <w:pPr>
              <w:jc w:val="center"/>
            </w:pPr>
            <w:r>
              <w:rPr>
                <w:color w:val="000000"/>
                <w:szCs w:val="21"/>
              </w:rPr>
              <w:t>胜蓝股份</w:t>
            </w:r>
          </w:p>
        </w:tc>
        <w:tc>
          <w:tcPr>
            <w:tcW w:w="1276" w:type="dxa"/>
            <w:vAlign w:val="center"/>
          </w:tcPr>
          <w:p w:rsidR="004D6341" w:rsidRDefault="009E06DC">
            <w:pPr>
              <w:jc w:val="right"/>
            </w:pPr>
            <w:r>
              <w:rPr>
                <w:color w:val="000000"/>
                <w:szCs w:val="21"/>
              </w:rPr>
              <w:t>751</w:t>
            </w:r>
          </w:p>
        </w:tc>
        <w:tc>
          <w:tcPr>
            <w:tcW w:w="2199" w:type="dxa"/>
            <w:vAlign w:val="center"/>
          </w:tcPr>
          <w:p w:rsidR="004D6341" w:rsidRDefault="009E06DC">
            <w:pPr>
              <w:jc w:val="right"/>
            </w:pPr>
            <w:r>
              <w:rPr>
                <w:color w:val="000000"/>
                <w:szCs w:val="21"/>
              </w:rPr>
              <w:t>7,517.51</w:t>
            </w:r>
          </w:p>
        </w:tc>
        <w:tc>
          <w:tcPr>
            <w:tcW w:w="1879" w:type="dxa"/>
            <w:vAlign w:val="center"/>
          </w:tcPr>
          <w:p w:rsidR="004D6341" w:rsidRDefault="009E06DC">
            <w:pPr>
              <w:jc w:val="right"/>
            </w:pPr>
            <w:r>
              <w:rPr>
                <w:color w:val="000000"/>
                <w:szCs w:val="21"/>
              </w:rPr>
              <w:t>0.00</w:t>
            </w:r>
          </w:p>
        </w:tc>
      </w:tr>
      <w:tr w:rsidR="004D6341">
        <w:trPr>
          <w:jc w:val="center"/>
        </w:trPr>
        <w:tc>
          <w:tcPr>
            <w:tcW w:w="817" w:type="dxa"/>
            <w:vAlign w:val="center"/>
          </w:tcPr>
          <w:p w:rsidR="004D6341" w:rsidRDefault="009E06DC">
            <w:pPr>
              <w:jc w:val="center"/>
            </w:pPr>
            <w:r>
              <w:rPr>
                <w:color w:val="000000"/>
                <w:szCs w:val="21"/>
              </w:rPr>
              <w:t>50</w:t>
            </w:r>
          </w:p>
        </w:tc>
        <w:tc>
          <w:tcPr>
            <w:tcW w:w="1276" w:type="dxa"/>
            <w:vAlign w:val="center"/>
          </w:tcPr>
          <w:p w:rsidR="004D6341" w:rsidRDefault="009E06DC">
            <w:pPr>
              <w:jc w:val="center"/>
            </w:pPr>
            <w:r>
              <w:rPr>
                <w:color w:val="000000"/>
                <w:szCs w:val="21"/>
              </w:rPr>
              <w:t>300840</w:t>
            </w:r>
          </w:p>
        </w:tc>
        <w:tc>
          <w:tcPr>
            <w:tcW w:w="1701" w:type="dxa"/>
            <w:vAlign w:val="center"/>
          </w:tcPr>
          <w:p w:rsidR="004D6341" w:rsidRDefault="009E06DC">
            <w:pPr>
              <w:jc w:val="center"/>
            </w:pPr>
            <w:r>
              <w:rPr>
                <w:color w:val="000000"/>
                <w:szCs w:val="21"/>
              </w:rPr>
              <w:t>酷特智能</w:t>
            </w:r>
          </w:p>
        </w:tc>
        <w:tc>
          <w:tcPr>
            <w:tcW w:w="1276" w:type="dxa"/>
            <w:vAlign w:val="center"/>
          </w:tcPr>
          <w:p w:rsidR="004D6341" w:rsidRDefault="009E06DC">
            <w:pPr>
              <w:jc w:val="right"/>
            </w:pPr>
            <w:r>
              <w:rPr>
                <w:color w:val="000000"/>
                <w:szCs w:val="21"/>
              </w:rPr>
              <w:t>1,185</w:t>
            </w:r>
          </w:p>
        </w:tc>
        <w:tc>
          <w:tcPr>
            <w:tcW w:w="2199" w:type="dxa"/>
            <w:vAlign w:val="center"/>
          </w:tcPr>
          <w:p w:rsidR="004D6341" w:rsidRDefault="009E06DC">
            <w:pPr>
              <w:jc w:val="right"/>
            </w:pPr>
            <w:r>
              <w:rPr>
                <w:color w:val="000000"/>
                <w:szCs w:val="21"/>
              </w:rPr>
              <w:t>7,038.90</w:t>
            </w:r>
          </w:p>
        </w:tc>
        <w:tc>
          <w:tcPr>
            <w:tcW w:w="1879" w:type="dxa"/>
            <w:vAlign w:val="center"/>
          </w:tcPr>
          <w:p w:rsidR="004D6341" w:rsidRDefault="009E06DC">
            <w:pPr>
              <w:jc w:val="right"/>
            </w:pPr>
            <w:r>
              <w:rPr>
                <w:color w:val="000000"/>
                <w:szCs w:val="21"/>
              </w:rPr>
              <w:t>0.00</w:t>
            </w:r>
          </w:p>
        </w:tc>
      </w:tr>
      <w:tr w:rsidR="004D6341">
        <w:trPr>
          <w:jc w:val="center"/>
        </w:trPr>
        <w:tc>
          <w:tcPr>
            <w:tcW w:w="817" w:type="dxa"/>
            <w:vAlign w:val="center"/>
          </w:tcPr>
          <w:p w:rsidR="004D6341" w:rsidRDefault="009E06DC">
            <w:pPr>
              <w:jc w:val="center"/>
            </w:pPr>
            <w:r>
              <w:rPr>
                <w:color w:val="000000"/>
                <w:szCs w:val="21"/>
              </w:rPr>
              <w:t>51</w:t>
            </w:r>
          </w:p>
        </w:tc>
        <w:tc>
          <w:tcPr>
            <w:tcW w:w="1276" w:type="dxa"/>
            <w:vAlign w:val="center"/>
          </w:tcPr>
          <w:p w:rsidR="004D6341" w:rsidRDefault="009E06DC">
            <w:pPr>
              <w:jc w:val="center"/>
            </w:pPr>
            <w:r>
              <w:rPr>
                <w:color w:val="000000"/>
                <w:szCs w:val="21"/>
              </w:rPr>
              <w:t>300846</w:t>
            </w:r>
          </w:p>
        </w:tc>
        <w:tc>
          <w:tcPr>
            <w:tcW w:w="1701" w:type="dxa"/>
            <w:vAlign w:val="center"/>
          </w:tcPr>
          <w:p w:rsidR="004D6341" w:rsidRDefault="009E06DC">
            <w:pPr>
              <w:jc w:val="center"/>
            </w:pPr>
            <w:r>
              <w:rPr>
                <w:color w:val="000000"/>
                <w:szCs w:val="21"/>
              </w:rPr>
              <w:t>首都在线</w:t>
            </w:r>
          </w:p>
        </w:tc>
        <w:tc>
          <w:tcPr>
            <w:tcW w:w="1276" w:type="dxa"/>
            <w:vAlign w:val="center"/>
          </w:tcPr>
          <w:p w:rsidR="004D6341" w:rsidRDefault="009E06DC">
            <w:pPr>
              <w:jc w:val="right"/>
            </w:pPr>
            <w:r>
              <w:rPr>
                <w:color w:val="000000"/>
                <w:szCs w:val="21"/>
              </w:rPr>
              <w:t>1,131</w:t>
            </w:r>
          </w:p>
        </w:tc>
        <w:tc>
          <w:tcPr>
            <w:tcW w:w="2199" w:type="dxa"/>
            <w:vAlign w:val="center"/>
          </w:tcPr>
          <w:p w:rsidR="004D6341" w:rsidRDefault="009E06DC">
            <w:pPr>
              <w:jc w:val="right"/>
            </w:pPr>
            <w:r>
              <w:rPr>
                <w:color w:val="000000"/>
                <w:szCs w:val="21"/>
              </w:rPr>
              <w:t>3,811.47</w:t>
            </w:r>
          </w:p>
        </w:tc>
        <w:tc>
          <w:tcPr>
            <w:tcW w:w="1879" w:type="dxa"/>
            <w:vAlign w:val="center"/>
          </w:tcPr>
          <w:p w:rsidR="004D6341" w:rsidRDefault="009E06DC">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6345"/>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4D6341">
        <w:tc>
          <w:tcPr>
            <w:tcW w:w="870" w:type="dxa"/>
            <w:vAlign w:val="center"/>
          </w:tcPr>
          <w:p w:rsidR="004D6341" w:rsidRDefault="009E06DC">
            <w:pPr>
              <w:jc w:val="center"/>
            </w:pPr>
            <w:r>
              <w:rPr>
                <w:szCs w:val="21"/>
              </w:rPr>
              <w:t>1</w:t>
            </w:r>
          </w:p>
        </w:tc>
        <w:tc>
          <w:tcPr>
            <w:tcW w:w="1650" w:type="dxa"/>
            <w:vAlign w:val="center"/>
          </w:tcPr>
          <w:p w:rsidR="004D6341" w:rsidRDefault="009E06DC">
            <w:pPr>
              <w:jc w:val="center"/>
            </w:pPr>
            <w:r>
              <w:rPr>
                <w:szCs w:val="21"/>
              </w:rPr>
              <w:t>603786</w:t>
            </w:r>
          </w:p>
        </w:tc>
        <w:tc>
          <w:tcPr>
            <w:tcW w:w="1980" w:type="dxa"/>
            <w:vAlign w:val="center"/>
          </w:tcPr>
          <w:p w:rsidR="004D6341" w:rsidRDefault="009E06DC">
            <w:pPr>
              <w:jc w:val="center"/>
            </w:pPr>
            <w:r>
              <w:rPr>
                <w:szCs w:val="21"/>
              </w:rPr>
              <w:t>科博达</w:t>
            </w:r>
          </w:p>
        </w:tc>
        <w:tc>
          <w:tcPr>
            <w:tcW w:w="2880" w:type="dxa"/>
            <w:vAlign w:val="center"/>
          </w:tcPr>
          <w:p w:rsidR="004D6341" w:rsidRDefault="009E06DC">
            <w:pPr>
              <w:jc w:val="right"/>
            </w:pPr>
            <w:r>
              <w:rPr>
                <w:szCs w:val="21"/>
              </w:rPr>
              <w:t>17,023,319.00</w:t>
            </w:r>
          </w:p>
        </w:tc>
        <w:tc>
          <w:tcPr>
            <w:tcW w:w="1692" w:type="dxa"/>
            <w:vAlign w:val="center"/>
          </w:tcPr>
          <w:p w:rsidR="004D6341" w:rsidRDefault="009E06DC">
            <w:pPr>
              <w:jc w:val="right"/>
            </w:pPr>
            <w:r>
              <w:rPr>
                <w:szCs w:val="21"/>
              </w:rPr>
              <w:t>7.91</w:t>
            </w:r>
          </w:p>
        </w:tc>
      </w:tr>
      <w:tr w:rsidR="004D6341">
        <w:tc>
          <w:tcPr>
            <w:tcW w:w="870" w:type="dxa"/>
            <w:vAlign w:val="center"/>
          </w:tcPr>
          <w:p w:rsidR="004D6341" w:rsidRDefault="009E06DC">
            <w:pPr>
              <w:jc w:val="center"/>
            </w:pPr>
            <w:r>
              <w:rPr>
                <w:szCs w:val="21"/>
              </w:rPr>
              <w:t>2</w:t>
            </w:r>
          </w:p>
        </w:tc>
        <w:tc>
          <w:tcPr>
            <w:tcW w:w="1650" w:type="dxa"/>
            <w:vAlign w:val="center"/>
          </w:tcPr>
          <w:p w:rsidR="004D6341" w:rsidRDefault="009E06DC">
            <w:pPr>
              <w:jc w:val="center"/>
            </w:pPr>
            <w:r>
              <w:rPr>
                <w:szCs w:val="21"/>
              </w:rPr>
              <w:t>600066</w:t>
            </w:r>
          </w:p>
        </w:tc>
        <w:tc>
          <w:tcPr>
            <w:tcW w:w="1980" w:type="dxa"/>
            <w:vAlign w:val="center"/>
          </w:tcPr>
          <w:p w:rsidR="004D6341" w:rsidRDefault="009E06DC">
            <w:pPr>
              <w:jc w:val="center"/>
            </w:pPr>
            <w:r>
              <w:rPr>
                <w:szCs w:val="21"/>
              </w:rPr>
              <w:t>宇通客车</w:t>
            </w:r>
          </w:p>
        </w:tc>
        <w:tc>
          <w:tcPr>
            <w:tcW w:w="2880" w:type="dxa"/>
            <w:vAlign w:val="center"/>
          </w:tcPr>
          <w:p w:rsidR="004D6341" w:rsidRDefault="009E06DC">
            <w:pPr>
              <w:jc w:val="right"/>
            </w:pPr>
            <w:r>
              <w:rPr>
                <w:szCs w:val="21"/>
              </w:rPr>
              <w:t>12,012,240.91</w:t>
            </w:r>
          </w:p>
        </w:tc>
        <w:tc>
          <w:tcPr>
            <w:tcW w:w="1692" w:type="dxa"/>
            <w:vAlign w:val="center"/>
          </w:tcPr>
          <w:p w:rsidR="004D6341" w:rsidRDefault="009E06DC">
            <w:pPr>
              <w:jc w:val="right"/>
            </w:pPr>
            <w:r>
              <w:rPr>
                <w:szCs w:val="21"/>
              </w:rPr>
              <w:t>5.58</w:t>
            </w:r>
          </w:p>
        </w:tc>
      </w:tr>
      <w:tr w:rsidR="004D6341">
        <w:tc>
          <w:tcPr>
            <w:tcW w:w="870" w:type="dxa"/>
            <w:vAlign w:val="center"/>
          </w:tcPr>
          <w:p w:rsidR="004D6341" w:rsidRDefault="009E06DC">
            <w:pPr>
              <w:jc w:val="center"/>
            </w:pPr>
            <w:r>
              <w:rPr>
                <w:szCs w:val="21"/>
              </w:rPr>
              <w:t>3</w:t>
            </w:r>
          </w:p>
        </w:tc>
        <w:tc>
          <w:tcPr>
            <w:tcW w:w="1650" w:type="dxa"/>
            <w:vAlign w:val="center"/>
          </w:tcPr>
          <w:p w:rsidR="004D6341" w:rsidRDefault="009E06DC">
            <w:pPr>
              <w:jc w:val="center"/>
            </w:pPr>
            <w:r>
              <w:rPr>
                <w:szCs w:val="21"/>
              </w:rPr>
              <w:t>600690</w:t>
            </w:r>
          </w:p>
        </w:tc>
        <w:tc>
          <w:tcPr>
            <w:tcW w:w="1980" w:type="dxa"/>
            <w:vAlign w:val="center"/>
          </w:tcPr>
          <w:p w:rsidR="004D6341" w:rsidRDefault="009E06DC">
            <w:pPr>
              <w:jc w:val="center"/>
            </w:pPr>
            <w:r>
              <w:rPr>
                <w:szCs w:val="21"/>
              </w:rPr>
              <w:t>海尔智家</w:t>
            </w:r>
          </w:p>
        </w:tc>
        <w:tc>
          <w:tcPr>
            <w:tcW w:w="2880" w:type="dxa"/>
            <w:vAlign w:val="center"/>
          </w:tcPr>
          <w:p w:rsidR="004D6341" w:rsidRDefault="009E06DC">
            <w:pPr>
              <w:jc w:val="right"/>
            </w:pPr>
            <w:r>
              <w:rPr>
                <w:szCs w:val="21"/>
              </w:rPr>
              <w:t>9,063,510.64</w:t>
            </w:r>
          </w:p>
        </w:tc>
        <w:tc>
          <w:tcPr>
            <w:tcW w:w="1692" w:type="dxa"/>
            <w:vAlign w:val="center"/>
          </w:tcPr>
          <w:p w:rsidR="004D6341" w:rsidRDefault="009E06DC">
            <w:pPr>
              <w:jc w:val="right"/>
            </w:pPr>
            <w:r>
              <w:rPr>
                <w:szCs w:val="21"/>
              </w:rPr>
              <w:t>4.21</w:t>
            </w:r>
          </w:p>
        </w:tc>
      </w:tr>
      <w:tr w:rsidR="004D6341">
        <w:tc>
          <w:tcPr>
            <w:tcW w:w="870" w:type="dxa"/>
            <w:vAlign w:val="center"/>
          </w:tcPr>
          <w:p w:rsidR="004D6341" w:rsidRDefault="009E06DC">
            <w:pPr>
              <w:jc w:val="center"/>
            </w:pPr>
            <w:r>
              <w:rPr>
                <w:szCs w:val="21"/>
              </w:rPr>
              <w:t>4</w:t>
            </w:r>
          </w:p>
        </w:tc>
        <w:tc>
          <w:tcPr>
            <w:tcW w:w="1650" w:type="dxa"/>
            <w:vAlign w:val="center"/>
          </w:tcPr>
          <w:p w:rsidR="004D6341" w:rsidRDefault="009E06DC">
            <w:pPr>
              <w:jc w:val="center"/>
            </w:pPr>
            <w:r>
              <w:rPr>
                <w:szCs w:val="21"/>
              </w:rPr>
              <w:t>600486</w:t>
            </w:r>
          </w:p>
        </w:tc>
        <w:tc>
          <w:tcPr>
            <w:tcW w:w="1980" w:type="dxa"/>
            <w:vAlign w:val="center"/>
          </w:tcPr>
          <w:p w:rsidR="004D6341" w:rsidRDefault="009E06DC">
            <w:pPr>
              <w:jc w:val="center"/>
            </w:pPr>
            <w:r>
              <w:rPr>
                <w:szCs w:val="21"/>
              </w:rPr>
              <w:t>扬农化工</w:t>
            </w:r>
          </w:p>
        </w:tc>
        <w:tc>
          <w:tcPr>
            <w:tcW w:w="2880" w:type="dxa"/>
            <w:vAlign w:val="center"/>
          </w:tcPr>
          <w:p w:rsidR="004D6341" w:rsidRDefault="009E06DC">
            <w:pPr>
              <w:jc w:val="right"/>
            </w:pPr>
            <w:r>
              <w:rPr>
                <w:szCs w:val="21"/>
              </w:rPr>
              <w:t>7,650,806.00</w:t>
            </w:r>
          </w:p>
        </w:tc>
        <w:tc>
          <w:tcPr>
            <w:tcW w:w="1692" w:type="dxa"/>
            <w:vAlign w:val="center"/>
          </w:tcPr>
          <w:p w:rsidR="004D6341" w:rsidRDefault="009E06DC">
            <w:pPr>
              <w:jc w:val="right"/>
            </w:pPr>
            <w:r>
              <w:rPr>
                <w:szCs w:val="21"/>
              </w:rPr>
              <w:t>3.56</w:t>
            </w:r>
          </w:p>
        </w:tc>
      </w:tr>
      <w:tr w:rsidR="004D6341">
        <w:tc>
          <w:tcPr>
            <w:tcW w:w="870" w:type="dxa"/>
            <w:vAlign w:val="center"/>
          </w:tcPr>
          <w:p w:rsidR="004D6341" w:rsidRDefault="009E06DC">
            <w:pPr>
              <w:jc w:val="center"/>
            </w:pPr>
            <w:r>
              <w:rPr>
                <w:szCs w:val="21"/>
              </w:rPr>
              <w:t>5</w:t>
            </w:r>
          </w:p>
        </w:tc>
        <w:tc>
          <w:tcPr>
            <w:tcW w:w="1650" w:type="dxa"/>
            <w:vAlign w:val="center"/>
          </w:tcPr>
          <w:p w:rsidR="004D6341" w:rsidRDefault="009E06DC">
            <w:pPr>
              <w:jc w:val="center"/>
            </w:pPr>
            <w:r>
              <w:rPr>
                <w:szCs w:val="21"/>
              </w:rPr>
              <w:t>600048</w:t>
            </w:r>
          </w:p>
        </w:tc>
        <w:tc>
          <w:tcPr>
            <w:tcW w:w="1980" w:type="dxa"/>
            <w:vAlign w:val="center"/>
          </w:tcPr>
          <w:p w:rsidR="004D6341" w:rsidRDefault="009E06DC">
            <w:pPr>
              <w:jc w:val="center"/>
            </w:pPr>
            <w:r>
              <w:rPr>
                <w:szCs w:val="21"/>
              </w:rPr>
              <w:t>保利地产</w:t>
            </w:r>
          </w:p>
        </w:tc>
        <w:tc>
          <w:tcPr>
            <w:tcW w:w="2880" w:type="dxa"/>
            <w:vAlign w:val="center"/>
          </w:tcPr>
          <w:p w:rsidR="004D6341" w:rsidRDefault="009E06DC">
            <w:pPr>
              <w:jc w:val="right"/>
            </w:pPr>
            <w:r>
              <w:rPr>
                <w:szCs w:val="21"/>
              </w:rPr>
              <w:t>7,340,281.50</w:t>
            </w:r>
          </w:p>
        </w:tc>
        <w:tc>
          <w:tcPr>
            <w:tcW w:w="1692" w:type="dxa"/>
            <w:vAlign w:val="center"/>
          </w:tcPr>
          <w:p w:rsidR="004D6341" w:rsidRDefault="009E06DC">
            <w:pPr>
              <w:jc w:val="right"/>
            </w:pPr>
            <w:r>
              <w:rPr>
                <w:szCs w:val="21"/>
              </w:rPr>
              <w:t>3.41</w:t>
            </w:r>
          </w:p>
        </w:tc>
      </w:tr>
      <w:tr w:rsidR="004D6341">
        <w:tc>
          <w:tcPr>
            <w:tcW w:w="870" w:type="dxa"/>
            <w:vAlign w:val="center"/>
          </w:tcPr>
          <w:p w:rsidR="004D6341" w:rsidRDefault="009E06DC">
            <w:pPr>
              <w:jc w:val="center"/>
            </w:pPr>
            <w:r>
              <w:rPr>
                <w:szCs w:val="21"/>
              </w:rPr>
              <w:t>6</w:t>
            </w:r>
          </w:p>
        </w:tc>
        <w:tc>
          <w:tcPr>
            <w:tcW w:w="1650" w:type="dxa"/>
            <w:vAlign w:val="center"/>
          </w:tcPr>
          <w:p w:rsidR="004D6341" w:rsidRDefault="009E06DC">
            <w:pPr>
              <w:jc w:val="center"/>
            </w:pPr>
            <w:r>
              <w:rPr>
                <w:szCs w:val="21"/>
              </w:rPr>
              <w:t>002884</w:t>
            </w:r>
          </w:p>
        </w:tc>
        <w:tc>
          <w:tcPr>
            <w:tcW w:w="1980" w:type="dxa"/>
            <w:vAlign w:val="center"/>
          </w:tcPr>
          <w:p w:rsidR="004D6341" w:rsidRDefault="009E06DC">
            <w:pPr>
              <w:jc w:val="center"/>
            </w:pPr>
            <w:r>
              <w:rPr>
                <w:szCs w:val="21"/>
              </w:rPr>
              <w:t>凌霄泵业</w:t>
            </w:r>
          </w:p>
        </w:tc>
        <w:tc>
          <w:tcPr>
            <w:tcW w:w="2880" w:type="dxa"/>
            <w:vAlign w:val="center"/>
          </w:tcPr>
          <w:p w:rsidR="004D6341" w:rsidRDefault="009E06DC">
            <w:pPr>
              <w:jc w:val="right"/>
            </w:pPr>
            <w:r>
              <w:rPr>
                <w:szCs w:val="21"/>
              </w:rPr>
              <w:t>6,920,011.94</w:t>
            </w:r>
          </w:p>
        </w:tc>
        <w:tc>
          <w:tcPr>
            <w:tcW w:w="1692" w:type="dxa"/>
            <w:vAlign w:val="center"/>
          </w:tcPr>
          <w:p w:rsidR="004D6341" w:rsidRDefault="009E06DC">
            <w:pPr>
              <w:jc w:val="right"/>
            </w:pPr>
            <w:r>
              <w:rPr>
                <w:szCs w:val="21"/>
              </w:rPr>
              <w:t>3.22</w:t>
            </w:r>
          </w:p>
        </w:tc>
      </w:tr>
      <w:tr w:rsidR="004D6341">
        <w:tc>
          <w:tcPr>
            <w:tcW w:w="870" w:type="dxa"/>
            <w:vAlign w:val="center"/>
          </w:tcPr>
          <w:p w:rsidR="004D6341" w:rsidRDefault="009E06DC">
            <w:pPr>
              <w:jc w:val="center"/>
            </w:pPr>
            <w:r>
              <w:rPr>
                <w:szCs w:val="21"/>
              </w:rPr>
              <w:t>7</w:t>
            </w:r>
          </w:p>
        </w:tc>
        <w:tc>
          <w:tcPr>
            <w:tcW w:w="1650" w:type="dxa"/>
            <w:vAlign w:val="center"/>
          </w:tcPr>
          <w:p w:rsidR="004D6341" w:rsidRDefault="009E06DC">
            <w:pPr>
              <w:jc w:val="center"/>
            </w:pPr>
            <w:r>
              <w:rPr>
                <w:szCs w:val="21"/>
              </w:rPr>
              <w:t>002250</w:t>
            </w:r>
          </w:p>
        </w:tc>
        <w:tc>
          <w:tcPr>
            <w:tcW w:w="1980" w:type="dxa"/>
            <w:vAlign w:val="center"/>
          </w:tcPr>
          <w:p w:rsidR="004D6341" w:rsidRDefault="009E06DC">
            <w:pPr>
              <w:jc w:val="center"/>
            </w:pPr>
            <w:r>
              <w:rPr>
                <w:szCs w:val="21"/>
              </w:rPr>
              <w:t>联化科技</w:t>
            </w:r>
          </w:p>
        </w:tc>
        <w:tc>
          <w:tcPr>
            <w:tcW w:w="2880" w:type="dxa"/>
            <w:vAlign w:val="center"/>
          </w:tcPr>
          <w:p w:rsidR="004D6341" w:rsidRDefault="009E06DC">
            <w:pPr>
              <w:jc w:val="right"/>
            </w:pPr>
            <w:r>
              <w:rPr>
                <w:szCs w:val="21"/>
              </w:rPr>
              <w:t>6,916,898.00</w:t>
            </w:r>
          </w:p>
        </w:tc>
        <w:tc>
          <w:tcPr>
            <w:tcW w:w="1692" w:type="dxa"/>
            <w:vAlign w:val="center"/>
          </w:tcPr>
          <w:p w:rsidR="004D6341" w:rsidRDefault="009E06DC">
            <w:pPr>
              <w:jc w:val="right"/>
            </w:pPr>
            <w:r>
              <w:rPr>
                <w:szCs w:val="21"/>
              </w:rPr>
              <w:t>3.21</w:t>
            </w:r>
          </w:p>
        </w:tc>
      </w:tr>
      <w:tr w:rsidR="004D6341">
        <w:tc>
          <w:tcPr>
            <w:tcW w:w="870" w:type="dxa"/>
            <w:vAlign w:val="center"/>
          </w:tcPr>
          <w:p w:rsidR="004D6341" w:rsidRDefault="009E06DC">
            <w:pPr>
              <w:jc w:val="center"/>
            </w:pPr>
            <w:r>
              <w:rPr>
                <w:szCs w:val="21"/>
              </w:rPr>
              <w:t>8</w:t>
            </w:r>
          </w:p>
        </w:tc>
        <w:tc>
          <w:tcPr>
            <w:tcW w:w="1650" w:type="dxa"/>
            <w:vAlign w:val="center"/>
          </w:tcPr>
          <w:p w:rsidR="004D6341" w:rsidRDefault="009E06DC">
            <w:pPr>
              <w:jc w:val="center"/>
            </w:pPr>
            <w:r>
              <w:rPr>
                <w:szCs w:val="21"/>
              </w:rPr>
              <w:t>002402</w:t>
            </w:r>
          </w:p>
        </w:tc>
        <w:tc>
          <w:tcPr>
            <w:tcW w:w="1980" w:type="dxa"/>
            <w:vAlign w:val="center"/>
          </w:tcPr>
          <w:p w:rsidR="004D6341" w:rsidRDefault="009E06DC">
            <w:pPr>
              <w:jc w:val="center"/>
            </w:pPr>
            <w:r>
              <w:rPr>
                <w:szCs w:val="21"/>
              </w:rPr>
              <w:t>和而泰</w:t>
            </w:r>
          </w:p>
        </w:tc>
        <w:tc>
          <w:tcPr>
            <w:tcW w:w="2880" w:type="dxa"/>
            <w:vAlign w:val="center"/>
          </w:tcPr>
          <w:p w:rsidR="004D6341" w:rsidRDefault="009E06DC">
            <w:pPr>
              <w:jc w:val="right"/>
            </w:pPr>
            <w:r>
              <w:rPr>
                <w:szCs w:val="21"/>
              </w:rPr>
              <w:t>6,906,037.90</w:t>
            </w:r>
          </w:p>
        </w:tc>
        <w:tc>
          <w:tcPr>
            <w:tcW w:w="1692" w:type="dxa"/>
            <w:vAlign w:val="center"/>
          </w:tcPr>
          <w:p w:rsidR="004D6341" w:rsidRDefault="009E06DC">
            <w:pPr>
              <w:jc w:val="right"/>
            </w:pPr>
            <w:r>
              <w:rPr>
                <w:szCs w:val="21"/>
              </w:rPr>
              <w:t>3.21</w:t>
            </w:r>
          </w:p>
        </w:tc>
      </w:tr>
      <w:tr w:rsidR="004D6341">
        <w:tc>
          <w:tcPr>
            <w:tcW w:w="870" w:type="dxa"/>
            <w:vAlign w:val="center"/>
          </w:tcPr>
          <w:p w:rsidR="004D6341" w:rsidRDefault="009E06DC">
            <w:pPr>
              <w:jc w:val="center"/>
            </w:pPr>
            <w:r>
              <w:rPr>
                <w:szCs w:val="21"/>
              </w:rPr>
              <w:t>9</w:t>
            </w:r>
          </w:p>
        </w:tc>
        <w:tc>
          <w:tcPr>
            <w:tcW w:w="1650" w:type="dxa"/>
            <w:vAlign w:val="center"/>
          </w:tcPr>
          <w:p w:rsidR="004D6341" w:rsidRDefault="009E06DC">
            <w:pPr>
              <w:jc w:val="center"/>
            </w:pPr>
            <w:r>
              <w:rPr>
                <w:szCs w:val="21"/>
              </w:rPr>
              <w:t>600585</w:t>
            </w:r>
          </w:p>
        </w:tc>
        <w:tc>
          <w:tcPr>
            <w:tcW w:w="1980" w:type="dxa"/>
            <w:vAlign w:val="center"/>
          </w:tcPr>
          <w:p w:rsidR="004D6341" w:rsidRDefault="009E06DC">
            <w:pPr>
              <w:jc w:val="center"/>
            </w:pPr>
            <w:r>
              <w:rPr>
                <w:szCs w:val="21"/>
              </w:rPr>
              <w:t>海螺水泥</w:t>
            </w:r>
          </w:p>
        </w:tc>
        <w:tc>
          <w:tcPr>
            <w:tcW w:w="2880" w:type="dxa"/>
            <w:vAlign w:val="center"/>
          </w:tcPr>
          <w:p w:rsidR="004D6341" w:rsidRDefault="009E06DC">
            <w:pPr>
              <w:jc w:val="right"/>
            </w:pPr>
            <w:r>
              <w:rPr>
                <w:szCs w:val="21"/>
              </w:rPr>
              <w:t>6,721,909.96</w:t>
            </w:r>
          </w:p>
        </w:tc>
        <w:tc>
          <w:tcPr>
            <w:tcW w:w="1692" w:type="dxa"/>
            <w:vAlign w:val="center"/>
          </w:tcPr>
          <w:p w:rsidR="004D6341" w:rsidRDefault="009E06DC">
            <w:pPr>
              <w:jc w:val="right"/>
            </w:pPr>
            <w:r>
              <w:rPr>
                <w:szCs w:val="21"/>
              </w:rPr>
              <w:t>3.12</w:t>
            </w:r>
          </w:p>
        </w:tc>
      </w:tr>
      <w:tr w:rsidR="004D6341">
        <w:tc>
          <w:tcPr>
            <w:tcW w:w="870" w:type="dxa"/>
            <w:vAlign w:val="center"/>
          </w:tcPr>
          <w:p w:rsidR="004D6341" w:rsidRDefault="009E06DC">
            <w:pPr>
              <w:jc w:val="center"/>
            </w:pPr>
            <w:r>
              <w:rPr>
                <w:szCs w:val="21"/>
              </w:rPr>
              <w:t>10</w:t>
            </w:r>
          </w:p>
        </w:tc>
        <w:tc>
          <w:tcPr>
            <w:tcW w:w="1650" w:type="dxa"/>
            <w:vAlign w:val="center"/>
          </w:tcPr>
          <w:p w:rsidR="004D6341" w:rsidRDefault="009E06DC">
            <w:pPr>
              <w:jc w:val="center"/>
            </w:pPr>
            <w:r>
              <w:rPr>
                <w:szCs w:val="21"/>
              </w:rPr>
              <w:t>601668</w:t>
            </w:r>
          </w:p>
        </w:tc>
        <w:tc>
          <w:tcPr>
            <w:tcW w:w="1980" w:type="dxa"/>
            <w:vAlign w:val="center"/>
          </w:tcPr>
          <w:p w:rsidR="004D6341" w:rsidRDefault="009E06DC">
            <w:pPr>
              <w:jc w:val="center"/>
            </w:pPr>
            <w:r>
              <w:rPr>
                <w:szCs w:val="21"/>
              </w:rPr>
              <w:t>中国建筑</w:t>
            </w:r>
          </w:p>
        </w:tc>
        <w:tc>
          <w:tcPr>
            <w:tcW w:w="2880" w:type="dxa"/>
            <w:vAlign w:val="center"/>
          </w:tcPr>
          <w:p w:rsidR="004D6341" w:rsidRDefault="009E06DC">
            <w:pPr>
              <w:jc w:val="right"/>
            </w:pPr>
            <w:r>
              <w:rPr>
                <w:szCs w:val="21"/>
              </w:rPr>
              <w:t>6,338,720.00</w:t>
            </w:r>
          </w:p>
        </w:tc>
        <w:tc>
          <w:tcPr>
            <w:tcW w:w="1692" w:type="dxa"/>
            <w:vAlign w:val="center"/>
          </w:tcPr>
          <w:p w:rsidR="004D6341" w:rsidRDefault="009E06DC">
            <w:pPr>
              <w:jc w:val="right"/>
            </w:pPr>
            <w:r>
              <w:rPr>
                <w:szCs w:val="21"/>
              </w:rPr>
              <w:t>2.95</w:t>
            </w:r>
          </w:p>
        </w:tc>
      </w:tr>
      <w:tr w:rsidR="004D6341">
        <w:tc>
          <w:tcPr>
            <w:tcW w:w="870" w:type="dxa"/>
            <w:vAlign w:val="center"/>
          </w:tcPr>
          <w:p w:rsidR="004D6341" w:rsidRDefault="009E06DC">
            <w:pPr>
              <w:jc w:val="center"/>
            </w:pPr>
            <w:r>
              <w:rPr>
                <w:szCs w:val="21"/>
              </w:rPr>
              <w:t>11</w:t>
            </w:r>
          </w:p>
        </w:tc>
        <w:tc>
          <w:tcPr>
            <w:tcW w:w="1650" w:type="dxa"/>
            <w:vAlign w:val="center"/>
          </w:tcPr>
          <w:p w:rsidR="004D6341" w:rsidRDefault="009E06DC">
            <w:pPr>
              <w:jc w:val="center"/>
            </w:pPr>
            <w:r>
              <w:rPr>
                <w:szCs w:val="21"/>
              </w:rPr>
              <w:t>601088</w:t>
            </w:r>
          </w:p>
        </w:tc>
        <w:tc>
          <w:tcPr>
            <w:tcW w:w="1980" w:type="dxa"/>
            <w:vAlign w:val="center"/>
          </w:tcPr>
          <w:p w:rsidR="004D6341" w:rsidRDefault="009E06DC">
            <w:pPr>
              <w:jc w:val="center"/>
            </w:pPr>
            <w:r>
              <w:rPr>
                <w:szCs w:val="21"/>
              </w:rPr>
              <w:t>中国神华</w:t>
            </w:r>
          </w:p>
        </w:tc>
        <w:tc>
          <w:tcPr>
            <w:tcW w:w="2880" w:type="dxa"/>
            <w:vAlign w:val="center"/>
          </w:tcPr>
          <w:p w:rsidR="004D6341" w:rsidRDefault="009E06DC">
            <w:pPr>
              <w:jc w:val="right"/>
            </w:pPr>
            <w:r>
              <w:rPr>
                <w:szCs w:val="21"/>
              </w:rPr>
              <w:t>6,240,486.00</w:t>
            </w:r>
          </w:p>
        </w:tc>
        <w:tc>
          <w:tcPr>
            <w:tcW w:w="1692" w:type="dxa"/>
            <w:vAlign w:val="center"/>
          </w:tcPr>
          <w:p w:rsidR="004D6341" w:rsidRDefault="009E06DC">
            <w:pPr>
              <w:jc w:val="right"/>
            </w:pPr>
            <w:r>
              <w:rPr>
                <w:szCs w:val="21"/>
              </w:rPr>
              <w:t>2.90</w:t>
            </w:r>
          </w:p>
        </w:tc>
      </w:tr>
      <w:tr w:rsidR="004D6341">
        <w:tc>
          <w:tcPr>
            <w:tcW w:w="870" w:type="dxa"/>
            <w:vAlign w:val="center"/>
          </w:tcPr>
          <w:p w:rsidR="004D6341" w:rsidRDefault="009E06DC">
            <w:pPr>
              <w:jc w:val="center"/>
            </w:pPr>
            <w:r>
              <w:rPr>
                <w:szCs w:val="21"/>
              </w:rPr>
              <w:lastRenderedPageBreak/>
              <w:t>12</w:t>
            </w:r>
          </w:p>
        </w:tc>
        <w:tc>
          <w:tcPr>
            <w:tcW w:w="1650" w:type="dxa"/>
            <w:vAlign w:val="center"/>
          </w:tcPr>
          <w:p w:rsidR="004D6341" w:rsidRDefault="009E06DC">
            <w:pPr>
              <w:jc w:val="center"/>
            </w:pPr>
            <w:r>
              <w:rPr>
                <w:szCs w:val="21"/>
              </w:rPr>
              <w:t>600900</w:t>
            </w:r>
          </w:p>
        </w:tc>
        <w:tc>
          <w:tcPr>
            <w:tcW w:w="1980" w:type="dxa"/>
            <w:vAlign w:val="center"/>
          </w:tcPr>
          <w:p w:rsidR="004D6341" w:rsidRDefault="009E06DC">
            <w:pPr>
              <w:jc w:val="center"/>
            </w:pPr>
            <w:r>
              <w:rPr>
                <w:szCs w:val="21"/>
              </w:rPr>
              <w:t>长江电力</w:t>
            </w:r>
          </w:p>
        </w:tc>
        <w:tc>
          <w:tcPr>
            <w:tcW w:w="2880" w:type="dxa"/>
            <w:vAlign w:val="center"/>
          </w:tcPr>
          <w:p w:rsidR="004D6341" w:rsidRDefault="009E06DC">
            <w:pPr>
              <w:jc w:val="right"/>
            </w:pPr>
            <w:r>
              <w:rPr>
                <w:szCs w:val="21"/>
              </w:rPr>
              <w:t>6,229,353.00</w:t>
            </w:r>
          </w:p>
        </w:tc>
        <w:tc>
          <w:tcPr>
            <w:tcW w:w="1692" w:type="dxa"/>
            <w:vAlign w:val="center"/>
          </w:tcPr>
          <w:p w:rsidR="004D6341" w:rsidRDefault="009E06DC">
            <w:pPr>
              <w:jc w:val="right"/>
            </w:pPr>
            <w:r>
              <w:rPr>
                <w:szCs w:val="21"/>
              </w:rPr>
              <w:t>2.89</w:t>
            </w:r>
          </w:p>
        </w:tc>
      </w:tr>
      <w:tr w:rsidR="004D6341">
        <w:tc>
          <w:tcPr>
            <w:tcW w:w="870" w:type="dxa"/>
            <w:vAlign w:val="center"/>
          </w:tcPr>
          <w:p w:rsidR="004D6341" w:rsidRDefault="009E06DC">
            <w:pPr>
              <w:jc w:val="center"/>
            </w:pPr>
            <w:r>
              <w:rPr>
                <w:szCs w:val="21"/>
              </w:rPr>
              <w:t>13</w:t>
            </w:r>
          </w:p>
        </w:tc>
        <w:tc>
          <w:tcPr>
            <w:tcW w:w="1650" w:type="dxa"/>
            <w:vAlign w:val="center"/>
          </w:tcPr>
          <w:p w:rsidR="004D6341" w:rsidRDefault="009E06DC">
            <w:pPr>
              <w:jc w:val="center"/>
            </w:pPr>
            <w:r>
              <w:rPr>
                <w:szCs w:val="21"/>
              </w:rPr>
              <w:t>601877</w:t>
            </w:r>
          </w:p>
        </w:tc>
        <w:tc>
          <w:tcPr>
            <w:tcW w:w="1980" w:type="dxa"/>
            <w:vAlign w:val="center"/>
          </w:tcPr>
          <w:p w:rsidR="004D6341" w:rsidRDefault="009E06DC">
            <w:pPr>
              <w:jc w:val="center"/>
            </w:pPr>
            <w:r>
              <w:rPr>
                <w:szCs w:val="21"/>
              </w:rPr>
              <w:t>正泰电器</w:t>
            </w:r>
          </w:p>
        </w:tc>
        <w:tc>
          <w:tcPr>
            <w:tcW w:w="2880" w:type="dxa"/>
            <w:vAlign w:val="center"/>
          </w:tcPr>
          <w:p w:rsidR="004D6341" w:rsidRDefault="009E06DC">
            <w:pPr>
              <w:jc w:val="right"/>
            </w:pPr>
            <w:r>
              <w:rPr>
                <w:szCs w:val="21"/>
              </w:rPr>
              <w:t>6,199,458.20</w:t>
            </w:r>
          </w:p>
        </w:tc>
        <w:tc>
          <w:tcPr>
            <w:tcW w:w="1692" w:type="dxa"/>
            <w:vAlign w:val="center"/>
          </w:tcPr>
          <w:p w:rsidR="004D6341" w:rsidRDefault="009E06DC">
            <w:pPr>
              <w:jc w:val="right"/>
            </w:pPr>
            <w:r>
              <w:rPr>
                <w:szCs w:val="21"/>
              </w:rPr>
              <w:t>2.88</w:t>
            </w:r>
          </w:p>
        </w:tc>
      </w:tr>
      <w:tr w:rsidR="004D6341">
        <w:tc>
          <w:tcPr>
            <w:tcW w:w="870" w:type="dxa"/>
            <w:vAlign w:val="center"/>
          </w:tcPr>
          <w:p w:rsidR="004D6341" w:rsidRDefault="009E06DC">
            <w:pPr>
              <w:jc w:val="center"/>
            </w:pPr>
            <w:r>
              <w:rPr>
                <w:szCs w:val="21"/>
              </w:rPr>
              <w:t>14</w:t>
            </w:r>
          </w:p>
        </w:tc>
        <w:tc>
          <w:tcPr>
            <w:tcW w:w="1650" w:type="dxa"/>
            <w:vAlign w:val="center"/>
          </w:tcPr>
          <w:p w:rsidR="004D6341" w:rsidRDefault="009E06DC">
            <w:pPr>
              <w:jc w:val="center"/>
            </w:pPr>
            <w:r>
              <w:rPr>
                <w:szCs w:val="21"/>
              </w:rPr>
              <w:t>600104</w:t>
            </w:r>
          </w:p>
        </w:tc>
        <w:tc>
          <w:tcPr>
            <w:tcW w:w="1980" w:type="dxa"/>
            <w:vAlign w:val="center"/>
          </w:tcPr>
          <w:p w:rsidR="004D6341" w:rsidRDefault="009E06DC">
            <w:pPr>
              <w:jc w:val="center"/>
            </w:pPr>
            <w:r>
              <w:rPr>
                <w:szCs w:val="21"/>
              </w:rPr>
              <w:t>上汽集团</w:t>
            </w:r>
          </w:p>
        </w:tc>
        <w:tc>
          <w:tcPr>
            <w:tcW w:w="2880" w:type="dxa"/>
            <w:vAlign w:val="center"/>
          </w:tcPr>
          <w:p w:rsidR="004D6341" w:rsidRDefault="009E06DC">
            <w:pPr>
              <w:jc w:val="right"/>
            </w:pPr>
            <w:r>
              <w:rPr>
                <w:szCs w:val="21"/>
              </w:rPr>
              <w:t>6,153,003.41</w:t>
            </w:r>
          </w:p>
        </w:tc>
        <w:tc>
          <w:tcPr>
            <w:tcW w:w="1692" w:type="dxa"/>
            <w:vAlign w:val="center"/>
          </w:tcPr>
          <w:p w:rsidR="004D6341" w:rsidRDefault="009E06DC">
            <w:pPr>
              <w:jc w:val="right"/>
            </w:pPr>
            <w:r>
              <w:rPr>
                <w:szCs w:val="21"/>
              </w:rPr>
              <w:t>2.86</w:t>
            </w:r>
          </w:p>
        </w:tc>
      </w:tr>
      <w:tr w:rsidR="004D6341">
        <w:tc>
          <w:tcPr>
            <w:tcW w:w="870" w:type="dxa"/>
            <w:vAlign w:val="center"/>
          </w:tcPr>
          <w:p w:rsidR="004D6341" w:rsidRDefault="009E06DC">
            <w:pPr>
              <w:jc w:val="center"/>
            </w:pPr>
            <w:r>
              <w:rPr>
                <w:szCs w:val="21"/>
              </w:rPr>
              <w:t>15</w:t>
            </w:r>
          </w:p>
        </w:tc>
        <w:tc>
          <w:tcPr>
            <w:tcW w:w="1650" w:type="dxa"/>
            <w:vAlign w:val="center"/>
          </w:tcPr>
          <w:p w:rsidR="004D6341" w:rsidRDefault="009E06DC">
            <w:pPr>
              <w:jc w:val="center"/>
            </w:pPr>
            <w:r>
              <w:rPr>
                <w:szCs w:val="21"/>
              </w:rPr>
              <w:t>300115</w:t>
            </w:r>
          </w:p>
        </w:tc>
        <w:tc>
          <w:tcPr>
            <w:tcW w:w="1980" w:type="dxa"/>
            <w:vAlign w:val="center"/>
          </w:tcPr>
          <w:p w:rsidR="004D6341" w:rsidRDefault="009E06DC">
            <w:pPr>
              <w:jc w:val="center"/>
            </w:pPr>
            <w:r>
              <w:rPr>
                <w:szCs w:val="21"/>
              </w:rPr>
              <w:t>长盈精密</w:t>
            </w:r>
          </w:p>
        </w:tc>
        <w:tc>
          <w:tcPr>
            <w:tcW w:w="2880" w:type="dxa"/>
            <w:vAlign w:val="center"/>
          </w:tcPr>
          <w:p w:rsidR="004D6341" w:rsidRDefault="009E06DC">
            <w:pPr>
              <w:jc w:val="right"/>
            </w:pPr>
            <w:r>
              <w:rPr>
                <w:szCs w:val="21"/>
              </w:rPr>
              <w:t>6,132,734.33</w:t>
            </w:r>
          </w:p>
        </w:tc>
        <w:tc>
          <w:tcPr>
            <w:tcW w:w="1692" w:type="dxa"/>
            <w:vAlign w:val="center"/>
          </w:tcPr>
          <w:p w:rsidR="004D6341" w:rsidRDefault="009E06DC">
            <w:pPr>
              <w:jc w:val="right"/>
            </w:pPr>
            <w:r>
              <w:rPr>
                <w:szCs w:val="21"/>
              </w:rPr>
              <w:t>2.85</w:t>
            </w:r>
          </w:p>
        </w:tc>
      </w:tr>
      <w:tr w:rsidR="004D6341">
        <w:tc>
          <w:tcPr>
            <w:tcW w:w="870" w:type="dxa"/>
            <w:vAlign w:val="center"/>
          </w:tcPr>
          <w:p w:rsidR="004D6341" w:rsidRDefault="009E06DC">
            <w:pPr>
              <w:jc w:val="center"/>
            </w:pPr>
            <w:r>
              <w:rPr>
                <w:szCs w:val="21"/>
              </w:rPr>
              <w:t>16</w:t>
            </w:r>
          </w:p>
        </w:tc>
        <w:tc>
          <w:tcPr>
            <w:tcW w:w="1650" w:type="dxa"/>
            <w:vAlign w:val="center"/>
          </w:tcPr>
          <w:p w:rsidR="004D6341" w:rsidRDefault="009E06DC">
            <w:pPr>
              <w:jc w:val="center"/>
            </w:pPr>
            <w:r>
              <w:rPr>
                <w:szCs w:val="21"/>
              </w:rPr>
              <w:t>600377</w:t>
            </w:r>
          </w:p>
        </w:tc>
        <w:tc>
          <w:tcPr>
            <w:tcW w:w="1980" w:type="dxa"/>
            <w:vAlign w:val="center"/>
          </w:tcPr>
          <w:p w:rsidR="004D6341" w:rsidRDefault="009E06DC">
            <w:pPr>
              <w:jc w:val="center"/>
            </w:pPr>
            <w:r>
              <w:rPr>
                <w:szCs w:val="21"/>
              </w:rPr>
              <w:t>宁沪高速</w:t>
            </w:r>
          </w:p>
        </w:tc>
        <w:tc>
          <w:tcPr>
            <w:tcW w:w="2880" w:type="dxa"/>
            <w:vAlign w:val="center"/>
          </w:tcPr>
          <w:p w:rsidR="004D6341" w:rsidRDefault="009E06DC">
            <w:pPr>
              <w:jc w:val="right"/>
            </w:pPr>
            <w:r>
              <w:rPr>
                <w:szCs w:val="21"/>
              </w:rPr>
              <w:t>5,998,281.00</w:t>
            </w:r>
          </w:p>
        </w:tc>
        <w:tc>
          <w:tcPr>
            <w:tcW w:w="1692" w:type="dxa"/>
            <w:vAlign w:val="center"/>
          </w:tcPr>
          <w:p w:rsidR="004D6341" w:rsidRDefault="009E06DC">
            <w:pPr>
              <w:jc w:val="right"/>
            </w:pPr>
            <w:r>
              <w:rPr>
                <w:szCs w:val="21"/>
              </w:rPr>
              <w:t>2.79</w:t>
            </w:r>
          </w:p>
        </w:tc>
      </w:tr>
      <w:tr w:rsidR="004D6341">
        <w:tc>
          <w:tcPr>
            <w:tcW w:w="870" w:type="dxa"/>
            <w:vAlign w:val="center"/>
          </w:tcPr>
          <w:p w:rsidR="004D6341" w:rsidRDefault="009E06DC">
            <w:pPr>
              <w:jc w:val="center"/>
            </w:pPr>
            <w:r>
              <w:rPr>
                <w:szCs w:val="21"/>
              </w:rPr>
              <w:t>17</w:t>
            </w:r>
          </w:p>
        </w:tc>
        <w:tc>
          <w:tcPr>
            <w:tcW w:w="1650" w:type="dxa"/>
            <w:vAlign w:val="center"/>
          </w:tcPr>
          <w:p w:rsidR="004D6341" w:rsidRDefault="009E06DC">
            <w:pPr>
              <w:jc w:val="center"/>
            </w:pPr>
            <w:r>
              <w:rPr>
                <w:szCs w:val="21"/>
              </w:rPr>
              <w:t>603259</w:t>
            </w:r>
          </w:p>
        </w:tc>
        <w:tc>
          <w:tcPr>
            <w:tcW w:w="1980" w:type="dxa"/>
            <w:vAlign w:val="center"/>
          </w:tcPr>
          <w:p w:rsidR="004D6341" w:rsidRDefault="009E06DC">
            <w:pPr>
              <w:jc w:val="center"/>
            </w:pPr>
            <w:r>
              <w:rPr>
                <w:szCs w:val="21"/>
              </w:rPr>
              <w:t>药明康德</w:t>
            </w:r>
          </w:p>
        </w:tc>
        <w:tc>
          <w:tcPr>
            <w:tcW w:w="2880" w:type="dxa"/>
            <w:vAlign w:val="center"/>
          </w:tcPr>
          <w:p w:rsidR="004D6341" w:rsidRDefault="009E06DC">
            <w:pPr>
              <w:jc w:val="right"/>
            </w:pPr>
            <w:r>
              <w:rPr>
                <w:szCs w:val="21"/>
              </w:rPr>
              <w:t>5,719,395.99</w:t>
            </w:r>
          </w:p>
        </w:tc>
        <w:tc>
          <w:tcPr>
            <w:tcW w:w="1692" w:type="dxa"/>
            <w:vAlign w:val="center"/>
          </w:tcPr>
          <w:p w:rsidR="004D6341" w:rsidRDefault="009E06DC">
            <w:pPr>
              <w:jc w:val="right"/>
            </w:pPr>
            <w:r>
              <w:rPr>
                <w:szCs w:val="21"/>
              </w:rPr>
              <w:t>2.66</w:t>
            </w:r>
          </w:p>
        </w:tc>
      </w:tr>
      <w:tr w:rsidR="004D6341">
        <w:tc>
          <w:tcPr>
            <w:tcW w:w="870" w:type="dxa"/>
            <w:vAlign w:val="center"/>
          </w:tcPr>
          <w:p w:rsidR="004D6341" w:rsidRDefault="009E06DC">
            <w:pPr>
              <w:jc w:val="center"/>
            </w:pPr>
            <w:r>
              <w:rPr>
                <w:szCs w:val="21"/>
              </w:rPr>
              <w:t>18</w:t>
            </w:r>
          </w:p>
        </w:tc>
        <w:tc>
          <w:tcPr>
            <w:tcW w:w="1650" w:type="dxa"/>
            <w:vAlign w:val="center"/>
          </w:tcPr>
          <w:p w:rsidR="004D6341" w:rsidRDefault="009E06DC">
            <w:pPr>
              <w:jc w:val="center"/>
            </w:pPr>
            <w:r>
              <w:rPr>
                <w:szCs w:val="21"/>
              </w:rPr>
              <w:t>601799</w:t>
            </w:r>
          </w:p>
        </w:tc>
        <w:tc>
          <w:tcPr>
            <w:tcW w:w="1980" w:type="dxa"/>
            <w:vAlign w:val="center"/>
          </w:tcPr>
          <w:p w:rsidR="004D6341" w:rsidRDefault="009E06DC">
            <w:pPr>
              <w:jc w:val="center"/>
            </w:pPr>
            <w:r>
              <w:rPr>
                <w:szCs w:val="21"/>
              </w:rPr>
              <w:t>星宇股份</w:t>
            </w:r>
          </w:p>
        </w:tc>
        <w:tc>
          <w:tcPr>
            <w:tcW w:w="2880" w:type="dxa"/>
            <w:vAlign w:val="center"/>
          </w:tcPr>
          <w:p w:rsidR="004D6341" w:rsidRDefault="009E06DC">
            <w:pPr>
              <w:jc w:val="right"/>
            </w:pPr>
            <w:r>
              <w:rPr>
                <w:szCs w:val="21"/>
              </w:rPr>
              <w:t>5,282,057.00</w:t>
            </w:r>
          </w:p>
        </w:tc>
        <w:tc>
          <w:tcPr>
            <w:tcW w:w="1692" w:type="dxa"/>
            <w:vAlign w:val="center"/>
          </w:tcPr>
          <w:p w:rsidR="004D6341" w:rsidRDefault="009E06DC">
            <w:pPr>
              <w:jc w:val="right"/>
            </w:pPr>
            <w:r>
              <w:rPr>
                <w:szCs w:val="21"/>
              </w:rPr>
              <w:t>2.45</w:t>
            </w:r>
          </w:p>
        </w:tc>
      </w:tr>
      <w:tr w:rsidR="004D6341">
        <w:tc>
          <w:tcPr>
            <w:tcW w:w="870" w:type="dxa"/>
            <w:vAlign w:val="center"/>
          </w:tcPr>
          <w:p w:rsidR="004D6341" w:rsidRDefault="009E06DC">
            <w:pPr>
              <w:jc w:val="center"/>
            </w:pPr>
            <w:r>
              <w:rPr>
                <w:szCs w:val="21"/>
              </w:rPr>
              <w:t>19</w:t>
            </w:r>
          </w:p>
        </w:tc>
        <w:tc>
          <w:tcPr>
            <w:tcW w:w="1650" w:type="dxa"/>
            <w:vAlign w:val="center"/>
          </w:tcPr>
          <w:p w:rsidR="004D6341" w:rsidRDefault="009E06DC">
            <w:pPr>
              <w:jc w:val="center"/>
            </w:pPr>
            <w:r>
              <w:rPr>
                <w:szCs w:val="21"/>
              </w:rPr>
              <w:t>600519</w:t>
            </w:r>
          </w:p>
        </w:tc>
        <w:tc>
          <w:tcPr>
            <w:tcW w:w="1980" w:type="dxa"/>
            <w:vAlign w:val="center"/>
          </w:tcPr>
          <w:p w:rsidR="004D6341" w:rsidRDefault="009E06DC">
            <w:pPr>
              <w:jc w:val="center"/>
            </w:pPr>
            <w:r>
              <w:rPr>
                <w:szCs w:val="21"/>
              </w:rPr>
              <w:t>贵州茅台</w:t>
            </w:r>
          </w:p>
        </w:tc>
        <w:tc>
          <w:tcPr>
            <w:tcW w:w="2880" w:type="dxa"/>
            <w:vAlign w:val="center"/>
          </w:tcPr>
          <w:p w:rsidR="004D6341" w:rsidRDefault="009E06DC">
            <w:pPr>
              <w:jc w:val="right"/>
            </w:pPr>
            <w:r>
              <w:rPr>
                <w:szCs w:val="21"/>
              </w:rPr>
              <w:t>5,198,023.00</w:t>
            </w:r>
          </w:p>
        </w:tc>
        <w:tc>
          <w:tcPr>
            <w:tcW w:w="1692" w:type="dxa"/>
            <w:vAlign w:val="center"/>
          </w:tcPr>
          <w:p w:rsidR="004D6341" w:rsidRDefault="009E06DC">
            <w:pPr>
              <w:jc w:val="right"/>
            </w:pPr>
            <w:r>
              <w:rPr>
                <w:szCs w:val="21"/>
              </w:rPr>
              <w:t>2.42</w:t>
            </w:r>
          </w:p>
        </w:tc>
      </w:tr>
      <w:tr w:rsidR="004D6341">
        <w:tc>
          <w:tcPr>
            <w:tcW w:w="870" w:type="dxa"/>
            <w:vAlign w:val="center"/>
          </w:tcPr>
          <w:p w:rsidR="004D6341" w:rsidRDefault="009E06DC">
            <w:pPr>
              <w:jc w:val="center"/>
            </w:pPr>
            <w:r>
              <w:rPr>
                <w:szCs w:val="21"/>
              </w:rPr>
              <w:t>20</w:t>
            </w:r>
          </w:p>
        </w:tc>
        <w:tc>
          <w:tcPr>
            <w:tcW w:w="1650" w:type="dxa"/>
            <w:vAlign w:val="center"/>
          </w:tcPr>
          <w:p w:rsidR="004D6341" w:rsidRDefault="009E06DC">
            <w:pPr>
              <w:jc w:val="center"/>
            </w:pPr>
            <w:r>
              <w:rPr>
                <w:szCs w:val="21"/>
              </w:rPr>
              <w:t>601899</w:t>
            </w:r>
          </w:p>
        </w:tc>
        <w:tc>
          <w:tcPr>
            <w:tcW w:w="1980" w:type="dxa"/>
            <w:vAlign w:val="center"/>
          </w:tcPr>
          <w:p w:rsidR="004D6341" w:rsidRDefault="009E06DC">
            <w:pPr>
              <w:jc w:val="center"/>
            </w:pPr>
            <w:r>
              <w:rPr>
                <w:szCs w:val="21"/>
              </w:rPr>
              <w:t>紫金矿业</w:t>
            </w:r>
          </w:p>
        </w:tc>
        <w:tc>
          <w:tcPr>
            <w:tcW w:w="2880" w:type="dxa"/>
            <w:vAlign w:val="center"/>
          </w:tcPr>
          <w:p w:rsidR="004D6341" w:rsidRDefault="009E06DC">
            <w:pPr>
              <w:jc w:val="right"/>
            </w:pPr>
            <w:r>
              <w:rPr>
                <w:szCs w:val="21"/>
              </w:rPr>
              <w:t>4,894,998.00</w:t>
            </w:r>
          </w:p>
        </w:tc>
        <w:tc>
          <w:tcPr>
            <w:tcW w:w="1692" w:type="dxa"/>
            <w:vAlign w:val="center"/>
          </w:tcPr>
          <w:p w:rsidR="004D6341" w:rsidRDefault="009E06DC">
            <w:pPr>
              <w:jc w:val="right"/>
            </w:pPr>
            <w:r>
              <w:rPr>
                <w:szCs w:val="21"/>
              </w:rPr>
              <w:t>2.27</w:t>
            </w:r>
          </w:p>
        </w:tc>
      </w:tr>
      <w:tr w:rsidR="004D6341">
        <w:tc>
          <w:tcPr>
            <w:tcW w:w="870" w:type="dxa"/>
            <w:vAlign w:val="center"/>
          </w:tcPr>
          <w:p w:rsidR="004D6341" w:rsidRDefault="009E06DC">
            <w:pPr>
              <w:jc w:val="center"/>
            </w:pPr>
            <w:r>
              <w:rPr>
                <w:szCs w:val="21"/>
              </w:rPr>
              <w:t>21</w:t>
            </w:r>
          </w:p>
        </w:tc>
        <w:tc>
          <w:tcPr>
            <w:tcW w:w="1650" w:type="dxa"/>
            <w:vAlign w:val="center"/>
          </w:tcPr>
          <w:p w:rsidR="004D6341" w:rsidRDefault="009E06DC">
            <w:pPr>
              <w:jc w:val="center"/>
            </w:pPr>
            <w:r>
              <w:rPr>
                <w:szCs w:val="21"/>
              </w:rPr>
              <w:t>600036</w:t>
            </w:r>
          </w:p>
        </w:tc>
        <w:tc>
          <w:tcPr>
            <w:tcW w:w="1980" w:type="dxa"/>
            <w:vAlign w:val="center"/>
          </w:tcPr>
          <w:p w:rsidR="004D6341" w:rsidRDefault="009E06DC">
            <w:pPr>
              <w:jc w:val="center"/>
            </w:pPr>
            <w:r>
              <w:rPr>
                <w:szCs w:val="21"/>
              </w:rPr>
              <w:t>招商银行</w:t>
            </w:r>
          </w:p>
        </w:tc>
        <w:tc>
          <w:tcPr>
            <w:tcW w:w="2880" w:type="dxa"/>
            <w:vAlign w:val="center"/>
          </w:tcPr>
          <w:p w:rsidR="004D6341" w:rsidRDefault="009E06DC">
            <w:pPr>
              <w:jc w:val="right"/>
            </w:pPr>
            <w:r>
              <w:rPr>
                <w:szCs w:val="21"/>
              </w:rPr>
              <w:t>4,891,186.35</w:t>
            </w:r>
          </w:p>
        </w:tc>
        <w:tc>
          <w:tcPr>
            <w:tcW w:w="1692" w:type="dxa"/>
            <w:vAlign w:val="center"/>
          </w:tcPr>
          <w:p w:rsidR="004D6341" w:rsidRDefault="009E06DC">
            <w:pPr>
              <w:jc w:val="right"/>
            </w:pPr>
            <w:r>
              <w:rPr>
                <w:szCs w:val="21"/>
              </w:rPr>
              <w:t>2.27</w:t>
            </w:r>
          </w:p>
        </w:tc>
      </w:tr>
      <w:tr w:rsidR="004D6341">
        <w:tc>
          <w:tcPr>
            <w:tcW w:w="870" w:type="dxa"/>
            <w:vAlign w:val="center"/>
          </w:tcPr>
          <w:p w:rsidR="004D6341" w:rsidRDefault="009E06DC">
            <w:pPr>
              <w:jc w:val="center"/>
            </w:pPr>
            <w:r>
              <w:rPr>
                <w:szCs w:val="21"/>
              </w:rPr>
              <w:t>22</w:t>
            </w:r>
          </w:p>
        </w:tc>
        <w:tc>
          <w:tcPr>
            <w:tcW w:w="1650" w:type="dxa"/>
            <w:vAlign w:val="center"/>
          </w:tcPr>
          <w:p w:rsidR="004D6341" w:rsidRDefault="009E06DC">
            <w:pPr>
              <w:jc w:val="center"/>
            </w:pPr>
            <w:r>
              <w:rPr>
                <w:szCs w:val="21"/>
              </w:rPr>
              <w:t>002236</w:t>
            </w:r>
          </w:p>
        </w:tc>
        <w:tc>
          <w:tcPr>
            <w:tcW w:w="1980" w:type="dxa"/>
            <w:vAlign w:val="center"/>
          </w:tcPr>
          <w:p w:rsidR="004D6341" w:rsidRDefault="009E06DC">
            <w:pPr>
              <w:jc w:val="center"/>
            </w:pPr>
            <w:r>
              <w:rPr>
                <w:szCs w:val="21"/>
              </w:rPr>
              <w:t>大华股份</w:t>
            </w:r>
          </w:p>
        </w:tc>
        <w:tc>
          <w:tcPr>
            <w:tcW w:w="2880" w:type="dxa"/>
            <w:vAlign w:val="center"/>
          </w:tcPr>
          <w:p w:rsidR="004D6341" w:rsidRDefault="009E06DC">
            <w:pPr>
              <w:jc w:val="right"/>
            </w:pPr>
            <w:r>
              <w:rPr>
                <w:szCs w:val="21"/>
              </w:rPr>
              <w:t>4,889,582.29</w:t>
            </w:r>
          </w:p>
        </w:tc>
        <w:tc>
          <w:tcPr>
            <w:tcW w:w="1692" w:type="dxa"/>
            <w:vAlign w:val="center"/>
          </w:tcPr>
          <w:p w:rsidR="004D6341" w:rsidRDefault="009E06DC">
            <w:pPr>
              <w:jc w:val="right"/>
            </w:pPr>
            <w:r>
              <w:rPr>
                <w:szCs w:val="21"/>
              </w:rPr>
              <w:t>2.27</w:t>
            </w:r>
          </w:p>
        </w:tc>
      </w:tr>
      <w:tr w:rsidR="004D6341">
        <w:tc>
          <w:tcPr>
            <w:tcW w:w="870" w:type="dxa"/>
            <w:vAlign w:val="center"/>
          </w:tcPr>
          <w:p w:rsidR="004D6341" w:rsidRDefault="009E06DC">
            <w:pPr>
              <w:jc w:val="center"/>
            </w:pPr>
            <w:r>
              <w:rPr>
                <w:szCs w:val="21"/>
              </w:rPr>
              <w:t>23</w:t>
            </w:r>
          </w:p>
        </w:tc>
        <w:tc>
          <w:tcPr>
            <w:tcW w:w="1650" w:type="dxa"/>
            <w:vAlign w:val="center"/>
          </w:tcPr>
          <w:p w:rsidR="004D6341" w:rsidRDefault="009E06DC">
            <w:pPr>
              <w:jc w:val="center"/>
            </w:pPr>
            <w:r>
              <w:rPr>
                <w:szCs w:val="21"/>
              </w:rPr>
              <w:t>601688</w:t>
            </w:r>
          </w:p>
        </w:tc>
        <w:tc>
          <w:tcPr>
            <w:tcW w:w="1980" w:type="dxa"/>
            <w:vAlign w:val="center"/>
          </w:tcPr>
          <w:p w:rsidR="004D6341" w:rsidRDefault="009E06DC">
            <w:pPr>
              <w:jc w:val="center"/>
            </w:pPr>
            <w:r>
              <w:rPr>
                <w:szCs w:val="21"/>
              </w:rPr>
              <w:t>华泰证券</w:t>
            </w:r>
          </w:p>
        </w:tc>
        <w:tc>
          <w:tcPr>
            <w:tcW w:w="2880" w:type="dxa"/>
            <w:vAlign w:val="center"/>
          </w:tcPr>
          <w:p w:rsidR="004D6341" w:rsidRDefault="009E06DC">
            <w:pPr>
              <w:jc w:val="right"/>
            </w:pPr>
            <w:r>
              <w:rPr>
                <w:szCs w:val="21"/>
              </w:rPr>
              <w:t>4,606,353.62</w:t>
            </w:r>
          </w:p>
        </w:tc>
        <w:tc>
          <w:tcPr>
            <w:tcW w:w="1692" w:type="dxa"/>
            <w:vAlign w:val="center"/>
          </w:tcPr>
          <w:p w:rsidR="004D6341" w:rsidRDefault="009E06DC">
            <w:pPr>
              <w:jc w:val="right"/>
            </w:pPr>
            <w:r>
              <w:rPr>
                <w:szCs w:val="21"/>
              </w:rPr>
              <w:t>2.14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4D6341">
        <w:tc>
          <w:tcPr>
            <w:tcW w:w="870" w:type="dxa"/>
            <w:vAlign w:val="center"/>
          </w:tcPr>
          <w:p w:rsidR="004D6341" w:rsidRDefault="009E06DC">
            <w:pPr>
              <w:jc w:val="center"/>
            </w:pPr>
            <w:r>
              <w:rPr>
                <w:szCs w:val="21"/>
              </w:rPr>
              <w:t>1</w:t>
            </w:r>
          </w:p>
        </w:tc>
        <w:tc>
          <w:tcPr>
            <w:tcW w:w="1650" w:type="dxa"/>
            <w:vAlign w:val="center"/>
          </w:tcPr>
          <w:p w:rsidR="004D6341" w:rsidRDefault="009E06DC">
            <w:pPr>
              <w:jc w:val="center"/>
            </w:pPr>
            <w:r>
              <w:rPr>
                <w:szCs w:val="21"/>
              </w:rPr>
              <w:t>300628</w:t>
            </w:r>
          </w:p>
        </w:tc>
        <w:tc>
          <w:tcPr>
            <w:tcW w:w="1980" w:type="dxa"/>
            <w:vAlign w:val="center"/>
          </w:tcPr>
          <w:p w:rsidR="004D6341" w:rsidRDefault="009E06DC">
            <w:pPr>
              <w:jc w:val="center"/>
            </w:pPr>
            <w:r>
              <w:rPr>
                <w:szCs w:val="21"/>
              </w:rPr>
              <w:t>亿联网络</w:t>
            </w:r>
          </w:p>
        </w:tc>
        <w:tc>
          <w:tcPr>
            <w:tcW w:w="2880" w:type="dxa"/>
            <w:vAlign w:val="center"/>
          </w:tcPr>
          <w:p w:rsidR="004D6341" w:rsidRDefault="009E06DC">
            <w:pPr>
              <w:jc w:val="right"/>
            </w:pPr>
            <w:r>
              <w:rPr>
                <w:szCs w:val="21"/>
              </w:rPr>
              <w:t>19,793,990.51</w:t>
            </w:r>
          </w:p>
        </w:tc>
        <w:tc>
          <w:tcPr>
            <w:tcW w:w="1692" w:type="dxa"/>
            <w:vAlign w:val="center"/>
          </w:tcPr>
          <w:p w:rsidR="004D6341" w:rsidRDefault="009E06DC">
            <w:pPr>
              <w:jc w:val="right"/>
            </w:pPr>
            <w:r>
              <w:rPr>
                <w:szCs w:val="21"/>
              </w:rPr>
              <w:t>9.20</w:t>
            </w:r>
          </w:p>
        </w:tc>
      </w:tr>
      <w:tr w:rsidR="004D6341">
        <w:tc>
          <w:tcPr>
            <w:tcW w:w="870" w:type="dxa"/>
            <w:vAlign w:val="center"/>
          </w:tcPr>
          <w:p w:rsidR="004D6341" w:rsidRDefault="009E06DC">
            <w:pPr>
              <w:jc w:val="center"/>
            </w:pPr>
            <w:r>
              <w:rPr>
                <w:szCs w:val="21"/>
              </w:rPr>
              <w:t>2</w:t>
            </w:r>
          </w:p>
        </w:tc>
        <w:tc>
          <w:tcPr>
            <w:tcW w:w="1650" w:type="dxa"/>
            <w:vAlign w:val="center"/>
          </w:tcPr>
          <w:p w:rsidR="004D6341" w:rsidRDefault="009E06DC">
            <w:pPr>
              <w:jc w:val="center"/>
            </w:pPr>
            <w:r>
              <w:rPr>
                <w:szCs w:val="21"/>
              </w:rPr>
              <w:t>000651</w:t>
            </w:r>
          </w:p>
        </w:tc>
        <w:tc>
          <w:tcPr>
            <w:tcW w:w="1980" w:type="dxa"/>
            <w:vAlign w:val="center"/>
          </w:tcPr>
          <w:p w:rsidR="004D6341" w:rsidRDefault="009E06DC">
            <w:pPr>
              <w:jc w:val="center"/>
            </w:pPr>
            <w:r>
              <w:rPr>
                <w:szCs w:val="21"/>
              </w:rPr>
              <w:t>格力电器</w:t>
            </w:r>
          </w:p>
        </w:tc>
        <w:tc>
          <w:tcPr>
            <w:tcW w:w="2880" w:type="dxa"/>
            <w:vAlign w:val="center"/>
          </w:tcPr>
          <w:p w:rsidR="004D6341" w:rsidRDefault="009E06DC">
            <w:pPr>
              <w:jc w:val="right"/>
            </w:pPr>
            <w:r>
              <w:rPr>
                <w:szCs w:val="21"/>
              </w:rPr>
              <w:t>19,358,955.00</w:t>
            </w:r>
          </w:p>
        </w:tc>
        <w:tc>
          <w:tcPr>
            <w:tcW w:w="1692" w:type="dxa"/>
            <w:vAlign w:val="center"/>
          </w:tcPr>
          <w:p w:rsidR="004D6341" w:rsidRDefault="009E06DC">
            <w:pPr>
              <w:jc w:val="right"/>
            </w:pPr>
            <w:r>
              <w:rPr>
                <w:szCs w:val="21"/>
              </w:rPr>
              <w:t>9.00</w:t>
            </w:r>
          </w:p>
        </w:tc>
      </w:tr>
      <w:tr w:rsidR="004D6341">
        <w:tc>
          <w:tcPr>
            <w:tcW w:w="870" w:type="dxa"/>
            <w:vAlign w:val="center"/>
          </w:tcPr>
          <w:p w:rsidR="004D6341" w:rsidRDefault="009E06DC">
            <w:pPr>
              <w:jc w:val="center"/>
            </w:pPr>
            <w:r>
              <w:rPr>
                <w:szCs w:val="21"/>
              </w:rPr>
              <w:t>3</w:t>
            </w:r>
          </w:p>
        </w:tc>
        <w:tc>
          <w:tcPr>
            <w:tcW w:w="1650" w:type="dxa"/>
            <w:vAlign w:val="center"/>
          </w:tcPr>
          <w:p w:rsidR="004D6341" w:rsidRDefault="009E06DC">
            <w:pPr>
              <w:jc w:val="center"/>
            </w:pPr>
            <w:r>
              <w:rPr>
                <w:szCs w:val="21"/>
              </w:rPr>
              <w:t>600486</w:t>
            </w:r>
          </w:p>
        </w:tc>
        <w:tc>
          <w:tcPr>
            <w:tcW w:w="1980" w:type="dxa"/>
            <w:vAlign w:val="center"/>
          </w:tcPr>
          <w:p w:rsidR="004D6341" w:rsidRDefault="009E06DC">
            <w:pPr>
              <w:jc w:val="center"/>
            </w:pPr>
            <w:r>
              <w:rPr>
                <w:szCs w:val="21"/>
              </w:rPr>
              <w:t>扬农化工</w:t>
            </w:r>
          </w:p>
        </w:tc>
        <w:tc>
          <w:tcPr>
            <w:tcW w:w="2880" w:type="dxa"/>
            <w:vAlign w:val="center"/>
          </w:tcPr>
          <w:p w:rsidR="004D6341" w:rsidRDefault="009E06DC">
            <w:pPr>
              <w:jc w:val="right"/>
            </w:pPr>
            <w:r>
              <w:rPr>
                <w:szCs w:val="21"/>
              </w:rPr>
              <w:t>17,854,908.08</w:t>
            </w:r>
          </w:p>
        </w:tc>
        <w:tc>
          <w:tcPr>
            <w:tcW w:w="1692" w:type="dxa"/>
            <w:vAlign w:val="center"/>
          </w:tcPr>
          <w:p w:rsidR="004D6341" w:rsidRDefault="009E06DC">
            <w:pPr>
              <w:jc w:val="right"/>
            </w:pPr>
            <w:r>
              <w:rPr>
                <w:szCs w:val="21"/>
              </w:rPr>
              <w:t>8.30</w:t>
            </w:r>
          </w:p>
        </w:tc>
      </w:tr>
      <w:tr w:rsidR="004D6341">
        <w:tc>
          <w:tcPr>
            <w:tcW w:w="870" w:type="dxa"/>
            <w:vAlign w:val="center"/>
          </w:tcPr>
          <w:p w:rsidR="004D6341" w:rsidRDefault="009E06DC">
            <w:pPr>
              <w:jc w:val="center"/>
            </w:pPr>
            <w:r>
              <w:rPr>
                <w:szCs w:val="21"/>
              </w:rPr>
              <w:t>4</w:t>
            </w:r>
          </w:p>
        </w:tc>
        <w:tc>
          <w:tcPr>
            <w:tcW w:w="1650" w:type="dxa"/>
            <w:vAlign w:val="center"/>
          </w:tcPr>
          <w:p w:rsidR="004D6341" w:rsidRDefault="009E06DC">
            <w:pPr>
              <w:jc w:val="center"/>
            </w:pPr>
            <w:r>
              <w:rPr>
                <w:szCs w:val="21"/>
              </w:rPr>
              <w:t>002250</w:t>
            </w:r>
          </w:p>
        </w:tc>
        <w:tc>
          <w:tcPr>
            <w:tcW w:w="1980" w:type="dxa"/>
            <w:vAlign w:val="center"/>
          </w:tcPr>
          <w:p w:rsidR="004D6341" w:rsidRDefault="009E06DC">
            <w:pPr>
              <w:jc w:val="center"/>
            </w:pPr>
            <w:r>
              <w:rPr>
                <w:szCs w:val="21"/>
              </w:rPr>
              <w:t>联化科技</w:t>
            </w:r>
          </w:p>
        </w:tc>
        <w:tc>
          <w:tcPr>
            <w:tcW w:w="2880" w:type="dxa"/>
            <w:vAlign w:val="center"/>
          </w:tcPr>
          <w:p w:rsidR="004D6341" w:rsidRDefault="009E06DC">
            <w:pPr>
              <w:jc w:val="right"/>
            </w:pPr>
            <w:r>
              <w:rPr>
                <w:szCs w:val="21"/>
              </w:rPr>
              <w:t>17,500,679.92</w:t>
            </w:r>
          </w:p>
        </w:tc>
        <w:tc>
          <w:tcPr>
            <w:tcW w:w="1692" w:type="dxa"/>
            <w:vAlign w:val="center"/>
          </w:tcPr>
          <w:p w:rsidR="004D6341" w:rsidRDefault="009E06DC">
            <w:pPr>
              <w:jc w:val="right"/>
            </w:pPr>
            <w:r>
              <w:rPr>
                <w:szCs w:val="21"/>
              </w:rPr>
              <w:t>8.13</w:t>
            </w:r>
          </w:p>
        </w:tc>
      </w:tr>
      <w:tr w:rsidR="004D6341">
        <w:tc>
          <w:tcPr>
            <w:tcW w:w="870" w:type="dxa"/>
            <w:vAlign w:val="center"/>
          </w:tcPr>
          <w:p w:rsidR="004D6341" w:rsidRDefault="009E06DC">
            <w:pPr>
              <w:jc w:val="center"/>
            </w:pPr>
            <w:r>
              <w:rPr>
                <w:szCs w:val="21"/>
              </w:rPr>
              <w:t>5</w:t>
            </w:r>
          </w:p>
        </w:tc>
        <w:tc>
          <w:tcPr>
            <w:tcW w:w="1650" w:type="dxa"/>
            <w:vAlign w:val="center"/>
          </w:tcPr>
          <w:p w:rsidR="004D6341" w:rsidRDefault="009E06DC">
            <w:pPr>
              <w:jc w:val="center"/>
            </w:pPr>
            <w:r>
              <w:rPr>
                <w:szCs w:val="21"/>
              </w:rPr>
              <w:t>603259</w:t>
            </w:r>
          </w:p>
        </w:tc>
        <w:tc>
          <w:tcPr>
            <w:tcW w:w="1980" w:type="dxa"/>
            <w:vAlign w:val="center"/>
          </w:tcPr>
          <w:p w:rsidR="004D6341" w:rsidRDefault="009E06DC">
            <w:pPr>
              <w:jc w:val="center"/>
            </w:pPr>
            <w:r>
              <w:rPr>
                <w:szCs w:val="21"/>
              </w:rPr>
              <w:t>药明康德</w:t>
            </w:r>
          </w:p>
        </w:tc>
        <w:tc>
          <w:tcPr>
            <w:tcW w:w="2880" w:type="dxa"/>
            <w:vAlign w:val="center"/>
          </w:tcPr>
          <w:p w:rsidR="004D6341" w:rsidRDefault="009E06DC">
            <w:pPr>
              <w:jc w:val="right"/>
            </w:pPr>
            <w:r>
              <w:rPr>
                <w:szCs w:val="21"/>
              </w:rPr>
              <w:t>17,235,570.08</w:t>
            </w:r>
          </w:p>
        </w:tc>
        <w:tc>
          <w:tcPr>
            <w:tcW w:w="1692" w:type="dxa"/>
            <w:vAlign w:val="center"/>
          </w:tcPr>
          <w:p w:rsidR="004D6341" w:rsidRDefault="009E06DC">
            <w:pPr>
              <w:jc w:val="right"/>
            </w:pPr>
            <w:r>
              <w:rPr>
                <w:szCs w:val="21"/>
              </w:rPr>
              <w:t>8.01</w:t>
            </w:r>
          </w:p>
        </w:tc>
      </w:tr>
      <w:tr w:rsidR="004D6341">
        <w:tc>
          <w:tcPr>
            <w:tcW w:w="870" w:type="dxa"/>
            <w:vAlign w:val="center"/>
          </w:tcPr>
          <w:p w:rsidR="004D6341" w:rsidRDefault="009E06DC">
            <w:pPr>
              <w:jc w:val="center"/>
            </w:pPr>
            <w:r>
              <w:rPr>
                <w:szCs w:val="21"/>
              </w:rPr>
              <w:t>6</w:t>
            </w:r>
          </w:p>
        </w:tc>
        <w:tc>
          <w:tcPr>
            <w:tcW w:w="1650" w:type="dxa"/>
            <w:vAlign w:val="center"/>
          </w:tcPr>
          <w:p w:rsidR="004D6341" w:rsidRDefault="009E06DC">
            <w:pPr>
              <w:jc w:val="center"/>
            </w:pPr>
            <w:r>
              <w:rPr>
                <w:szCs w:val="21"/>
              </w:rPr>
              <w:t>603786</w:t>
            </w:r>
          </w:p>
        </w:tc>
        <w:tc>
          <w:tcPr>
            <w:tcW w:w="1980" w:type="dxa"/>
            <w:vAlign w:val="center"/>
          </w:tcPr>
          <w:p w:rsidR="004D6341" w:rsidRDefault="009E06DC">
            <w:pPr>
              <w:jc w:val="center"/>
            </w:pPr>
            <w:r>
              <w:rPr>
                <w:szCs w:val="21"/>
              </w:rPr>
              <w:t>科博达</w:t>
            </w:r>
          </w:p>
        </w:tc>
        <w:tc>
          <w:tcPr>
            <w:tcW w:w="2880" w:type="dxa"/>
            <w:vAlign w:val="center"/>
          </w:tcPr>
          <w:p w:rsidR="004D6341" w:rsidRDefault="009E06DC">
            <w:pPr>
              <w:jc w:val="right"/>
            </w:pPr>
            <w:r>
              <w:rPr>
                <w:szCs w:val="21"/>
              </w:rPr>
              <w:t>16,042,086.52</w:t>
            </w:r>
          </w:p>
        </w:tc>
        <w:tc>
          <w:tcPr>
            <w:tcW w:w="1692" w:type="dxa"/>
            <w:vAlign w:val="center"/>
          </w:tcPr>
          <w:p w:rsidR="004D6341" w:rsidRDefault="009E06DC">
            <w:pPr>
              <w:jc w:val="right"/>
            </w:pPr>
            <w:r>
              <w:rPr>
                <w:szCs w:val="21"/>
              </w:rPr>
              <w:t>7.45</w:t>
            </w:r>
          </w:p>
        </w:tc>
      </w:tr>
      <w:tr w:rsidR="004D6341">
        <w:tc>
          <w:tcPr>
            <w:tcW w:w="870" w:type="dxa"/>
            <w:vAlign w:val="center"/>
          </w:tcPr>
          <w:p w:rsidR="004D6341" w:rsidRDefault="009E06DC">
            <w:pPr>
              <w:jc w:val="center"/>
            </w:pPr>
            <w:r>
              <w:rPr>
                <w:szCs w:val="21"/>
              </w:rPr>
              <w:t>7</w:t>
            </w:r>
          </w:p>
        </w:tc>
        <w:tc>
          <w:tcPr>
            <w:tcW w:w="1650" w:type="dxa"/>
            <w:vAlign w:val="center"/>
          </w:tcPr>
          <w:p w:rsidR="004D6341" w:rsidRDefault="009E06DC">
            <w:pPr>
              <w:jc w:val="center"/>
            </w:pPr>
            <w:r>
              <w:rPr>
                <w:szCs w:val="21"/>
              </w:rPr>
              <w:t>601012</w:t>
            </w:r>
          </w:p>
        </w:tc>
        <w:tc>
          <w:tcPr>
            <w:tcW w:w="1980" w:type="dxa"/>
            <w:vAlign w:val="center"/>
          </w:tcPr>
          <w:p w:rsidR="004D6341" w:rsidRDefault="009E06DC">
            <w:pPr>
              <w:jc w:val="center"/>
            </w:pPr>
            <w:r>
              <w:rPr>
                <w:szCs w:val="21"/>
              </w:rPr>
              <w:t>隆基股份</w:t>
            </w:r>
          </w:p>
        </w:tc>
        <w:tc>
          <w:tcPr>
            <w:tcW w:w="2880" w:type="dxa"/>
            <w:vAlign w:val="center"/>
          </w:tcPr>
          <w:p w:rsidR="004D6341" w:rsidRDefault="009E06DC">
            <w:pPr>
              <w:jc w:val="right"/>
            </w:pPr>
            <w:r>
              <w:rPr>
                <w:szCs w:val="21"/>
              </w:rPr>
              <w:t>16,038,687.48</w:t>
            </w:r>
          </w:p>
        </w:tc>
        <w:tc>
          <w:tcPr>
            <w:tcW w:w="1692" w:type="dxa"/>
            <w:vAlign w:val="center"/>
          </w:tcPr>
          <w:p w:rsidR="004D6341" w:rsidRDefault="009E06DC">
            <w:pPr>
              <w:jc w:val="right"/>
            </w:pPr>
            <w:r>
              <w:rPr>
                <w:szCs w:val="21"/>
              </w:rPr>
              <w:t>7.45</w:t>
            </w:r>
          </w:p>
        </w:tc>
      </w:tr>
      <w:tr w:rsidR="004D6341">
        <w:tc>
          <w:tcPr>
            <w:tcW w:w="870" w:type="dxa"/>
            <w:vAlign w:val="center"/>
          </w:tcPr>
          <w:p w:rsidR="004D6341" w:rsidRDefault="009E06DC">
            <w:pPr>
              <w:jc w:val="center"/>
            </w:pPr>
            <w:r>
              <w:rPr>
                <w:szCs w:val="21"/>
              </w:rPr>
              <w:t>8</w:t>
            </w:r>
          </w:p>
        </w:tc>
        <w:tc>
          <w:tcPr>
            <w:tcW w:w="1650" w:type="dxa"/>
            <w:vAlign w:val="center"/>
          </w:tcPr>
          <w:p w:rsidR="004D6341" w:rsidRDefault="009E06DC">
            <w:pPr>
              <w:jc w:val="center"/>
            </w:pPr>
            <w:r>
              <w:rPr>
                <w:szCs w:val="21"/>
              </w:rPr>
              <w:t>600703</w:t>
            </w:r>
          </w:p>
        </w:tc>
        <w:tc>
          <w:tcPr>
            <w:tcW w:w="1980" w:type="dxa"/>
            <w:vAlign w:val="center"/>
          </w:tcPr>
          <w:p w:rsidR="004D6341" w:rsidRDefault="009E06DC">
            <w:pPr>
              <w:jc w:val="center"/>
            </w:pPr>
            <w:r>
              <w:rPr>
                <w:szCs w:val="21"/>
              </w:rPr>
              <w:t>三安光电</w:t>
            </w:r>
          </w:p>
        </w:tc>
        <w:tc>
          <w:tcPr>
            <w:tcW w:w="2880" w:type="dxa"/>
            <w:vAlign w:val="center"/>
          </w:tcPr>
          <w:p w:rsidR="004D6341" w:rsidRDefault="009E06DC">
            <w:pPr>
              <w:jc w:val="right"/>
            </w:pPr>
            <w:r>
              <w:rPr>
                <w:szCs w:val="21"/>
              </w:rPr>
              <w:t>15,867,469.20</w:t>
            </w:r>
          </w:p>
        </w:tc>
        <w:tc>
          <w:tcPr>
            <w:tcW w:w="1692" w:type="dxa"/>
            <w:vAlign w:val="center"/>
          </w:tcPr>
          <w:p w:rsidR="004D6341" w:rsidRDefault="009E06DC">
            <w:pPr>
              <w:jc w:val="right"/>
            </w:pPr>
            <w:r>
              <w:rPr>
                <w:szCs w:val="21"/>
              </w:rPr>
              <w:t>7.37</w:t>
            </w:r>
          </w:p>
        </w:tc>
      </w:tr>
      <w:tr w:rsidR="004D6341">
        <w:tc>
          <w:tcPr>
            <w:tcW w:w="870" w:type="dxa"/>
            <w:vAlign w:val="center"/>
          </w:tcPr>
          <w:p w:rsidR="004D6341" w:rsidRDefault="009E06DC">
            <w:pPr>
              <w:jc w:val="center"/>
            </w:pPr>
            <w:r>
              <w:rPr>
                <w:szCs w:val="21"/>
              </w:rPr>
              <w:t>9</w:t>
            </w:r>
          </w:p>
        </w:tc>
        <w:tc>
          <w:tcPr>
            <w:tcW w:w="1650" w:type="dxa"/>
            <w:vAlign w:val="center"/>
          </w:tcPr>
          <w:p w:rsidR="004D6341" w:rsidRDefault="009E06DC">
            <w:pPr>
              <w:jc w:val="center"/>
            </w:pPr>
            <w:r>
              <w:rPr>
                <w:szCs w:val="21"/>
              </w:rPr>
              <w:t>603806</w:t>
            </w:r>
          </w:p>
        </w:tc>
        <w:tc>
          <w:tcPr>
            <w:tcW w:w="1980" w:type="dxa"/>
            <w:vAlign w:val="center"/>
          </w:tcPr>
          <w:p w:rsidR="004D6341" w:rsidRDefault="009E06DC">
            <w:pPr>
              <w:jc w:val="center"/>
            </w:pPr>
            <w:r>
              <w:rPr>
                <w:szCs w:val="21"/>
              </w:rPr>
              <w:t>福斯特</w:t>
            </w:r>
          </w:p>
        </w:tc>
        <w:tc>
          <w:tcPr>
            <w:tcW w:w="2880" w:type="dxa"/>
            <w:vAlign w:val="center"/>
          </w:tcPr>
          <w:p w:rsidR="004D6341" w:rsidRDefault="009E06DC">
            <w:pPr>
              <w:jc w:val="right"/>
            </w:pPr>
            <w:r>
              <w:rPr>
                <w:szCs w:val="21"/>
              </w:rPr>
              <w:t>15,751,965.04</w:t>
            </w:r>
          </w:p>
        </w:tc>
        <w:tc>
          <w:tcPr>
            <w:tcW w:w="1692" w:type="dxa"/>
            <w:vAlign w:val="center"/>
          </w:tcPr>
          <w:p w:rsidR="004D6341" w:rsidRDefault="009E06DC">
            <w:pPr>
              <w:jc w:val="right"/>
            </w:pPr>
            <w:r>
              <w:rPr>
                <w:szCs w:val="21"/>
              </w:rPr>
              <w:t>7.32</w:t>
            </w:r>
          </w:p>
        </w:tc>
      </w:tr>
      <w:tr w:rsidR="004D6341">
        <w:tc>
          <w:tcPr>
            <w:tcW w:w="870" w:type="dxa"/>
            <w:vAlign w:val="center"/>
          </w:tcPr>
          <w:p w:rsidR="004D6341" w:rsidRDefault="009E06DC">
            <w:pPr>
              <w:jc w:val="center"/>
            </w:pPr>
            <w:r>
              <w:rPr>
                <w:szCs w:val="21"/>
              </w:rPr>
              <w:t>10</w:t>
            </w:r>
          </w:p>
        </w:tc>
        <w:tc>
          <w:tcPr>
            <w:tcW w:w="1650" w:type="dxa"/>
            <w:vAlign w:val="center"/>
          </w:tcPr>
          <w:p w:rsidR="004D6341" w:rsidRDefault="009E06DC">
            <w:pPr>
              <w:jc w:val="center"/>
            </w:pPr>
            <w:r>
              <w:rPr>
                <w:szCs w:val="21"/>
              </w:rPr>
              <w:t>000860</w:t>
            </w:r>
          </w:p>
        </w:tc>
        <w:tc>
          <w:tcPr>
            <w:tcW w:w="1980" w:type="dxa"/>
            <w:vAlign w:val="center"/>
          </w:tcPr>
          <w:p w:rsidR="004D6341" w:rsidRDefault="009E06DC">
            <w:pPr>
              <w:jc w:val="center"/>
            </w:pPr>
            <w:r>
              <w:rPr>
                <w:szCs w:val="21"/>
              </w:rPr>
              <w:t>顺鑫农业</w:t>
            </w:r>
          </w:p>
        </w:tc>
        <w:tc>
          <w:tcPr>
            <w:tcW w:w="2880" w:type="dxa"/>
            <w:vAlign w:val="center"/>
          </w:tcPr>
          <w:p w:rsidR="004D6341" w:rsidRDefault="009E06DC">
            <w:pPr>
              <w:jc w:val="right"/>
            </w:pPr>
            <w:r>
              <w:rPr>
                <w:szCs w:val="21"/>
              </w:rPr>
              <w:t>14,921,555.70</w:t>
            </w:r>
          </w:p>
        </w:tc>
        <w:tc>
          <w:tcPr>
            <w:tcW w:w="1692" w:type="dxa"/>
            <w:vAlign w:val="center"/>
          </w:tcPr>
          <w:p w:rsidR="004D6341" w:rsidRDefault="009E06DC">
            <w:pPr>
              <w:jc w:val="right"/>
            </w:pPr>
            <w:r>
              <w:rPr>
                <w:szCs w:val="21"/>
              </w:rPr>
              <w:t>6.93</w:t>
            </w:r>
          </w:p>
        </w:tc>
      </w:tr>
      <w:tr w:rsidR="004D6341">
        <w:tc>
          <w:tcPr>
            <w:tcW w:w="870" w:type="dxa"/>
            <w:vAlign w:val="center"/>
          </w:tcPr>
          <w:p w:rsidR="004D6341" w:rsidRDefault="009E06DC">
            <w:pPr>
              <w:jc w:val="center"/>
            </w:pPr>
            <w:r>
              <w:rPr>
                <w:szCs w:val="21"/>
              </w:rPr>
              <w:t>11</w:t>
            </w:r>
          </w:p>
        </w:tc>
        <w:tc>
          <w:tcPr>
            <w:tcW w:w="1650" w:type="dxa"/>
            <w:vAlign w:val="center"/>
          </w:tcPr>
          <w:p w:rsidR="004D6341" w:rsidRDefault="009E06DC">
            <w:pPr>
              <w:jc w:val="center"/>
            </w:pPr>
            <w:r>
              <w:rPr>
                <w:szCs w:val="21"/>
              </w:rPr>
              <w:t>600004</w:t>
            </w:r>
          </w:p>
        </w:tc>
        <w:tc>
          <w:tcPr>
            <w:tcW w:w="1980" w:type="dxa"/>
            <w:vAlign w:val="center"/>
          </w:tcPr>
          <w:p w:rsidR="004D6341" w:rsidRDefault="009E06DC">
            <w:pPr>
              <w:jc w:val="center"/>
            </w:pPr>
            <w:r>
              <w:rPr>
                <w:szCs w:val="21"/>
              </w:rPr>
              <w:t>白云机场</w:t>
            </w:r>
          </w:p>
        </w:tc>
        <w:tc>
          <w:tcPr>
            <w:tcW w:w="2880" w:type="dxa"/>
            <w:vAlign w:val="center"/>
          </w:tcPr>
          <w:p w:rsidR="004D6341" w:rsidRDefault="009E06DC">
            <w:pPr>
              <w:jc w:val="right"/>
            </w:pPr>
            <w:r>
              <w:rPr>
                <w:szCs w:val="21"/>
              </w:rPr>
              <w:t>14,115,514.20</w:t>
            </w:r>
          </w:p>
        </w:tc>
        <w:tc>
          <w:tcPr>
            <w:tcW w:w="1692" w:type="dxa"/>
            <w:vAlign w:val="center"/>
          </w:tcPr>
          <w:p w:rsidR="004D6341" w:rsidRDefault="009E06DC">
            <w:pPr>
              <w:jc w:val="right"/>
            </w:pPr>
            <w:r>
              <w:rPr>
                <w:szCs w:val="21"/>
              </w:rPr>
              <w:t>6.56</w:t>
            </w:r>
          </w:p>
        </w:tc>
      </w:tr>
      <w:tr w:rsidR="004D6341">
        <w:tc>
          <w:tcPr>
            <w:tcW w:w="870" w:type="dxa"/>
            <w:vAlign w:val="center"/>
          </w:tcPr>
          <w:p w:rsidR="004D6341" w:rsidRDefault="009E06DC">
            <w:pPr>
              <w:jc w:val="center"/>
            </w:pPr>
            <w:r>
              <w:rPr>
                <w:szCs w:val="21"/>
              </w:rPr>
              <w:t>12</w:t>
            </w:r>
          </w:p>
        </w:tc>
        <w:tc>
          <w:tcPr>
            <w:tcW w:w="1650" w:type="dxa"/>
            <w:vAlign w:val="center"/>
          </w:tcPr>
          <w:p w:rsidR="004D6341" w:rsidRDefault="009E06DC">
            <w:pPr>
              <w:jc w:val="center"/>
            </w:pPr>
            <w:r>
              <w:rPr>
                <w:szCs w:val="21"/>
              </w:rPr>
              <w:t>000333</w:t>
            </w:r>
          </w:p>
        </w:tc>
        <w:tc>
          <w:tcPr>
            <w:tcW w:w="1980" w:type="dxa"/>
            <w:vAlign w:val="center"/>
          </w:tcPr>
          <w:p w:rsidR="004D6341" w:rsidRDefault="009E06DC">
            <w:pPr>
              <w:jc w:val="center"/>
            </w:pPr>
            <w:r>
              <w:rPr>
                <w:szCs w:val="21"/>
              </w:rPr>
              <w:t>美的集团</w:t>
            </w:r>
          </w:p>
        </w:tc>
        <w:tc>
          <w:tcPr>
            <w:tcW w:w="2880" w:type="dxa"/>
            <w:vAlign w:val="center"/>
          </w:tcPr>
          <w:p w:rsidR="004D6341" w:rsidRDefault="009E06DC">
            <w:pPr>
              <w:jc w:val="right"/>
            </w:pPr>
            <w:r>
              <w:rPr>
                <w:szCs w:val="21"/>
              </w:rPr>
              <w:t>13,735,308.28</w:t>
            </w:r>
          </w:p>
        </w:tc>
        <w:tc>
          <w:tcPr>
            <w:tcW w:w="1692" w:type="dxa"/>
            <w:vAlign w:val="center"/>
          </w:tcPr>
          <w:p w:rsidR="004D6341" w:rsidRDefault="009E06DC">
            <w:pPr>
              <w:jc w:val="right"/>
            </w:pPr>
            <w:r>
              <w:rPr>
                <w:szCs w:val="21"/>
              </w:rPr>
              <w:t>6.38</w:t>
            </w:r>
          </w:p>
        </w:tc>
      </w:tr>
      <w:tr w:rsidR="004D6341">
        <w:tc>
          <w:tcPr>
            <w:tcW w:w="870" w:type="dxa"/>
            <w:vAlign w:val="center"/>
          </w:tcPr>
          <w:p w:rsidR="004D6341" w:rsidRDefault="009E06DC">
            <w:pPr>
              <w:jc w:val="center"/>
            </w:pPr>
            <w:r>
              <w:rPr>
                <w:szCs w:val="21"/>
              </w:rPr>
              <w:t>13</w:t>
            </w:r>
          </w:p>
        </w:tc>
        <w:tc>
          <w:tcPr>
            <w:tcW w:w="1650" w:type="dxa"/>
            <w:vAlign w:val="center"/>
          </w:tcPr>
          <w:p w:rsidR="004D6341" w:rsidRDefault="009E06DC">
            <w:pPr>
              <w:jc w:val="center"/>
            </w:pPr>
            <w:r>
              <w:rPr>
                <w:szCs w:val="21"/>
              </w:rPr>
              <w:t>600066</w:t>
            </w:r>
          </w:p>
        </w:tc>
        <w:tc>
          <w:tcPr>
            <w:tcW w:w="1980" w:type="dxa"/>
            <w:vAlign w:val="center"/>
          </w:tcPr>
          <w:p w:rsidR="004D6341" w:rsidRDefault="009E06DC">
            <w:pPr>
              <w:jc w:val="center"/>
            </w:pPr>
            <w:r>
              <w:rPr>
                <w:szCs w:val="21"/>
              </w:rPr>
              <w:t>宇通客车</w:t>
            </w:r>
          </w:p>
        </w:tc>
        <w:tc>
          <w:tcPr>
            <w:tcW w:w="2880" w:type="dxa"/>
            <w:vAlign w:val="center"/>
          </w:tcPr>
          <w:p w:rsidR="004D6341" w:rsidRDefault="009E06DC">
            <w:pPr>
              <w:jc w:val="right"/>
            </w:pPr>
            <w:r>
              <w:rPr>
                <w:szCs w:val="21"/>
              </w:rPr>
              <w:t>12,180,691.70</w:t>
            </w:r>
          </w:p>
        </w:tc>
        <w:tc>
          <w:tcPr>
            <w:tcW w:w="1692" w:type="dxa"/>
            <w:vAlign w:val="center"/>
          </w:tcPr>
          <w:p w:rsidR="004D6341" w:rsidRDefault="009E06DC">
            <w:pPr>
              <w:jc w:val="right"/>
            </w:pPr>
            <w:r>
              <w:rPr>
                <w:szCs w:val="21"/>
              </w:rPr>
              <w:t>5.66</w:t>
            </w:r>
          </w:p>
        </w:tc>
      </w:tr>
      <w:tr w:rsidR="004D6341">
        <w:tc>
          <w:tcPr>
            <w:tcW w:w="870" w:type="dxa"/>
            <w:vAlign w:val="center"/>
          </w:tcPr>
          <w:p w:rsidR="004D6341" w:rsidRDefault="009E06DC">
            <w:pPr>
              <w:jc w:val="center"/>
            </w:pPr>
            <w:r>
              <w:rPr>
                <w:szCs w:val="21"/>
              </w:rPr>
              <w:t>14</w:t>
            </w:r>
          </w:p>
        </w:tc>
        <w:tc>
          <w:tcPr>
            <w:tcW w:w="1650" w:type="dxa"/>
            <w:vAlign w:val="center"/>
          </w:tcPr>
          <w:p w:rsidR="004D6341" w:rsidRDefault="009E06DC">
            <w:pPr>
              <w:jc w:val="center"/>
            </w:pPr>
            <w:r>
              <w:rPr>
                <w:szCs w:val="21"/>
              </w:rPr>
              <w:t>600690</w:t>
            </w:r>
          </w:p>
        </w:tc>
        <w:tc>
          <w:tcPr>
            <w:tcW w:w="1980" w:type="dxa"/>
            <w:vAlign w:val="center"/>
          </w:tcPr>
          <w:p w:rsidR="004D6341" w:rsidRDefault="009E06DC">
            <w:pPr>
              <w:jc w:val="center"/>
            </w:pPr>
            <w:r>
              <w:rPr>
                <w:szCs w:val="21"/>
              </w:rPr>
              <w:t>海尔智家</w:t>
            </w:r>
          </w:p>
        </w:tc>
        <w:tc>
          <w:tcPr>
            <w:tcW w:w="2880" w:type="dxa"/>
            <w:vAlign w:val="center"/>
          </w:tcPr>
          <w:p w:rsidR="004D6341" w:rsidRDefault="009E06DC">
            <w:pPr>
              <w:jc w:val="right"/>
            </w:pPr>
            <w:r>
              <w:rPr>
                <w:szCs w:val="21"/>
              </w:rPr>
              <w:t>11,805,634.75</w:t>
            </w:r>
          </w:p>
        </w:tc>
        <w:tc>
          <w:tcPr>
            <w:tcW w:w="1692" w:type="dxa"/>
            <w:vAlign w:val="center"/>
          </w:tcPr>
          <w:p w:rsidR="004D6341" w:rsidRDefault="009E06DC">
            <w:pPr>
              <w:jc w:val="right"/>
            </w:pPr>
            <w:r>
              <w:rPr>
                <w:szCs w:val="21"/>
              </w:rPr>
              <w:t>5.49</w:t>
            </w:r>
          </w:p>
        </w:tc>
      </w:tr>
      <w:tr w:rsidR="004D6341">
        <w:tc>
          <w:tcPr>
            <w:tcW w:w="870" w:type="dxa"/>
            <w:vAlign w:val="center"/>
          </w:tcPr>
          <w:p w:rsidR="004D6341" w:rsidRDefault="009E06DC">
            <w:pPr>
              <w:jc w:val="center"/>
            </w:pPr>
            <w:r>
              <w:rPr>
                <w:szCs w:val="21"/>
              </w:rPr>
              <w:t>15</w:t>
            </w:r>
          </w:p>
        </w:tc>
        <w:tc>
          <w:tcPr>
            <w:tcW w:w="1650" w:type="dxa"/>
            <w:vAlign w:val="center"/>
          </w:tcPr>
          <w:p w:rsidR="004D6341" w:rsidRDefault="009E06DC">
            <w:pPr>
              <w:jc w:val="center"/>
            </w:pPr>
            <w:r>
              <w:rPr>
                <w:szCs w:val="21"/>
              </w:rPr>
              <w:t>002415</w:t>
            </w:r>
          </w:p>
        </w:tc>
        <w:tc>
          <w:tcPr>
            <w:tcW w:w="1980" w:type="dxa"/>
            <w:vAlign w:val="center"/>
          </w:tcPr>
          <w:p w:rsidR="004D6341" w:rsidRDefault="009E06DC">
            <w:pPr>
              <w:jc w:val="center"/>
            </w:pPr>
            <w:r>
              <w:rPr>
                <w:szCs w:val="21"/>
              </w:rPr>
              <w:t>海康威视</w:t>
            </w:r>
          </w:p>
        </w:tc>
        <w:tc>
          <w:tcPr>
            <w:tcW w:w="2880" w:type="dxa"/>
            <w:vAlign w:val="center"/>
          </w:tcPr>
          <w:p w:rsidR="004D6341" w:rsidRDefault="009E06DC">
            <w:pPr>
              <w:jc w:val="right"/>
            </w:pPr>
            <w:r>
              <w:rPr>
                <w:szCs w:val="21"/>
              </w:rPr>
              <w:t>11,625,959.72</w:t>
            </w:r>
          </w:p>
        </w:tc>
        <w:tc>
          <w:tcPr>
            <w:tcW w:w="1692" w:type="dxa"/>
            <w:vAlign w:val="center"/>
          </w:tcPr>
          <w:p w:rsidR="004D6341" w:rsidRDefault="009E06DC">
            <w:pPr>
              <w:jc w:val="right"/>
            </w:pPr>
            <w:r>
              <w:rPr>
                <w:szCs w:val="21"/>
              </w:rPr>
              <w:t>5.40</w:t>
            </w:r>
          </w:p>
        </w:tc>
      </w:tr>
      <w:tr w:rsidR="004D6341">
        <w:tc>
          <w:tcPr>
            <w:tcW w:w="870" w:type="dxa"/>
            <w:vAlign w:val="center"/>
          </w:tcPr>
          <w:p w:rsidR="004D6341" w:rsidRDefault="009E06DC">
            <w:pPr>
              <w:jc w:val="center"/>
            </w:pPr>
            <w:r>
              <w:rPr>
                <w:szCs w:val="21"/>
              </w:rPr>
              <w:t>16</w:t>
            </w:r>
          </w:p>
        </w:tc>
        <w:tc>
          <w:tcPr>
            <w:tcW w:w="1650" w:type="dxa"/>
            <w:vAlign w:val="center"/>
          </w:tcPr>
          <w:p w:rsidR="004D6341" w:rsidRDefault="009E06DC">
            <w:pPr>
              <w:jc w:val="center"/>
            </w:pPr>
            <w:r>
              <w:rPr>
                <w:szCs w:val="21"/>
              </w:rPr>
              <w:t>603986</w:t>
            </w:r>
          </w:p>
        </w:tc>
        <w:tc>
          <w:tcPr>
            <w:tcW w:w="1980" w:type="dxa"/>
            <w:vAlign w:val="center"/>
          </w:tcPr>
          <w:p w:rsidR="004D6341" w:rsidRDefault="009E06DC">
            <w:pPr>
              <w:jc w:val="center"/>
            </w:pPr>
            <w:r>
              <w:rPr>
                <w:szCs w:val="21"/>
              </w:rPr>
              <w:t>兆易创新</w:t>
            </w:r>
          </w:p>
        </w:tc>
        <w:tc>
          <w:tcPr>
            <w:tcW w:w="2880" w:type="dxa"/>
            <w:vAlign w:val="center"/>
          </w:tcPr>
          <w:p w:rsidR="004D6341" w:rsidRDefault="009E06DC">
            <w:pPr>
              <w:jc w:val="right"/>
            </w:pPr>
            <w:r>
              <w:rPr>
                <w:szCs w:val="21"/>
              </w:rPr>
              <w:t>9,948,526.82</w:t>
            </w:r>
          </w:p>
        </w:tc>
        <w:tc>
          <w:tcPr>
            <w:tcW w:w="1692" w:type="dxa"/>
            <w:vAlign w:val="center"/>
          </w:tcPr>
          <w:p w:rsidR="004D6341" w:rsidRDefault="009E06DC">
            <w:pPr>
              <w:jc w:val="right"/>
            </w:pPr>
            <w:r>
              <w:rPr>
                <w:szCs w:val="21"/>
              </w:rPr>
              <w:t>4.62</w:t>
            </w:r>
          </w:p>
        </w:tc>
      </w:tr>
      <w:tr w:rsidR="004D6341">
        <w:tc>
          <w:tcPr>
            <w:tcW w:w="870" w:type="dxa"/>
            <w:vAlign w:val="center"/>
          </w:tcPr>
          <w:p w:rsidR="004D6341" w:rsidRDefault="009E06DC">
            <w:pPr>
              <w:jc w:val="center"/>
            </w:pPr>
            <w:r>
              <w:rPr>
                <w:szCs w:val="21"/>
              </w:rPr>
              <w:t>17</w:t>
            </w:r>
          </w:p>
        </w:tc>
        <w:tc>
          <w:tcPr>
            <w:tcW w:w="1650" w:type="dxa"/>
            <w:vAlign w:val="center"/>
          </w:tcPr>
          <w:p w:rsidR="004D6341" w:rsidRDefault="009E06DC">
            <w:pPr>
              <w:jc w:val="center"/>
            </w:pPr>
            <w:r>
              <w:rPr>
                <w:szCs w:val="21"/>
              </w:rPr>
              <w:t>002884</w:t>
            </w:r>
          </w:p>
        </w:tc>
        <w:tc>
          <w:tcPr>
            <w:tcW w:w="1980" w:type="dxa"/>
            <w:vAlign w:val="center"/>
          </w:tcPr>
          <w:p w:rsidR="004D6341" w:rsidRDefault="009E06DC">
            <w:pPr>
              <w:jc w:val="center"/>
            </w:pPr>
            <w:r>
              <w:rPr>
                <w:szCs w:val="21"/>
              </w:rPr>
              <w:t>凌霄泵业</w:t>
            </w:r>
          </w:p>
        </w:tc>
        <w:tc>
          <w:tcPr>
            <w:tcW w:w="2880" w:type="dxa"/>
            <w:vAlign w:val="center"/>
          </w:tcPr>
          <w:p w:rsidR="004D6341" w:rsidRDefault="009E06DC">
            <w:pPr>
              <w:jc w:val="right"/>
            </w:pPr>
            <w:r>
              <w:rPr>
                <w:szCs w:val="21"/>
              </w:rPr>
              <w:t>7,596,152.44</w:t>
            </w:r>
          </w:p>
        </w:tc>
        <w:tc>
          <w:tcPr>
            <w:tcW w:w="1692" w:type="dxa"/>
            <w:vAlign w:val="center"/>
          </w:tcPr>
          <w:p w:rsidR="004D6341" w:rsidRDefault="009E06DC">
            <w:pPr>
              <w:jc w:val="right"/>
            </w:pPr>
            <w:r>
              <w:rPr>
                <w:szCs w:val="21"/>
              </w:rPr>
              <w:t>3.53</w:t>
            </w:r>
          </w:p>
        </w:tc>
      </w:tr>
      <w:tr w:rsidR="004D6341">
        <w:tc>
          <w:tcPr>
            <w:tcW w:w="870" w:type="dxa"/>
            <w:vAlign w:val="center"/>
          </w:tcPr>
          <w:p w:rsidR="004D6341" w:rsidRDefault="009E06DC">
            <w:pPr>
              <w:jc w:val="center"/>
            </w:pPr>
            <w:r>
              <w:rPr>
                <w:szCs w:val="21"/>
              </w:rPr>
              <w:t>18</w:t>
            </w:r>
          </w:p>
        </w:tc>
        <w:tc>
          <w:tcPr>
            <w:tcW w:w="1650" w:type="dxa"/>
            <w:vAlign w:val="center"/>
          </w:tcPr>
          <w:p w:rsidR="004D6341" w:rsidRDefault="009E06DC">
            <w:pPr>
              <w:jc w:val="center"/>
            </w:pPr>
            <w:r>
              <w:rPr>
                <w:szCs w:val="21"/>
              </w:rPr>
              <w:t>002402</w:t>
            </w:r>
          </w:p>
        </w:tc>
        <w:tc>
          <w:tcPr>
            <w:tcW w:w="1980" w:type="dxa"/>
            <w:vAlign w:val="center"/>
          </w:tcPr>
          <w:p w:rsidR="004D6341" w:rsidRDefault="009E06DC">
            <w:pPr>
              <w:jc w:val="center"/>
            </w:pPr>
            <w:r>
              <w:rPr>
                <w:szCs w:val="21"/>
              </w:rPr>
              <w:t>和而泰</w:t>
            </w:r>
          </w:p>
        </w:tc>
        <w:tc>
          <w:tcPr>
            <w:tcW w:w="2880" w:type="dxa"/>
            <w:vAlign w:val="center"/>
          </w:tcPr>
          <w:p w:rsidR="004D6341" w:rsidRDefault="009E06DC">
            <w:pPr>
              <w:jc w:val="right"/>
            </w:pPr>
            <w:r>
              <w:rPr>
                <w:szCs w:val="21"/>
              </w:rPr>
              <w:t>6,178,448.61</w:t>
            </w:r>
          </w:p>
        </w:tc>
        <w:tc>
          <w:tcPr>
            <w:tcW w:w="1692" w:type="dxa"/>
            <w:vAlign w:val="center"/>
          </w:tcPr>
          <w:p w:rsidR="004D6341" w:rsidRDefault="009E06DC">
            <w:pPr>
              <w:jc w:val="right"/>
            </w:pPr>
            <w:r>
              <w:rPr>
                <w:szCs w:val="21"/>
              </w:rPr>
              <w:t>2.87</w:t>
            </w:r>
          </w:p>
        </w:tc>
      </w:tr>
      <w:tr w:rsidR="004D6341">
        <w:tc>
          <w:tcPr>
            <w:tcW w:w="870" w:type="dxa"/>
            <w:vAlign w:val="center"/>
          </w:tcPr>
          <w:p w:rsidR="004D6341" w:rsidRDefault="009E06DC">
            <w:pPr>
              <w:jc w:val="center"/>
            </w:pPr>
            <w:r>
              <w:rPr>
                <w:szCs w:val="21"/>
              </w:rPr>
              <w:t>19</w:t>
            </w:r>
          </w:p>
        </w:tc>
        <w:tc>
          <w:tcPr>
            <w:tcW w:w="1650" w:type="dxa"/>
            <w:vAlign w:val="center"/>
          </w:tcPr>
          <w:p w:rsidR="004D6341" w:rsidRDefault="009E06DC">
            <w:pPr>
              <w:jc w:val="center"/>
            </w:pPr>
            <w:r>
              <w:rPr>
                <w:szCs w:val="21"/>
              </w:rPr>
              <w:t>300115</w:t>
            </w:r>
          </w:p>
        </w:tc>
        <w:tc>
          <w:tcPr>
            <w:tcW w:w="1980" w:type="dxa"/>
            <w:vAlign w:val="center"/>
          </w:tcPr>
          <w:p w:rsidR="004D6341" w:rsidRDefault="009E06DC">
            <w:pPr>
              <w:jc w:val="center"/>
            </w:pPr>
            <w:r>
              <w:rPr>
                <w:szCs w:val="21"/>
              </w:rPr>
              <w:t>长盈精密</w:t>
            </w:r>
          </w:p>
        </w:tc>
        <w:tc>
          <w:tcPr>
            <w:tcW w:w="2880" w:type="dxa"/>
            <w:vAlign w:val="center"/>
          </w:tcPr>
          <w:p w:rsidR="004D6341" w:rsidRDefault="009E06DC">
            <w:pPr>
              <w:jc w:val="right"/>
            </w:pPr>
            <w:r>
              <w:rPr>
                <w:szCs w:val="21"/>
              </w:rPr>
              <w:t>5,083,579.55</w:t>
            </w:r>
          </w:p>
        </w:tc>
        <w:tc>
          <w:tcPr>
            <w:tcW w:w="1692" w:type="dxa"/>
            <w:vAlign w:val="center"/>
          </w:tcPr>
          <w:p w:rsidR="004D6341" w:rsidRDefault="009E06DC">
            <w:pPr>
              <w:jc w:val="right"/>
            </w:pPr>
            <w:r>
              <w:rPr>
                <w:szCs w:val="21"/>
              </w:rPr>
              <w:t>2.36</w:t>
            </w:r>
          </w:p>
        </w:tc>
      </w:tr>
      <w:tr w:rsidR="004D6341">
        <w:tc>
          <w:tcPr>
            <w:tcW w:w="870" w:type="dxa"/>
            <w:vAlign w:val="center"/>
          </w:tcPr>
          <w:p w:rsidR="004D6341" w:rsidRDefault="009E06DC">
            <w:pPr>
              <w:jc w:val="center"/>
            </w:pPr>
            <w:r>
              <w:rPr>
                <w:szCs w:val="21"/>
              </w:rPr>
              <w:t>20</w:t>
            </w:r>
          </w:p>
        </w:tc>
        <w:tc>
          <w:tcPr>
            <w:tcW w:w="1650" w:type="dxa"/>
            <w:vAlign w:val="center"/>
          </w:tcPr>
          <w:p w:rsidR="004D6341" w:rsidRDefault="009E06DC">
            <w:pPr>
              <w:jc w:val="center"/>
            </w:pPr>
            <w:r>
              <w:rPr>
                <w:szCs w:val="21"/>
              </w:rPr>
              <w:t>600519</w:t>
            </w:r>
          </w:p>
        </w:tc>
        <w:tc>
          <w:tcPr>
            <w:tcW w:w="1980" w:type="dxa"/>
            <w:vAlign w:val="center"/>
          </w:tcPr>
          <w:p w:rsidR="004D6341" w:rsidRDefault="009E06DC">
            <w:pPr>
              <w:jc w:val="center"/>
            </w:pPr>
            <w:r>
              <w:rPr>
                <w:szCs w:val="21"/>
              </w:rPr>
              <w:t>贵州茅台</w:t>
            </w:r>
          </w:p>
        </w:tc>
        <w:tc>
          <w:tcPr>
            <w:tcW w:w="2880" w:type="dxa"/>
            <w:vAlign w:val="center"/>
          </w:tcPr>
          <w:p w:rsidR="004D6341" w:rsidRDefault="009E06DC">
            <w:pPr>
              <w:jc w:val="right"/>
            </w:pPr>
            <w:r>
              <w:rPr>
                <w:szCs w:val="21"/>
              </w:rPr>
              <w:t>4,937,318.00</w:t>
            </w:r>
          </w:p>
        </w:tc>
        <w:tc>
          <w:tcPr>
            <w:tcW w:w="1692" w:type="dxa"/>
            <w:vAlign w:val="center"/>
          </w:tcPr>
          <w:p w:rsidR="004D6341" w:rsidRDefault="009E06DC">
            <w:pPr>
              <w:jc w:val="right"/>
            </w:pPr>
            <w:r>
              <w:rPr>
                <w:szCs w:val="21"/>
              </w:rPr>
              <w:t>2.29</w:t>
            </w:r>
          </w:p>
        </w:tc>
      </w:tr>
      <w:tr w:rsidR="004D6341">
        <w:tc>
          <w:tcPr>
            <w:tcW w:w="870" w:type="dxa"/>
            <w:vAlign w:val="center"/>
          </w:tcPr>
          <w:p w:rsidR="004D6341" w:rsidRDefault="009E06DC">
            <w:pPr>
              <w:jc w:val="center"/>
            </w:pPr>
            <w:r>
              <w:rPr>
                <w:szCs w:val="21"/>
              </w:rPr>
              <w:t>21</w:t>
            </w:r>
          </w:p>
        </w:tc>
        <w:tc>
          <w:tcPr>
            <w:tcW w:w="1650" w:type="dxa"/>
            <w:vAlign w:val="center"/>
          </w:tcPr>
          <w:p w:rsidR="004D6341" w:rsidRDefault="009E06DC">
            <w:pPr>
              <w:jc w:val="center"/>
            </w:pPr>
            <w:r>
              <w:rPr>
                <w:szCs w:val="21"/>
              </w:rPr>
              <w:t>600438</w:t>
            </w:r>
          </w:p>
        </w:tc>
        <w:tc>
          <w:tcPr>
            <w:tcW w:w="1980" w:type="dxa"/>
            <w:vAlign w:val="center"/>
          </w:tcPr>
          <w:p w:rsidR="004D6341" w:rsidRDefault="009E06DC">
            <w:pPr>
              <w:jc w:val="center"/>
            </w:pPr>
            <w:r>
              <w:rPr>
                <w:szCs w:val="21"/>
              </w:rPr>
              <w:t>通威股份</w:t>
            </w:r>
          </w:p>
        </w:tc>
        <w:tc>
          <w:tcPr>
            <w:tcW w:w="2880" w:type="dxa"/>
            <w:vAlign w:val="center"/>
          </w:tcPr>
          <w:p w:rsidR="004D6341" w:rsidRDefault="009E06DC">
            <w:pPr>
              <w:jc w:val="right"/>
            </w:pPr>
            <w:r>
              <w:rPr>
                <w:szCs w:val="21"/>
              </w:rPr>
              <w:t>4,769,438.00</w:t>
            </w:r>
          </w:p>
        </w:tc>
        <w:tc>
          <w:tcPr>
            <w:tcW w:w="1692" w:type="dxa"/>
            <w:vAlign w:val="center"/>
          </w:tcPr>
          <w:p w:rsidR="004D6341" w:rsidRDefault="009E06DC">
            <w:pPr>
              <w:jc w:val="right"/>
            </w:pPr>
            <w:r>
              <w:rPr>
                <w:szCs w:val="21"/>
              </w:rPr>
              <w:t>2.22</w:t>
            </w:r>
          </w:p>
        </w:tc>
      </w:tr>
      <w:tr w:rsidR="004D6341">
        <w:tc>
          <w:tcPr>
            <w:tcW w:w="870" w:type="dxa"/>
            <w:vAlign w:val="center"/>
          </w:tcPr>
          <w:p w:rsidR="004D6341" w:rsidRDefault="009E06DC">
            <w:pPr>
              <w:jc w:val="center"/>
            </w:pPr>
            <w:r>
              <w:rPr>
                <w:szCs w:val="21"/>
              </w:rPr>
              <w:t>22</w:t>
            </w:r>
          </w:p>
        </w:tc>
        <w:tc>
          <w:tcPr>
            <w:tcW w:w="1650" w:type="dxa"/>
            <w:vAlign w:val="center"/>
          </w:tcPr>
          <w:p w:rsidR="004D6341" w:rsidRDefault="009E06DC">
            <w:pPr>
              <w:jc w:val="center"/>
            </w:pPr>
            <w:r>
              <w:rPr>
                <w:szCs w:val="21"/>
              </w:rPr>
              <w:t>600886</w:t>
            </w:r>
          </w:p>
        </w:tc>
        <w:tc>
          <w:tcPr>
            <w:tcW w:w="1980" w:type="dxa"/>
            <w:vAlign w:val="center"/>
          </w:tcPr>
          <w:p w:rsidR="004D6341" w:rsidRDefault="009E06DC">
            <w:pPr>
              <w:jc w:val="center"/>
            </w:pPr>
            <w:r>
              <w:rPr>
                <w:szCs w:val="21"/>
              </w:rPr>
              <w:t>国投电力</w:t>
            </w:r>
          </w:p>
        </w:tc>
        <w:tc>
          <w:tcPr>
            <w:tcW w:w="2880" w:type="dxa"/>
            <w:vAlign w:val="center"/>
          </w:tcPr>
          <w:p w:rsidR="004D6341" w:rsidRDefault="009E06DC">
            <w:pPr>
              <w:jc w:val="right"/>
            </w:pPr>
            <w:r>
              <w:rPr>
                <w:szCs w:val="21"/>
              </w:rPr>
              <w:t>4,542,840.00</w:t>
            </w:r>
          </w:p>
        </w:tc>
        <w:tc>
          <w:tcPr>
            <w:tcW w:w="1692" w:type="dxa"/>
            <w:vAlign w:val="center"/>
          </w:tcPr>
          <w:p w:rsidR="004D6341" w:rsidRDefault="009E06DC">
            <w:pPr>
              <w:jc w:val="right"/>
            </w:pPr>
            <w:r>
              <w:rPr>
                <w:szCs w:val="21"/>
              </w:rPr>
              <w:t>2.11</w:t>
            </w:r>
          </w:p>
        </w:tc>
      </w:tr>
      <w:tr w:rsidR="004D6341">
        <w:tc>
          <w:tcPr>
            <w:tcW w:w="870" w:type="dxa"/>
            <w:vAlign w:val="center"/>
          </w:tcPr>
          <w:p w:rsidR="004D6341" w:rsidRDefault="009E06DC">
            <w:pPr>
              <w:jc w:val="center"/>
            </w:pPr>
            <w:r>
              <w:rPr>
                <w:szCs w:val="21"/>
              </w:rPr>
              <w:t>23</w:t>
            </w:r>
          </w:p>
        </w:tc>
        <w:tc>
          <w:tcPr>
            <w:tcW w:w="1650" w:type="dxa"/>
            <w:vAlign w:val="center"/>
          </w:tcPr>
          <w:p w:rsidR="004D6341" w:rsidRDefault="009E06DC">
            <w:pPr>
              <w:jc w:val="center"/>
            </w:pPr>
            <w:r>
              <w:rPr>
                <w:szCs w:val="21"/>
              </w:rPr>
              <w:t>601799</w:t>
            </w:r>
          </w:p>
        </w:tc>
        <w:tc>
          <w:tcPr>
            <w:tcW w:w="1980" w:type="dxa"/>
            <w:vAlign w:val="center"/>
          </w:tcPr>
          <w:p w:rsidR="004D6341" w:rsidRDefault="009E06DC">
            <w:pPr>
              <w:jc w:val="center"/>
            </w:pPr>
            <w:r>
              <w:rPr>
                <w:szCs w:val="21"/>
              </w:rPr>
              <w:t>星宇股份</w:t>
            </w:r>
          </w:p>
        </w:tc>
        <w:tc>
          <w:tcPr>
            <w:tcW w:w="2880" w:type="dxa"/>
            <w:vAlign w:val="center"/>
          </w:tcPr>
          <w:p w:rsidR="004D6341" w:rsidRDefault="009E06DC">
            <w:pPr>
              <w:jc w:val="right"/>
            </w:pPr>
            <w:r>
              <w:rPr>
                <w:szCs w:val="21"/>
              </w:rPr>
              <w:t>4,401,792.00</w:t>
            </w:r>
          </w:p>
        </w:tc>
        <w:tc>
          <w:tcPr>
            <w:tcW w:w="1692" w:type="dxa"/>
            <w:vAlign w:val="center"/>
          </w:tcPr>
          <w:p w:rsidR="004D6341" w:rsidRDefault="009E06DC">
            <w:pPr>
              <w:jc w:val="right"/>
            </w:pPr>
            <w:r>
              <w:rPr>
                <w:szCs w:val="21"/>
              </w:rPr>
              <w:t>2.05</w:t>
            </w:r>
          </w:p>
        </w:tc>
      </w:tr>
      <w:tr w:rsidR="004D6341">
        <w:tc>
          <w:tcPr>
            <w:tcW w:w="870" w:type="dxa"/>
            <w:vAlign w:val="center"/>
          </w:tcPr>
          <w:p w:rsidR="004D6341" w:rsidRDefault="009E06DC">
            <w:pPr>
              <w:jc w:val="center"/>
            </w:pPr>
            <w:r>
              <w:rPr>
                <w:szCs w:val="21"/>
              </w:rPr>
              <w:t>24</w:t>
            </w:r>
          </w:p>
        </w:tc>
        <w:tc>
          <w:tcPr>
            <w:tcW w:w="1650" w:type="dxa"/>
            <w:vAlign w:val="center"/>
          </w:tcPr>
          <w:p w:rsidR="004D6341" w:rsidRDefault="009E06DC">
            <w:pPr>
              <w:jc w:val="center"/>
            </w:pPr>
            <w:r>
              <w:rPr>
                <w:szCs w:val="21"/>
              </w:rPr>
              <w:t>600036</w:t>
            </w:r>
          </w:p>
        </w:tc>
        <w:tc>
          <w:tcPr>
            <w:tcW w:w="1980" w:type="dxa"/>
            <w:vAlign w:val="center"/>
          </w:tcPr>
          <w:p w:rsidR="004D6341" w:rsidRDefault="009E06DC">
            <w:pPr>
              <w:jc w:val="center"/>
            </w:pPr>
            <w:r>
              <w:rPr>
                <w:szCs w:val="21"/>
              </w:rPr>
              <w:t>招商银行</w:t>
            </w:r>
          </w:p>
        </w:tc>
        <w:tc>
          <w:tcPr>
            <w:tcW w:w="2880" w:type="dxa"/>
            <w:vAlign w:val="center"/>
          </w:tcPr>
          <w:p w:rsidR="004D6341" w:rsidRDefault="009E06DC">
            <w:pPr>
              <w:jc w:val="right"/>
            </w:pPr>
            <w:r>
              <w:rPr>
                <w:szCs w:val="21"/>
              </w:rPr>
              <w:t>4,367,306.00</w:t>
            </w:r>
          </w:p>
        </w:tc>
        <w:tc>
          <w:tcPr>
            <w:tcW w:w="1692" w:type="dxa"/>
            <w:vAlign w:val="center"/>
          </w:tcPr>
          <w:p w:rsidR="004D6341" w:rsidRDefault="009E06DC">
            <w:pPr>
              <w:jc w:val="right"/>
            </w:pPr>
            <w:r>
              <w:rPr>
                <w:szCs w:val="21"/>
              </w:rPr>
              <w:t>2.03</w:t>
            </w:r>
          </w:p>
        </w:tc>
      </w:tr>
      <w:tr w:rsidR="004D6341">
        <w:tc>
          <w:tcPr>
            <w:tcW w:w="870" w:type="dxa"/>
            <w:vAlign w:val="center"/>
          </w:tcPr>
          <w:p w:rsidR="004D6341" w:rsidRDefault="009E06DC">
            <w:pPr>
              <w:jc w:val="center"/>
            </w:pPr>
            <w:r>
              <w:rPr>
                <w:szCs w:val="21"/>
              </w:rPr>
              <w:t>25</w:t>
            </w:r>
          </w:p>
        </w:tc>
        <w:tc>
          <w:tcPr>
            <w:tcW w:w="1650" w:type="dxa"/>
            <w:vAlign w:val="center"/>
          </w:tcPr>
          <w:p w:rsidR="004D6341" w:rsidRDefault="009E06DC">
            <w:pPr>
              <w:jc w:val="center"/>
            </w:pPr>
            <w:r>
              <w:rPr>
                <w:szCs w:val="21"/>
              </w:rPr>
              <w:t>002236</w:t>
            </w:r>
          </w:p>
        </w:tc>
        <w:tc>
          <w:tcPr>
            <w:tcW w:w="1980" w:type="dxa"/>
            <w:vAlign w:val="center"/>
          </w:tcPr>
          <w:p w:rsidR="004D6341" w:rsidRDefault="009E06DC">
            <w:pPr>
              <w:jc w:val="center"/>
            </w:pPr>
            <w:r>
              <w:rPr>
                <w:szCs w:val="21"/>
              </w:rPr>
              <w:t>大华股份</w:t>
            </w:r>
          </w:p>
        </w:tc>
        <w:tc>
          <w:tcPr>
            <w:tcW w:w="2880" w:type="dxa"/>
            <w:vAlign w:val="center"/>
          </w:tcPr>
          <w:p w:rsidR="004D6341" w:rsidRDefault="009E06DC">
            <w:pPr>
              <w:jc w:val="right"/>
            </w:pPr>
            <w:r>
              <w:rPr>
                <w:szCs w:val="21"/>
              </w:rPr>
              <w:t>4,353,938.26</w:t>
            </w:r>
          </w:p>
        </w:tc>
        <w:tc>
          <w:tcPr>
            <w:tcW w:w="1692" w:type="dxa"/>
            <w:vAlign w:val="center"/>
          </w:tcPr>
          <w:p w:rsidR="004D6341" w:rsidRDefault="009E06DC">
            <w:pPr>
              <w:jc w:val="right"/>
            </w:pPr>
            <w:r>
              <w:rPr>
                <w:szCs w:val="21"/>
              </w:rPr>
              <w:t>2.02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lastRenderedPageBreak/>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276,538,887.21</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358,830,660.97</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56346"/>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1,300,650.00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0.14</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45,307,500.00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4.89</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45,307,500.00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4.89</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296,335,506.00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31.95</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99,859,000.00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10.77</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440,591,000.00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47.51</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60,326.08</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0.01</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892794">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6" w:name="_GoBack"/>
            <w:bookmarkEnd w:id="66"/>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92794">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883,453,982.08</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95.27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6347"/>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4D6341">
        <w:tc>
          <w:tcPr>
            <w:tcW w:w="1252" w:type="dxa"/>
            <w:vAlign w:val="center"/>
          </w:tcPr>
          <w:p w:rsidR="004D6341" w:rsidRDefault="009E06DC">
            <w:pPr>
              <w:jc w:val="center"/>
            </w:pPr>
            <w:r>
              <w:rPr>
                <w:color w:val="000000"/>
                <w:szCs w:val="21"/>
              </w:rPr>
              <w:t>1</w:t>
            </w:r>
          </w:p>
        </w:tc>
        <w:tc>
          <w:tcPr>
            <w:tcW w:w="1310" w:type="dxa"/>
            <w:vAlign w:val="center"/>
          </w:tcPr>
          <w:p w:rsidR="004D6341" w:rsidRDefault="009E06DC">
            <w:pPr>
              <w:jc w:val="center"/>
            </w:pPr>
            <w:r>
              <w:rPr>
                <w:color w:val="000000"/>
                <w:szCs w:val="21"/>
              </w:rPr>
              <w:t>143609</w:t>
            </w:r>
          </w:p>
        </w:tc>
        <w:tc>
          <w:tcPr>
            <w:tcW w:w="1282" w:type="dxa"/>
            <w:vAlign w:val="center"/>
          </w:tcPr>
          <w:p w:rsidR="004D6341" w:rsidRDefault="009E06DC">
            <w:pPr>
              <w:jc w:val="center"/>
            </w:pPr>
            <w:r>
              <w:rPr>
                <w:color w:val="000000"/>
                <w:szCs w:val="21"/>
              </w:rPr>
              <w:t>18</w:t>
            </w:r>
            <w:r>
              <w:rPr>
                <w:color w:val="000000"/>
                <w:szCs w:val="21"/>
              </w:rPr>
              <w:t>津创</w:t>
            </w:r>
            <w:r>
              <w:rPr>
                <w:color w:val="000000"/>
                <w:szCs w:val="21"/>
              </w:rPr>
              <w:t>01</w:t>
            </w:r>
          </w:p>
        </w:tc>
        <w:tc>
          <w:tcPr>
            <w:tcW w:w="1426" w:type="dxa"/>
            <w:vAlign w:val="center"/>
          </w:tcPr>
          <w:p w:rsidR="004D6341" w:rsidRDefault="009E06DC">
            <w:pPr>
              <w:jc w:val="right"/>
            </w:pPr>
            <w:r>
              <w:rPr>
                <w:color w:val="000000"/>
                <w:szCs w:val="21"/>
              </w:rPr>
              <w:t>300,000</w:t>
            </w:r>
          </w:p>
        </w:tc>
        <w:tc>
          <w:tcPr>
            <w:tcW w:w="2068" w:type="dxa"/>
            <w:vAlign w:val="center"/>
          </w:tcPr>
          <w:p w:rsidR="004D6341" w:rsidRDefault="009E06DC">
            <w:pPr>
              <w:jc w:val="right"/>
            </w:pPr>
            <w:r>
              <w:rPr>
                <w:color w:val="000000"/>
                <w:szCs w:val="21"/>
              </w:rPr>
              <w:t>30,465,000.00</w:t>
            </w:r>
          </w:p>
        </w:tc>
        <w:tc>
          <w:tcPr>
            <w:tcW w:w="1842" w:type="dxa"/>
            <w:vAlign w:val="center"/>
          </w:tcPr>
          <w:p w:rsidR="004D6341" w:rsidRDefault="009E06DC">
            <w:pPr>
              <w:jc w:val="right"/>
            </w:pPr>
            <w:r>
              <w:rPr>
                <w:color w:val="000000"/>
                <w:szCs w:val="21"/>
              </w:rPr>
              <w:t>3.29</w:t>
            </w:r>
          </w:p>
        </w:tc>
      </w:tr>
      <w:tr w:rsidR="004D6341">
        <w:tc>
          <w:tcPr>
            <w:tcW w:w="1252" w:type="dxa"/>
            <w:vAlign w:val="center"/>
          </w:tcPr>
          <w:p w:rsidR="004D6341" w:rsidRDefault="009E06DC">
            <w:pPr>
              <w:jc w:val="center"/>
            </w:pPr>
            <w:r>
              <w:rPr>
                <w:color w:val="000000"/>
                <w:szCs w:val="21"/>
              </w:rPr>
              <w:t>2</w:t>
            </w:r>
          </w:p>
        </w:tc>
        <w:tc>
          <w:tcPr>
            <w:tcW w:w="1310" w:type="dxa"/>
            <w:vAlign w:val="center"/>
          </w:tcPr>
          <w:p w:rsidR="004D6341" w:rsidRDefault="009E06DC">
            <w:pPr>
              <w:jc w:val="center"/>
            </w:pPr>
            <w:r>
              <w:rPr>
                <w:color w:val="000000"/>
                <w:szCs w:val="21"/>
              </w:rPr>
              <w:t>042000172</w:t>
            </w:r>
          </w:p>
        </w:tc>
        <w:tc>
          <w:tcPr>
            <w:tcW w:w="1282" w:type="dxa"/>
            <w:vAlign w:val="center"/>
          </w:tcPr>
          <w:p w:rsidR="004D6341" w:rsidRDefault="009E06DC">
            <w:pPr>
              <w:jc w:val="center"/>
            </w:pPr>
            <w:r>
              <w:rPr>
                <w:color w:val="000000"/>
                <w:szCs w:val="21"/>
              </w:rPr>
              <w:t>20</w:t>
            </w:r>
            <w:r>
              <w:rPr>
                <w:color w:val="000000"/>
                <w:szCs w:val="21"/>
              </w:rPr>
              <w:t>邯郸交</w:t>
            </w:r>
            <w:r>
              <w:rPr>
                <w:color w:val="000000"/>
                <w:szCs w:val="21"/>
              </w:rPr>
              <w:lastRenderedPageBreak/>
              <w:t>建</w:t>
            </w:r>
            <w:r>
              <w:rPr>
                <w:color w:val="000000"/>
                <w:szCs w:val="21"/>
              </w:rPr>
              <w:t>CP002</w:t>
            </w:r>
          </w:p>
        </w:tc>
        <w:tc>
          <w:tcPr>
            <w:tcW w:w="1426" w:type="dxa"/>
            <w:vAlign w:val="center"/>
          </w:tcPr>
          <w:p w:rsidR="004D6341" w:rsidRDefault="009E06DC">
            <w:pPr>
              <w:jc w:val="right"/>
            </w:pPr>
            <w:r>
              <w:rPr>
                <w:color w:val="000000"/>
                <w:szCs w:val="21"/>
              </w:rPr>
              <w:lastRenderedPageBreak/>
              <w:t>300,000</w:t>
            </w:r>
          </w:p>
        </w:tc>
        <w:tc>
          <w:tcPr>
            <w:tcW w:w="2068" w:type="dxa"/>
            <w:vAlign w:val="center"/>
          </w:tcPr>
          <w:p w:rsidR="004D6341" w:rsidRDefault="009E06DC">
            <w:pPr>
              <w:jc w:val="right"/>
            </w:pPr>
            <w:r>
              <w:rPr>
                <w:color w:val="000000"/>
                <w:szCs w:val="21"/>
              </w:rPr>
              <w:t>29,955,000.00</w:t>
            </w:r>
          </w:p>
        </w:tc>
        <w:tc>
          <w:tcPr>
            <w:tcW w:w="1842" w:type="dxa"/>
            <w:vAlign w:val="center"/>
          </w:tcPr>
          <w:p w:rsidR="004D6341" w:rsidRDefault="009E06DC">
            <w:pPr>
              <w:jc w:val="right"/>
            </w:pPr>
            <w:r>
              <w:rPr>
                <w:color w:val="000000"/>
                <w:szCs w:val="21"/>
              </w:rPr>
              <w:t>3.23</w:t>
            </w:r>
          </w:p>
        </w:tc>
      </w:tr>
      <w:tr w:rsidR="004D6341">
        <w:tc>
          <w:tcPr>
            <w:tcW w:w="1252" w:type="dxa"/>
            <w:vAlign w:val="center"/>
          </w:tcPr>
          <w:p w:rsidR="004D6341" w:rsidRDefault="009E06DC">
            <w:pPr>
              <w:jc w:val="center"/>
            </w:pPr>
            <w:r>
              <w:rPr>
                <w:color w:val="000000"/>
                <w:szCs w:val="21"/>
              </w:rPr>
              <w:t>3</w:t>
            </w:r>
          </w:p>
        </w:tc>
        <w:tc>
          <w:tcPr>
            <w:tcW w:w="1310" w:type="dxa"/>
            <w:vAlign w:val="center"/>
          </w:tcPr>
          <w:p w:rsidR="004D6341" w:rsidRDefault="009E06DC">
            <w:pPr>
              <w:jc w:val="center"/>
            </w:pPr>
            <w:r>
              <w:rPr>
                <w:color w:val="000000"/>
                <w:szCs w:val="21"/>
              </w:rPr>
              <w:t>163458</w:t>
            </w:r>
          </w:p>
        </w:tc>
        <w:tc>
          <w:tcPr>
            <w:tcW w:w="1282" w:type="dxa"/>
            <w:vAlign w:val="center"/>
          </w:tcPr>
          <w:p w:rsidR="004D6341" w:rsidRDefault="009E06DC">
            <w:pPr>
              <w:jc w:val="center"/>
            </w:pPr>
            <w:r>
              <w:rPr>
                <w:color w:val="000000"/>
                <w:szCs w:val="21"/>
              </w:rPr>
              <w:t>20</w:t>
            </w:r>
            <w:r>
              <w:rPr>
                <w:color w:val="000000"/>
                <w:szCs w:val="21"/>
              </w:rPr>
              <w:t>新际</w:t>
            </w:r>
            <w:r>
              <w:rPr>
                <w:color w:val="000000"/>
                <w:szCs w:val="21"/>
              </w:rPr>
              <w:t>02</w:t>
            </w:r>
          </w:p>
        </w:tc>
        <w:tc>
          <w:tcPr>
            <w:tcW w:w="1426" w:type="dxa"/>
            <w:vAlign w:val="center"/>
          </w:tcPr>
          <w:p w:rsidR="004D6341" w:rsidRDefault="009E06DC">
            <w:pPr>
              <w:jc w:val="right"/>
            </w:pPr>
            <w:r>
              <w:rPr>
                <w:color w:val="000000"/>
                <w:szCs w:val="21"/>
              </w:rPr>
              <w:t>300,000</w:t>
            </w:r>
          </w:p>
        </w:tc>
        <w:tc>
          <w:tcPr>
            <w:tcW w:w="2068" w:type="dxa"/>
            <w:vAlign w:val="center"/>
          </w:tcPr>
          <w:p w:rsidR="004D6341" w:rsidRDefault="009E06DC">
            <w:pPr>
              <w:jc w:val="right"/>
            </w:pPr>
            <w:r>
              <w:rPr>
                <w:color w:val="000000"/>
                <w:szCs w:val="21"/>
              </w:rPr>
              <w:t>29,640,000.00</w:t>
            </w:r>
          </w:p>
        </w:tc>
        <w:tc>
          <w:tcPr>
            <w:tcW w:w="1842" w:type="dxa"/>
            <w:vAlign w:val="center"/>
          </w:tcPr>
          <w:p w:rsidR="004D6341" w:rsidRDefault="009E06DC">
            <w:pPr>
              <w:jc w:val="right"/>
            </w:pPr>
            <w:r>
              <w:rPr>
                <w:color w:val="000000"/>
                <w:szCs w:val="21"/>
              </w:rPr>
              <w:t>3.20</w:t>
            </w:r>
          </w:p>
        </w:tc>
      </w:tr>
      <w:tr w:rsidR="004D6341">
        <w:tc>
          <w:tcPr>
            <w:tcW w:w="1252" w:type="dxa"/>
            <w:vAlign w:val="center"/>
          </w:tcPr>
          <w:p w:rsidR="004D6341" w:rsidRDefault="009E06DC">
            <w:pPr>
              <w:jc w:val="center"/>
            </w:pPr>
            <w:r>
              <w:rPr>
                <w:color w:val="000000"/>
                <w:szCs w:val="21"/>
              </w:rPr>
              <w:t>4</w:t>
            </w:r>
          </w:p>
        </w:tc>
        <w:tc>
          <w:tcPr>
            <w:tcW w:w="1310" w:type="dxa"/>
            <w:vAlign w:val="center"/>
          </w:tcPr>
          <w:p w:rsidR="004D6341" w:rsidRDefault="009E06DC">
            <w:pPr>
              <w:jc w:val="center"/>
            </w:pPr>
            <w:r>
              <w:rPr>
                <w:color w:val="000000"/>
                <w:szCs w:val="21"/>
              </w:rPr>
              <w:t>163495</w:t>
            </w:r>
          </w:p>
        </w:tc>
        <w:tc>
          <w:tcPr>
            <w:tcW w:w="1282" w:type="dxa"/>
            <w:vAlign w:val="center"/>
          </w:tcPr>
          <w:p w:rsidR="004D6341" w:rsidRDefault="009E06DC">
            <w:pPr>
              <w:jc w:val="center"/>
            </w:pPr>
            <w:r>
              <w:rPr>
                <w:color w:val="000000"/>
                <w:szCs w:val="21"/>
              </w:rPr>
              <w:t>20</w:t>
            </w:r>
            <w:r>
              <w:rPr>
                <w:color w:val="000000"/>
                <w:szCs w:val="21"/>
              </w:rPr>
              <w:t>一汽</w:t>
            </w:r>
            <w:r>
              <w:rPr>
                <w:color w:val="000000"/>
                <w:szCs w:val="21"/>
              </w:rPr>
              <w:t>01</w:t>
            </w:r>
          </w:p>
        </w:tc>
        <w:tc>
          <w:tcPr>
            <w:tcW w:w="1426" w:type="dxa"/>
            <w:vAlign w:val="center"/>
          </w:tcPr>
          <w:p w:rsidR="004D6341" w:rsidRDefault="009E06DC">
            <w:pPr>
              <w:jc w:val="right"/>
            </w:pPr>
            <w:r>
              <w:rPr>
                <w:color w:val="000000"/>
                <w:szCs w:val="21"/>
              </w:rPr>
              <w:t>300,000</w:t>
            </w:r>
          </w:p>
        </w:tc>
        <w:tc>
          <w:tcPr>
            <w:tcW w:w="2068" w:type="dxa"/>
            <w:vAlign w:val="center"/>
          </w:tcPr>
          <w:p w:rsidR="004D6341" w:rsidRDefault="009E06DC">
            <w:pPr>
              <w:jc w:val="right"/>
            </w:pPr>
            <w:r>
              <w:rPr>
                <w:color w:val="000000"/>
                <w:szCs w:val="21"/>
              </w:rPr>
              <w:t>29,448,000.00</w:t>
            </w:r>
          </w:p>
        </w:tc>
        <w:tc>
          <w:tcPr>
            <w:tcW w:w="1842" w:type="dxa"/>
            <w:vAlign w:val="center"/>
          </w:tcPr>
          <w:p w:rsidR="004D6341" w:rsidRDefault="009E06DC">
            <w:pPr>
              <w:jc w:val="right"/>
            </w:pPr>
            <w:r>
              <w:rPr>
                <w:color w:val="000000"/>
                <w:szCs w:val="21"/>
              </w:rPr>
              <w:t>3.18</w:t>
            </w:r>
          </w:p>
        </w:tc>
      </w:tr>
      <w:tr w:rsidR="004D6341">
        <w:tc>
          <w:tcPr>
            <w:tcW w:w="1252" w:type="dxa"/>
            <w:vAlign w:val="center"/>
          </w:tcPr>
          <w:p w:rsidR="004D6341" w:rsidRDefault="009E06DC">
            <w:pPr>
              <w:jc w:val="center"/>
            </w:pPr>
            <w:r>
              <w:rPr>
                <w:color w:val="000000"/>
                <w:szCs w:val="21"/>
              </w:rPr>
              <w:t>5</w:t>
            </w:r>
          </w:p>
        </w:tc>
        <w:tc>
          <w:tcPr>
            <w:tcW w:w="1310" w:type="dxa"/>
            <w:vAlign w:val="center"/>
          </w:tcPr>
          <w:p w:rsidR="004D6341" w:rsidRDefault="009E06DC">
            <w:pPr>
              <w:jc w:val="center"/>
            </w:pPr>
            <w:r>
              <w:rPr>
                <w:color w:val="000000"/>
                <w:szCs w:val="21"/>
              </w:rPr>
              <w:t>101900761</w:t>
            </w:r>
          </w:p>
        </w:tc>
        <w:tc>
          <w:tcPr>
            <w:tcW w:w="1282" w:type="dxa"/>
            <w:vAlign w:val="center"/>
          </w:tcPr>
          <w:p w:rsidR="004D6341" w:rsidRDefault="009E06DC">
            <w:pPr>
              <w:jc w:val="center"/>
            </w:pPr>
            <w:r>
              <w:rPr>
                <w:color w:val="000000"/>
                <w:szCs w:val="21"/>
              </w:rPr>
              <w:t>19</w:t>
            </w:r>
            <w:r>
              <w:rPr>
                <w:color w:val="000000"/>
                <w:szCs w:val="21"/>
              </w:rPr>
              <w:t>首钢</w:t>
            </w:r>
            <w:r>
              <w:rPr>
                <w:color w:val="000000"/>
                <w:szCs w:val="21"/>
              </w:rPr>
              <w:t>MTN004</w:t>
            </w:r>
          </w:p>
        </w:tc>
        <w:tc>
          <w:tcPr>
            <w:tcW w:w="1426" w:type="dxa"/>
            <w:vAlign w:val="center"/>
          </w:tcPr>
          <w:p w:rsidR="004D6341" w:rsidRDefault="009E06DC">
            <w:pPr>
              <w:jc w:val="right"/>
            </w:pPr>
            <w:r>
              <w:rPr>
                <w:color w:val="000000"/>
                <w:szCs w:val="21"/>
              </w:rPr>
              <w:t>200,000</w:t>
            </w:r>
          </w:p>
        </w:tc>
        <w:tc>
          <w:tcPr>
            <w:tcW w:w="2068" w:type="dxa"/>
            <w:vAlign w:val="center"/>
          </w:tcPr>
          <w:p w:rsidR="004D6341" w:rsidRDefault="009E06DC">
            <w:pPr>
              <w:jc w:val="right"/>
            </w:pPr>
            <w:r>
              <w:rPr>
                <w:color w:val="000000"/>
                <w:szCs w:val="21"/>
              </w:rPr>
              <w:t>20,542,000.00</w:t>
            </w:r>
          </w:p>
        </w:tc>
        <w:tc>
          <w:tcPr>
            <w:tcW w:w="1842" w:type="dxa"/>
            <w:vAlign w:val="center"/>
          </w:tcPr>
          <w:p w:rsidR="004D6341" w:rsidRDefault="009E06DC">
            <w:pPr>
              <w:jc w:val="right"/>
            </w:pPr>
            <w:r>
              <w:rPr>
                <w:color w:val="000000"/>
                <w:szCs w:val="21"/>
              </w:rPr>
              <w:t>2.22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6348"/>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6"/>
        <w:gridCol w:w="1288"/>
        <w:gridCol w:w="1271"/>
        <w:gridCol w:w="1507"/>
        <w:gridCol w:w="2026"/>
        <w:gridCol w:w="1842"/>
      </w:tblGrid>
      <w:tr w:rsidR="001548F9" w:rsidRPr="00235099" w:rsidTr="008F3A73">
        <w:tc>
          <w:tcPr>
            <w:tcW w:w="124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8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证券代码</w:t>
            </w:r>
          </w:p>
        </w:tc>
        <w:tc>
          <w:tcPr>
            <w:tcW w:w="127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证券名称</w:t>
            </w:r>
          </w:p>
        </w:tc>
        <w:tc>
          <w:tcPr>
            <w:tcW w:w="150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（份）</w:t>
            </w:r>
          </w:p>
        </w:tc>
        <w:tc>
          <w:tcPr>
            <w:tcW w:w="2026" w:type="dxa"/>
            <w:vAlign w:val="center"/>
          </w:tcPr>
          <w:p w:rsidR="001548F9" w:rsidRPr="004604CE" w:rsidRDefault="001548F9" w:rsidP="00397219">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4D6341">
        <w:tc>
          <w:tcPr>
            <w:tcW w:w="1246" w:type="dxa"/>
            <w:vAlign w:val="center"/>
          </w:tcPr>
          <w:p w:rsidR="004D6341" w:rsidRDefault="009E06DC">
            <w:pPr>
              <w:jc w:val="center"/>
            </w:pPr>
            <w:r>
              <w:rPr>
                <w:color w:val="000000"/>
                <w:szCs w:val="21"/>
              </w:rPr>
              <w:t>1</w:t>
            </w:r>
          </w:p>
        </w:tc>
        <w:tc>
          <w:tcPr>
            <w:tcW w:w="1288" w:type="dxa"/>
            <w:vAlign w:val="center"/>
          </w:tcPr>
          <w:p w:rsidR="004D6341" w:rsidRDefault="009E06DC">
            <w:pPr>
              <w:jc w:val="center"/>
            </w:pPr>
            <w:r>
              <w:rPr>
                <w:color w:val="000000"/>
                <w:szCs w:val="21"/>
              </w:rPr>
              <w:t>168608</w:t>
            </w:r>
          </w:p>
        </w:tc>
        <w:tc>
          <w:tcPr>
            <w:tcW w:w="1271" w:type="dxa"/>
            <w:vAlign w:val="center"/>
          </w:tcPr>
          <w:p w:rsidR="004D6341" w:rsidRDefault="009E06DC">
            <w:pPr>
              <w:jc w:val="center"/>
            </w:pPr>
            <w:r>
              <w:rPr>
                <w:color w:val="000000"/>
                <w:szCs w:val="21"/>
              </w:rPr>
              <w:t>健弘</w:t>
            </w:r>
            <w:r>
              <w:rPr>
                <w:color w:val="000000"/>
                <w:szCs w:val="21"/>
              </w:rPr>
              <w:t>04A</w:t>
            </w:r>
          </w:p>
        </w:tc>
        <w:tc>
          <w:tcPr>
            <w:tcW w:w="1507" w:type="dxa"/>
            <w:vAlign w:val="center"/>
          </w:tcPr>
          <w:p w:rsidR="004D6341" w:rsidRDefault="009E06DC">
            <w:pPr>
              <w:jc w:val="right"/>
            </w:pPr>
            <w:r>
              <w:rPr>
                <w:color w:val="000000"/>
                <w:szCs w:val="21"/>
              </w:rPr>
              <w:t>100,000</w:t>
            </w:r>
          </w:p>
        </w:tc>
        <w:tc>
          <w:tcPr>
            <w:tcW w:w="2026" w:type="dxa"/>
            <w:vAlign w:val="center"/>
          </w:tcPr>
          <w:p w:rsidR="004D6341" w:rsidRDefault="009E06DC">
            <w:pPr>
              <w:jc w:val="right"/>
            </w:pPr>
            <w:r>
              <w:rPr>
                <w:color w:val="000000"/>
                <w:szCs w:val="21"/>
              </w:rPr>
              <w:t>10,000,000.00</w:t>
            </w:r>
          </w:p>
        </w:tc>
        <w:tc>
          <w:tcPr>
            <w:tcW w:w="1842" w:type="dxa"/>
            <w:vAlign w:val="center"/>
          </w:tcPr>
          <w:p w:rsidR="004D6341" w:rsidRDefault="009E06DC">
            <w:pPr>
              <w:jc w:val="right"/>
            </w:pPr>
            <w:r>
              <w:rPr>
                <w:color w:val="000000"/>
                <w:szCs w:val="21"/>
              </w:rPr>
              <w:t>1.08</w:t>
            </w:r>
          </w:p>
        </w:tc>
      </w:tr>
      <w:tr w:rsidR="004D6341">
        <w:tc>
          <w:tcPr>
            <w:tcW w:w="1246" w:type="dxa"/>
            <w:vAlign w:val="center"/>
          </w:tcPr>
          <w:p w:rsidR="004D6341" w:rsidRDefault="009E06DC">
            <w:pPr>
              <w:jc w:val="center"/>
            </w:pPr>
            <w:r>
              <w:rPr>
                <w:color w:val="000000"/>
                <w:szCs w:val="21"/>
              </w:rPr>
              <w:t>1</w:t>
            </w:r>
          </w:p>
        </w:tc>
        <w:tc>
          <w:tcPr>
            <w:tcW w:w="1288" w:type="dxa"/>
            <w:vAlign w:val="center"/>
          </w:tcPr>
          <w:p w:rsidR="004D6341" w:rsidRDefault="009E06DC">
            <w:pPr>
              <w:jc w:val="center"/>
            </w:pPr>
            <w:r>
              <w:rPr>
                <w:color w:val="000000"/>
                <w:szCs w:val="21"/>
              </w:rPr>
              <w:t>168613</w:t>
            </w:r>
          </w:p>
        </w:tc>
        <w:tc>
          <w:tcPr>
            <w:tcW w:w="1271" w:type="dxa"/>
            <w:vAlign w:val="center"/>
          </w:tcPr>
          <w:p w:rsidR="004D6341" w:rsidRDefault="009E06DC">
            <w:pPr>
              <w:jc w:val="center"/>
            </w:pPr>
            <w:r>
              <w:rPr>
                <w:color w:val="000000"/>
                <w:szCs w:val="21"/>
              </w:rPr>
              <w:t>智禾</w:t>
            </w:r>
            <w:r>
              <w:rPr>
                <w:color w:val="000000"/>
                <w:szCs w:val="21"/>
              </w:rPr>
              <w:t>01A</w:t>
            </w:r>
          </w:p>
        </w:tc>
        <w:tc>
          <w:tcPr>
            <w:tcW w:w="1507" w:type="dxa"/>
            <w:vAlign w:val="center"/>
          </w:tcPr>
          <w:p w:rsidR="004D6341" w:rsidRDefault="009E06DC">
            <w:pPr>
              <w:jc w:val="right"/>
            </w:pPr>
            <w:r>
              <w:rPr>
                <w:color w:val="000000"/>
                <w:szCs w:val="21"/>
              </w:rPr>
              <w:t>100,000</w:t>
            </w:r>
          </w:p>
        </w:tc>
        <w:tc>
          <w:tcPr>
            <w:tcW w:w="2026" w:type="dxa"/>
            <w:vAlign w:val="center"/>
          </w:tcPr>
          <w:p w:rsidR="004D6341" w:rsidRDefault="009E06DC">
            <w:pPr>
              <w:jc w:val="right"/>
            </w:pPr>
            <w:r>
              <w:rPr>
                <w:color w:val="000000"/>
                <w:szCs w:val="21"/>
              </w:rPr>
              <w:t>10,000,000.00</w:t>
            </w:r>
          </w:p>
        </w:tc>
        <w:tc>
          <w:tcPr>
            <w:tcW w:w="1842" w:type="dxa"/>
            <w:vAlign w:val="center"/>
          </w:tcPr>
          <w:p w:rsidR="004D6341" w:rsidRDefault="009E06DC">
            <w:pPr>
              <w:jc w:val="right"/>
            </w:pPr>
            <w:r>
              <w:rPr>
                <w:color w:val="000000"/>
                <w:szCs w:val="21"/>
              </w:rPr>
              <w:t>1.08</w:t>
            </w:r>
          </w:p>
        </w:tc>
      </w:tr>
      <w:tr w:rsidR="004D6341">
        <w:tc>
          <w:tcPr>
            <w:tcW w:w="1246" w:type="dxa"/>
            <w:vAlign w:val="center"/>
          </w:tcPr>
          <w:p w:rsidR="004D6341" w:rsidRDefault="009E06DC">
            <w:pPr>
              <w:jc w:val="center"/>
            </w:pPr>
            <w:r>
              <w:rPr>
                <w:color w:val="000000"/>
                <w:szCs w:val="21"/>
              </w:rPr>
              <w:t>1</w:t>
            </w:r>
          </w:p>
        </w:tc>
        <w:tc>
          <w:tcPr>
            <w:tcW w:w="1288" w:type="dxa"/>
            <w:vAlign w:val="center"/>
          </w:tcPr>
          <w:p w:rsidR="004D6341" w:rsidRDefault="009E06DC">
            <w:pPr>
              <w:jc w:val="center"/>
            </w:pPr>
            <w:r>
              <w:rPr>
                <w:color w:val="000000"/>
                <w:szCs w:val="21"/>
              </w:rPr>
              <w:t>168620</w:t>
            </w:r>
          </w:p>
        </w:tc>
        <w:tc>
          <w:tcPr>
            <w:tcW w:w="1271" w:type="dxa"/>
            <w:vAlign w:val="center"/>
          </w:tcPr>
          <w:p w:rsidR="004D6341" w:rsidRDefault="009E06DC">
            <w:pPr>
              <w:jc w:val="center"/>
            </w:pPr>
            <w:r>
              <w:rPr>
                <w:color w:val="000000"/>
                <w:szCs w:val="21"/>
              </w:rPr>
              <w:t>益行</w:t>
            </w:r>
            <w:r>
              <w:rPr>
                <w:color w:val="000000"/>
                <w:szCs w:val="21"/>
              </w:rPr>
              <w:t>03A1</w:t>
            </w:r>
          </w:p>
        </w:tc>
        <w:tc>
          <w:tcPr>
            <w:tcW w:w="1507" w:type="dxa"/>
            <w:vAlign w:val="center"/>
          </w:tcPr>
          <w:p w:rsidR="004D6341" w:rsidRDefault="009E06DC">
            <w:pPr>
              <w:jc w:val="right"/>
            </w:pPr>
            <w:r>
              <w:rPr>
                <w:color w:val="000000"/>
                <w:szCs w:val="21"/>
              </w:rPr>
              <w:t>100,000</w:t>
            </w:r>
          </w:p>
        </w:tc>
        <w:tc>
          <w:tcPr>
            <w:tcW w:w="2026" w:type="dxa"/>
            <w:vAlign w:val="center"/>
          </w:tcPr>
          <w:p w:rsidR="004D6341" w:rsidRDefault="009E06DC">
            <w:pPr>
              <w:jc w:val="right"/>
            </w:pPr>
            <w:r>
              <w:rPr>
                <w:color w:val="000000"/>
                <w:szCs w:val="21"/>
              </w:rPr>
              <w:t>10,000,000.00</w:t>
            </w:r>
          </w:p>
        </w:tc>
        <w:tc>
          <w:tcPr>
            <w:tcW w:w="1842" w:type="dxa"/>
            <w:vAlign w:val="center"/>
          </w:tcPr>
          <w:p w:rsidR="004D6341" w:rsidRDefault="009E06DC">
            <w:pPr>
              <w:jc w:val="right"/>
            </w:pPr>
            <w:r>
              <w:rPr>
                <w:color w:val="000000"/>
                <w:szCs w:val="21"/>
              </w:rPr>
              <w:t>1.08</w:t>
            </w:r>
          </w:p>
        </w:tc>
      </w:tr>
      <w:tr w:rsidR="004D6341">
        <w:tc>
          <w:tcPr>
            <w:tcW w:w="1246" w:type="dxa"/>
            <w:vAlign w:val="center"/>
          </w:tcPr>
          <w:p w:rsidR="004D6341" w:rsidRDefault="009E06DC">
            <w:pPr>
              <w:jc w:val="center"/>
            </w:pPr>
            <w:r>
              <w:rPr>
                <w:color w:val="000000"/>
                <w:szCs w:val="21"/>
              </w:rPr>
              <w:t>1</w:t>
            </w:r>
          </w:p>
        </w:tc>
        <w:tc>
          <w:tcPr>
            <w:tcW w:w="1288" w:type="dxa"/>
            <w:vAlign w:val="center"/>
          </w:tcPr>
          <w:p w:rsidR="004D6341" w:rsidRDefault="009E06DC">
            <w:pPr>
              <w:jc w:val="center"/>
            </w:pPr>
            <w:r>
              <w:rPr>
                <w:color w:val="000000"/>
                <w:szCs w:val="21"/>
              </w:rPr>
              <w:t>168733</w:t>
            </w:r>
          </w:p>
        </w:tc>
        <w:tc>
          <w:tcPr>
            <w:tcW w:w="1271" w:type="dxa"/>
            <w:vAlign w:val="center"/>
          </w:tcPr>
          <w:p w:rsidR="004D6341" w:rsidRDefault="009E06DC">
            <w:pPr>
              <w:jc w:val="center"/>
            </w:pPr>
            <w:r>
              <w:rPr>
                <w:color w:val="000000"/>
                <w:szCs w:val="21"/>
              </w:rPr>
              <w:t>申程</w:t>
            </w:r>
            <w:r>
              <w:rPr>
                <w:color w:val="000000"/>
                <w:szCs w:val="21"/>
              </w:rPr>
              <w:t>01</w:t>
            </w:r>
            <w:r>
              <w:rPr>
                <w:color w:val="000000"/>
                <w:szCs w:val="21"/>
              </w:rPr>
              <w:t>优</w:t>
            </w:r>
          </w:p>
        </w:tc>
        <w:tc>
          <w:tcPr>
            <w:tcW w:w="1507" w:type="dxa"/>
            <w:vAlign w:val="center"/>
          </w:tcPr>
          <w:p w:rsidR="004D6341" w:rsidRDefault="009E06DC">
            <w:pPr>
              <w:jc w:val="right"/>
            </w:pPr>
            <w:r>
              <w:rPr>
                <w:color w:val="000000"/>
                <w:szCs w:val="21"/>
              </w:rPr>
              <w:t>100,000</w:t>
            </w:r>
          </w:p>
        </w:tc>
        <w:tc>
          <w:tcPr>
            <w:tcW w:w="2026" w:type="dxa"/>
            <w:vAlign w:val="center"/>
          </w:tcPr>
          <w:p w:rsidR="004D6341" w:rsidRDefault="009E06DC">
            <w:pPr>
              <w:jc w:val="right"/>
            </w:pPr>
            <w:r>
              <w:rPr>
                <w:color w:val="000000"/>
                <w:szCs w:val="21"/>
              </w:rPr>
              <w:t>10,000,000.00</w:t>
            </w:r>
          </w:p>
        </w:tc>
        <w:tc>
          <w:tcPr>
            <w:tcW w:w="1842" w:type="dxa"/>
            <w:vAlign w:val="center"/>
          </w:tcPr>
          <w:p w:rsidR="004D6341" w:rsidRDefault="009E06DC">
            <w:pPr>
              <w:jc w:val="right"/>
            </w:pPr>
            <w:r>
              <w:rPr>
                <w:color w:val="000000"/>
                <w:szCs w:val="21"/>
              </w:rPr>
              <w:t>1.08</w:t>
            </w:r>
          </w:p>
        </w:tc>
      </w:tr>
    </w:tbl>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6349"/>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6350"/>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6351"/>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6352"/>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6353"/>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2019年11月18日，北京市规划委员会石景山分局对首钢集团有限公司</w:t>
      </w:r>
      <w:r w:rsidRPr="003560D2">
        <w:rPr>
          <w:rFonts w:ascii="宋体" w:cs="宋体"/>
          <w:b/>
          <w:kern w:val="0"/>
          <w:szCs w:val="21"/>
        </w:rPr>
        <w:t>“</w:t>
      </w:r>
      <w:r w:rsidRPr="003560D2">
        <w:rPr>
          <w:rFonts w:ascii="宋体" w:cs="宋体"/>
          <w:b/>
          <w:kern w:val="0"/>
          <w:szCs w:val="21"/>
        </w:rPr>
        <w:t>因设计失误造成实测建筑面积超出规划许可建筑面积</w:t>
      </w:r>
      <w:r w:rsidRPr="003560D2">
        <w:rPr>
          <w:rFonts w:ascii="宋体" w:cs="宋体"/>
          <w:b/>
          <w:kern w:val="0"/>
          <w:szCs w:val="21"/>
        </w:rPr>
        <w:t>”</w:t>
      </w:r>
      <w:r w:rsidRPr="003560D2">
        <w:rPr>
          <w:rFonts w:ascii="宋体" w:cs="宋体"/>
          <w:b/>
          <w:kern w:val="0"/>
          <w:szCs w:val="21"/>
        </w:rPr>
        <w:t>的行为罚款额58765.25元。</w:t>
      </w:r>
    </w:p>
    <w:p w:rsidR="004D6341" w:rsidRDefault="009E06DC">
      <w:pPr>
        <w:spacing w:line="360" w:lineRule="auto"/>
        <w:ind w:firstLineChars="200" w:firstLine="422"/>
        <w:rPr>
          <w:rFonts w:ascii="宋体" w:cs="宋体"/>
          <w:b/>
          <w:kern w:val="0"/>
          <w:szCs w:val="21"/>
        </w:rPr>
      </w:pPr>
      <w:r>
        <w:rPr>
          <w:rFonts w:ascii="宋体" w:cs="宋体"/>
          <w:b/>
          <w:kern w:val="0"/>
          <w:szCs w:val="21"/>
        </w:rPr>
        <w:t>本基金投资19首钢MTN004的投资决策程序符合公司投资制度的规定。</w:t>
      </w:r>
    </w:p>
    <w:p w:rsidR="004D6341" w:rsidRDefault="009E06DC">
      <w:pPr>
        <w:spacing w:line="360" w:lineRule="auto"/>
        <w:ind w:firstLineChars="200" w:firstLine="422"/>
        <w:rPr>
          <w:rFonts w:ascii="宋体" w:cs="宋体"/>
          <w:b/>
          <w:kern w:val="0"/>
          <w:szCs w:val="21"/>
        </w:rPr>
      </w:pPr>
      <w:r>
        <w:rPr>
          <w:rFonts w:ascii="宋体" w:cs="宋体"/>
          <w:b/>
          <w:kern w:val="0"/>
          <w:szCs w:val="21"/>
        </w:rPr>
        <w:lastRenderedPageBreak/>
        <w:t>除19首钢MTN004外，本基金投资的前十名证券的发行主体本期没有出现被监管部门立案调查，或在报告编制日前一年内受到公开谴责、处罚的情形。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206,425.53</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978,568.81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8,559,062.18</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19,415.69</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9,763,472.21</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4D6341">
        <w:tc>
          <w:tcPr>
            <w:tcW w:w="1083" w:type="dxa"/>
            <w:vAlign w:val="center"/>
          </w:tcPr>
          <w:p w:rsidR="004D6341" w:rsidRDefault="009E06DC">
            <w:pPr>
              <w:jc w:val="center"/>
            </w:pPr>
            <w:r>
              <w:rPr>
                <w:color w:val="000000"/>
                <w:szCs w:val="21"/>
              </w:rPr>
              <w:t>1</w:t>
            </w:r>
          </w:p>
        </w:tc>
        <w:tc>
          <w:tcPr>
            <w:tcW w:w="1302" w:type="dxa"/>
            <w:vAlign w:val="center"/>
          </w:tcPr>
          <w:p w:rsidR="004D6341" w:rsidRDefault="009E06DC">
            <w:pPr>
              <w:jc w:val="center"/>
            </w:pPr>
            <w:r>
              <w:rPr>
                <w:color w:val="000000"/>
                <w:szCs w:val="21"/>
              </w:rPr>
              <w:t>300657</w:t>
            </w:r>
          </w:p>
        </w:tc>
        <w:tc>
          <w:tcPr>
            <w:tcW w:w="1301" w:type="dxa"/>
            <w:vAlign w:val="center"/>
          </w:tcPr>
          <w:p w:rsidR="004D6341" w:rsidRDefault="009E06DC">
            <w:pPr>
              <w:jc w:val="center"/>
            </w:pPr>
            <w:r>
              <w:rPr>
                <w:color w:val="000000"/>
                <w:szCs w:val="21"/>
              </w:rPr>
              <w:t>弘信电子</w:t>
            </w:r>
          </w:p>
        </w:tc>
        <w:tc>
          <w:tcPr>
            <w:tcW w:w="1805" w:type="dxa"/>
            <w:vAlign w:val="center"/>
          </w:tcPr>
          <w:p w:rsidR="004D6341" w:rsidRDefault="009E06DC">
            <w:pPr>
              <w:jc w:val="right"/>
            </w:pPr>
            <w:r>
              <w:rPr>
                <w:color w:val="000000"/>
                <w:szCs w:val="21"/>
              </w:rPr>
              <w:t>2,939,813.91</w:t>
            </w:r>
          </w:p>
        </w:tc>
        <w:tc>
          <w:tcPr>
            <w:tcW w:w="1655" w:type="dxa"/>
            <w:vAlign w:val="center"/>
          </w:tcPr>
          <w:p w:rsidR="004D6341" w:rsidRDefault="009E06DC">
            <w:pPr>
              <w:jc w:val="right"/>
            </w:pPr>
            <w:r>
              <w:rPr>
                <w:color w:val="000000"/>
                <w:szCs w:val="21"/>
              </w:rPr>
              <w:t>0.32</w:t>
            </w:r>
          </w:p>
        </w:tc>
        <w:tc>
          <w:tcPr>
            <w:tcW w:w="2019" w:type="dxa"/>
            <w:vAlign w:val="center"/>
          </w:tcPr>
          <w:p w:rsidR="004D6341" w:rsidRDefault="009E06DC">
            <w:pPr>
              <w:jc w:val="right"/>
            </w:pPr>
            <w:r>
              <w:rPr>
                <w:color w:val="000000"/>
                <w:szCs w:val="21"/>
              </w:rPr>
              <w:t>非公开发行流通受限</w:t>
            </w:r>
          </w:p>
        </w:tc>
      </w:tr>
      <w:tr w:rsidR="004D6341">
        <w:tc>
          <w:tcPr>
            <w:tcW w:w="1083" w:type="dxa"/>
            <w:vAlign w:val="center"/>
          </w:tcPr>
          <w:p w:rsidR="004D6341" w:rsidRDefault="009E06DC">
            <w:pPr>
              <w:jc w:val="center"/>
            </w:pPr>
            <w:r>
              <w:rPr>
                <w:color w:val="000000"/>
                <w:szCs w:val="21"/>
              </w:rPr>
              <w:t>2</w:t>
            </w:r>
          </w:p>
        </w:tc>
        <w:tc>
          <w:tcPr>
            <w:tcW w:w="1302" w:type="dxa"/>
            <w:vAlign w:val="center"/>
          </w:tcPr>
          <w:p w:rsidR="004D6341" w:rsidRDefault="009E06DC">
            <w:pPr>
              <w:jc w:val="center"/>
            </w:pPr>
            <w:r>
              <w:rPr>
                <w:color w:val="000000"/>
                <w:szCs w:val="21"/>
              </w:rPr>
              <w:t>300657</w:t>
            </w:r>
          </w:p>
        </w:tc>
        <w:tc>
          <w:tcPr>
            <w:tcW w:w="1301" w:type="dxa"/>
            <w:vAlign w:val="center"/>
          </w:tcPr>
          <w:p w:rsidR="004D6341" w:rsidRDefault="009E06DC">
            <w:pPr>
              <w:jc w:val="center"/>
            </w:pPr>
            <w:r>
              <w:rPr>
                <w:color w:val="000000"/>
                <w:szCs w:val="21"/>
              </w:rPr>
              <w:t>弘信电子</w:t>
            </w:r>
          </w:p>
        </w:tc>
        <w:tc>
          <w:tcPr>
            <w:tcW w:w="1805" w:type="dxa"/>
            <w:vAlign w:val="center"/>
          </w:tcPr>
          <w:p w:rsidR="004D6341" w:rsidRDefault="009E06DC">
            <w:pPr>
              <w:jc w:val="right"/>
            </w:pPr>
            <w:r>
              <w:rPr>
                <w:color w:val="000000"/>
                <w:szCs w:val="21"/>
              </w:rPr>
              <w:t>2,690,545.11</w:t>
            </w:r>
          </w:p>
        </w:tc>
        <w:tc>
          <w:tcPr>
            <w:tcW w:w="1655" w:type="dxa"/>
            <w:vAlign w:val="center"/>
          </w:tcPr>
          <w:p w:rsidR="004D6341" w:rsidRDefault="009E06DC">
            <w:pPr>
              <w:jc w:val="right"/>
            </w:pPr>
            <w:r>
              <w:rPr>
                <w:color w:val="000000"/>
                <w:szCs w:val="21"/>
              </w:rPr>
              <w:t>0.29</w:t>
            </w:r>
          </w:p>
        </w:tc>
        <w:tc>
          <w:tcPr>
            <w:tcW w:w="2019" w:type="dxa"/>
            <w:vAlign w:val="center"/>
          </w:tcPr>
          <w:p w:rsidR="004D6341" w:rsidRDefault="009E06DC">
            <w:pPr>
              <w:jc w:val="right"/>
            </w:pPr>
            <w:r>
              <w:rPr>
                <w:color w:val="000000"/>
                <w:szCs w:val="21"/>
              </w:rPr>
              <w:t>非公开发行流通受限</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注：根据《深圳</w:t>
      </w:r>
      <w:r w:rsidRPr="00683042">
        <w:rPr>
          <w:kern w:val="0"/>
          <w:szCs w:val="21"/>
        </w:rPr>
        <w:t>/</w:t>
      </w:r>
      <w:r w:rsidRPr="00683042">
        <w:rPr>
          <w:kern w:val="0"/>
          <w:szCs w:val="21"/>
        </w:rPr>
        <w:t>上海证券交易所上市公司股东及董事、监事、高级管理人员减持股份实施细则》，大股东以外的股东减持所持有的上市公司非公开发行股份，采取集中竞价交易方式的，在任意连续</w:t>
      </w:r>
      <w:r w:rsidRPr="00683042">
        <w:rPr>
          <w:kern w:val="0"/>
          <w:szCs w:val="21"/>
        </w:rPr>
        <w:t>90</w:t>
      </w:r>
      <w:r w:rsidRPr="00683042">
        <w:rPr>
          <w:kern w:val="0"/>
          <w:szCs w:val="21"/>
        </w:rPr>
        <w:t>日内，减持股份的总数不得超过公司股份总数的</w:t>
      </w:r>
      <w:r w:rsidRPr="00683042">
        <w:rPr>
          <w:kern w:val="0"/>
          <w:szCs w:val="21"/>
        </w:rPr>
        <w:t>1%</w:t>
      </w:r>
      <w:r w:rsidRPr="00683042">
        <w:rPr>
          <w:kern w:val="0"/>
          <w:szCs w:val="21"/>
        </w:rPr>
        <w:t>。持有上市公司非公开发行股份的股东，通过集中竞价交易减持该部分股份的，除遵守前款规定外，自股份解除限售之日起</w:t>
      </w:r>
      <w:r w:rsidRPr="00683042">
        <w:rPr>
          <w:kern w:val="0"/>
          <w:szCs w:val="21"/>
        </w:rPr>
        <w:t>12</w:t>
      </w:r>
      <w:r w:rsidRPr="00683042">
        <w:rPr>
          <w:kern w:val="0"/>
          <w:szCs w:val="21"/>
        </w:rPr>
        <w:t>个月内，减持数量不得超过其持有该次非公开发行股份数量的</w:t>
      </w:r>
      <w:r w:rsidRPr="00683042">
        <w:rPr>
          <w:kern w:val="0"/>
          <w:szCs w:val="21"/>
        </w:rPr>
        <w:t>50%</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6354"/>
      <w:r w:rsidRPr="00662508">
        <w:rPr>
          <w:rFonts w:ascii="Times New Roman" w:hAnsi="Times New Roman"/>
          <w:color w:val="000000"/>
          <w:sz w:val="21"/>
          <w:szCs w:val="21"/>
        </w:rPr>
        <w:lastRenderedPageBreak/>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6355"/>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易方达瑞信混合</w:t>
            </w:r>
            <w:r w:rsidRPr="004604CE">
              <w:rPr>
                <w:rFonts w:eastAsiaTheme="minorEastAsia"/>
                <w:bCs/>
                <w:color w:val="000000"/>
                <w:szCs w:val="21"/>
              </w:rPr>
              <w:t>I</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854</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727,197.98</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590,325,462.55</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95.06%</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30,701,608.25</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4.94%</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易方达瑞信混合</w:t>
            </w:r>
            <w:r w:rsidRPr="004604CE">
              <w:rPr>
                <w:rFonts w:eastAsiaTheme="minorEastAsia"/>
                <w:bCs/>
                <w:color w:val="000000"/>
                <w:szCs w:val="21"/>
              </w:rPr>
              <w:t>E</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486</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178,631.80</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81,714,070.55</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94.12%</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5,100,982.55</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5.88%</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1,340</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528,240.39</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672,039,533.10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94.94%</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35,802,590.80</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5.06%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6356"/>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易方达瑞信混合</w:t>
            </w:r>
            <w:r w:rsidRPr="004604CE">
              <w:rPr>
                <w:szCs w:val="21"/>
              </w:rPr>
              <w:t>I</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24,909.05</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0.0040%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易方达瑞信混合</w:t>
            </w:r>
            <w:r w:rsidRPr="004604CE">
              <w:rPr>
                <w:szCs w:val="21"/>
              </w:rPr>
              <w:t>E</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24,909.05</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0.0035%</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6357"/>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易方达瑞信混合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易方达瑞信混合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易方达瑞信混合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易方达瑞信混合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6358"/>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易方达瑞信混合</w:t>
            </w:r>
            <w:r w:rsidRPr="004604CE">
              <w:rPr>
                <w:szCs w:val="21"/>
              </w:rPr>
              <w:t>I</w:t>
            </w:r>
          </w:p>
        </w:tc>
        <w:tc>
          <w:tcPr>
            <w:tcW w:w="1615" w:type="pct"/>
            <w:vAlign w:val="center"/>
          </w:tcPr>
          <w:p w:rsidR="00343AD4" w:rsidRPr="004604CE" w:rsidRDefault="00343AD4" w:rsidP="00343AD4">
            <w:pPr>
              <w:jc w:val="center"/>
              <w:rPr>
                <w:szCs w:val="21"/>
              </w:rPr>
            </w:pPr>
            <w:r w:rsidRPr="004604CE">
              <w:rPr>
                <w:szCs w:val="21"/>
              </w:rPr>
              <w:t>易方达瑞信混合</w:t>
            </w:r>
            <w:r w:rsidRPr="004604CE">
              <w:rPr>
                <w:szCs w:val="21"/>
              </w:rPr>
              <w:t>E</w:t>
            </w:r>
          </w:p>
        </w:tc>
      </w:tr>
      <w:tr w:rsidR="001548F9" w:rsidRPr="00235099" w:rsidTr="002E5E56">
        <w:tc>
          <w:tcPr>
            <w:tcW w:w="1771" w:type="pct"/>
          </w:tcPr>
          <w:p w:rsidR="001548F9" w:rsidRPr="004604CE" w:rsidRDefault="001548F9" w:rsidP="0070173B">
            <w:pPr>
              <w:rPr>
                <w:szCs w:val="21"/>
              </w:rPr>
            </w:pPr>
            <w:r w:rsidRPr="004604CE">
              <w:rPr>
                <w:rFonts w:hAnsi="宋体"/>
                <w:szCs w:val="21"/>
              </w:rPr>
              <w:lastRenderedPageBreak/>
              <w:t>基金合同生效日（</w:t>
            </w:r>
            <w:r w:rsidRPr="004604CE">
              <w:rPr>
                <w:szCs w:val="21"/>
              </w:rPr>
              <w:t>2018</w:t>
            </w:r>
            <w:r w:rsidRPr="004604CE">
              <w:rPr>
                <w:szCs w:val="21"/>
              </w:rPr>
              <w:t>年</w:t>
            </w:r>
            <w:r w:rsidRPr="004604CE">
              <w:rPr>
                <w:szCs w:val="21"/>
              </w:rPr>
              <w:t>1</w:t>
            </w:r>
            <w:r w:rsidRPr="004604CE">
              <w:rPr>
                <w:szCs w:val="21"/>
              </w:rPr>
              <w:t>月</w:t>
            </w:r>
            <w:r w:rsidRPr="004604CE">
              <w:rPr>
                <w:szCs w:val="21"/>
              </w:rPr>
              <w:t>30</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367,598,492.06</w:t>
            </w:r>
          </w:p>
        </w:tc>
        <w:tc>
          <w:tcPr>
            <w:tcW w:w="1615" w:type="pct"/>
            <w:vAlign w:val="center"/>
          </w:tcPr>
          <w:p w:rsidR="001548F9" w:rsidRPr="004604CE" w:rsidRDefault="001548F9" w:rsidP="002E5E56">
            <w:pPr>
              <w:jc w:val="right"/>
              <w:rPr>
                <w:szCs w:val="21"/>
              </w:rPr>
            </w:pPr>
            <w:r w:rsidRPr="004604CE">
              <w:rPr>
                <w:szCs w:val="21"/>
              </w:rPr>
              <w:t>10,796,081.25</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88,833,331.81</w:t>
            </w:r>
          </w:p>
        </w:tc>
        <w:tc>
          <w:tcPr>
            <w:tcW w:w="1615" w:type="pct"/>
            <w:vAlign w:val="bottom"/>
          </w:tcPr>
          <w:p w:rsidR="001548F9" w:rsidRPr="004604CE" w:rsidRDefault="001548F9" w:rsidP="002E5E56">
            <w:pPr>
              <w:jc w:val="right"/>
              <w:rPr>
                <w:szCs w:val="21"/>
              </w:rPr>
            </w:pPr>
            <w:r w:rsidRPr="004604CE">
              <w:rPr>
                <w:szCs w:val="21"/>
              </w:rPr>
              <w:t>90,632,101.89</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602,152,665.57</w:t>
            </w:r>
          </w:p>
        </w:tc>
        <w:tc>
          <w:tcPr>
            <w:tcW w:w="1615" w:type="pct"/>
            <w:vAlign w:val="bottom"/>
          </w:tcPr>
          <w:p w:rsidR="001548F9" w:rsidRPr="004604CE" w:rsidRDefault="001548F9" w:rsidP="002E5E56">
            <w:pPr>
              <w:jc w:val="right"/>
              <w:rPr>
                <w:szCs w:val="21"/>
              </w:rPr>
            </w:pPr>
            <w:r w:rsidRPr="004604CE">
              <w:rPr>
                <w:szCs w:val="21"/>
              </w:rPr>
              <w:t>215,163,911.09</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69,958,926.58</w:t>
            </w:r>
          </w:p>
        </w:tc>
        <w:tc>
          <w:tcPr>
            <w:tcW w:w="1615" w:type="pct"/>
            <w:vAlign w:val="bottom"/>
          </w:tcPr>
          <w:p w:rsidR="001548F9" w:rsidRPr="004604CE" w:rsidRDefault="001548F9" w:rsidP="002E5E56">
            <w:pPr>
              <w:jc w:val="right"/>
              <w:rPr>
                <w:szCs w:val="21"/>
              </w:rPr>
            </w:pPr>
            <w:r w:rsidRPr="004604CE">
              <w:rPr>
                <w:szCs w:val="21"/>
              </w:rPr>
              <w:t>218,980,959.88</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621,027,070.80</w:t>
            </w:r>
          </w:p>
        </w:tc>
        <w:tc>
          <w:tcPr>
            <w:tcW w:w="1615" w:type="pct"/>
            <w:vAlign w:val="center"/>
          </w:tcPr>
          <w:p w:rsidR="001548F9" w:rsidRPr="004604CE" w:rsidRDefault="001548F9" w:rsidP="002E5E56">
            <w:pPr>
              <w:jc w:val="right"/>
              <w:rPr>
                <w:szCs w:val="21"/>
              </w:rPr>
            </w:pPr>
            <w:r w:rsidRPr="004604CE">
              <w:rPr>
                <w:szCs w:val="21"/>
              </w:rPr>
              <w:t>86,815,053.10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6359"/>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6360"/>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6361"/>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4D6341" w:rsidRDefault="009E06DC">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6362"/>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6363"/>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6364"/>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6365"/>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6366"/>
      <w:r>
        <w:rPr>
          <w:rFonts w:ascii="Times New Roman" w:hAnsi="Times New Roman"/>
          <w:kern w:val="0"/>
          <w:sz w:val="21"/>
          <w:szCs w:val="21"/>
        </w:rPr>
        <w:lastRenderedPageBreak/>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4D6341">
        <w:tc>
          <w:tcPr>
            <w:tcW w:w="1560" w:type="dxa"/>
            <w:vAlign w:val="center"/>
          </w:tcPr>
          <w:p w:rsidR="004D6341" w:rsidRDefault="009E06DC">
            <w:pPr>
              <w:jc w:val="center"/>
            </w:pPr>
            <w:r>
              <w:rPr>
                <w:color w:val="000000"/>
                <w:szCs w:val="21"/>
              </w:rPr>
              <w:t>国联证券</w:t>
            </w:r>
          </w:p>
        </w:tc>
        <w:tc>
          <w:tcPr>
            <w:tcW w:w="780" w:type="dxa"/>
            <w:vAlign w:val="center"/>
          </w:tcPr>
          <w:p w:rsidR="004D6341" w:rsidRDefault="009E06DC">
            <w:pPr>
              <w:jc w:val="center"/>
            </w:pPr>
            <w:r>
              <w:rPr>
                <w:color w:val="000000"/>
                <w:szCs w:val="21"/>
              </w:rPr>
              <w:t>2</w:t>
            </w:r>
          </w:p>
        </w:tc>
        <w:tc>
          <w:tcPr>
            <w:tcW w:w="1800" w:type="dxa"/>
            <w:vAlign w:val="center"/>
          </w:tcPr>
          <w:p w:rsidR="004D6341" w:rsidRDefault="009E06DC">
            <w:pPr>
              <w:jc w:val="right"/>
            </w:pPr>
            <w:r>
              <w:rPr>
                <w:color w:val="000000"/>
                <w:szCs w:val="21"/>
              </w:rPr>
              <w:t>67,429,504.31</w:t>
            </w:r>
          </w:p>
        </w:tc>
        <w:tc>
          <w:tcPr>
            <w:tcW w:w="1080" w:type="dxa"/>
            <w:vAlign w:val="center"/>
          </w:tcPr>
          <w:p w:rsidR="004D6341" w:rsidRDefault="009E06DC">
            <w:pPr>
              <w:jc w:val="right"/>
            </w:pPr>
            <w:r>
              <w:rPr>
                <w:color w:val="000000"/>
                <w:szCs w:val="21"/>
              </w:rPr>
              <w:t>10.81%</w:t>
            </w:r>
          </w:p>
        </w:tc>
        <w:tc>
          <w:tcPr>
            <w:tcW w:w="1620" w:type="dxa"/>
            <w:vAlign w:val="center"/>
          </w:tcPr>
          <w:p w:rsidR="004D6341" w:rsidRDefault="009E06DC">
            <w:pPr>
              <w:jc w:val="right"/>
            </w:pPr>
            <w:r>
              <w:rPr>
                <w:color w:val="000000"/>
                <w:szCs w:val="21"/>
              </w:rPr>
              <w:t>53,943.65</w:t>
            </w:r>
          </w:p>
        </w:tc>
        <w:tc>
          <w:tcPr>
            <w:tcW w:w="1080" w:type="dxa"/>
            <w:vAlign w:val="center"/>
          </w:tcPr>
          <w:p w:rsidR="004D6341" w:rsidRDefault="009E06DC">
            <w:pPr>
              <w:jc w:val="right"/>
            </w:pPr>
            <w:r>
              <w:rPr>
                <w:color w:val="000000"/>
                <w:szCs w:val="21"/>
              </w:rPr>
              <w:t>10.81%</w:t>
            </w:r>
          </w:p>
        </w:tc>
        <w:tc>
          <w:tcPr>
            <w:tcW w:w="1080" w:type="dxa"/>
            <w:vAlign w:val="center"/>
          </w:tcPr>
          <w:p w:rsidR="004D6341" w:rsidRDefault="009E06DC">
            <w:pPr>
              <w:jc w:val="left"/>
            </w:pPr>
            <w:r>
              <w:rPr>
                <w:color w:val="000000"/>
                <w:szCs w:val="21"/>
              </w:rPr>
              <w:t>-</w:t>
            </w:r>
          </w:p>
        </w:tc>
      </w:tr>
      <w:tr w:rsidR="004D6341">
        <w:tc>
          <w:tcPr>
            <w:tcW w:w="1560" w:type="dxa"/>
            <w:vAlign w:val="center"/>
          </w:tcPr>
          <w:p w:rsidR="004D6341" w:rsidRDefault="009E06DC">
            <w:pPr>
              <w:jc w:val="center"/>
            </w:pPr>
            <w:r>
              <w:rPr>
                <w:color w:val="000000"/>
                <w:szCs w:val="21"/>
              </w:rPr>
              <w:t>国都证券</w:t>
            </w:r>
          </w:p>
        </w:tc>
        <w:tc>
          <w:tcPr>
            <w:tcW w:w="780" w:type="dxa"/>
            <w:vAlign w:val="center"/>
          </w:tcPr>
          <w:p w:rsidR="004D6341" w:rsidRDefault="009E06DC">
            <w:pPr>
              <w:jc w:val="center"/>
            </w:pPr>
            <w:r>
              <w:rPr>
                <w:color w:val="000000"/>
                <w:szCs w:val="21"/>
              </w:rPr>
              <w:t>2</w:t>
            </w:r>
          </w:p>
        </w:tc>
        <w:tc>
          <w:tcPr>
            <w:tcW w:w="1800" w:type="dxa"/>
            <w:vAlign w:val="center"/>
          </w:tcPr>
          <w:p w:rsidR="004D6341" w:rsidRDefault="009E06DC">
            <w:pPr>
              <w:jc w:val="right"/>
            </w:pPr>
            <w:r>
              <w:rPr>
                <w:color w:val="000000"/>
                <w:szCs w:val="21"/>
              </w:rPr>
              <w:t>556,369,465.22</w:t>
            </w:r>
          </w:p>
        </w:tc>
        <w:tc>
          <w:tcPr>
            <w:tcW w:w="1080" w:type="dxa"/>
            <w:vAlign w:val="center"/>
          </w:tcPr>
          <w:p w:rsidR="004D6341" w:rsidRDefault="009E06DC">
            <w:pPr>
              <w:jc w:val="right"/>
            </w:pPr>
            <w:r>
              <w:rPr>
                <w:color w:val="000000"/>
                <w:szCs w:val="21"/>
              </w:rPr>
              <w:t>89.19%</w:t>
            </w:r>
          </w:p>
        </w:tc>
        <w:tc>
          <w:tcPr>
            <w:tcW w:w="1620" w:type="dxa"/>
            <w:vAlign w:val="center"/>
          </w:tcPr>
          <w:p w:rsidR="004D6341" w:rsidRDefault="009E06DC">
            <w:pPr>
              <w:jc w:val="right"/>
            </w:pPr>
            <w:r>
              <w:rPr>
                <w:color w:val="000000"/>
                <w:szCs w:val="21"/>
              </w:rPr>
              <w:t>445,095.65</w:t>
            </w:r>
          </w:p>
        </w:tc>
        <w:tc>
          <w:tcPr>
            <w:tcW w:w="1080" w:type="dxa"/>
            <w:vAlign w:val="center"/>
          </w:tcPr>
          <w:p w:rsidR="004D6341" w:rsidRDefault="009E06DC">
            <w:pPr>
              <w:jc w:val="right"/>
            </w:pPr>
            <w:r>
              <w:rPr>
                <w:color w:val="000000"/>
                <w:szCs w:val="21"/>
              </w:rPr>
              <w:t>89.19%</w:t>
            </w:r>
          </w:p>
        </w:tc>
        <w:tc>
          <w:tcPr>
            <w:tcW w:w="1080" w:type="dxa"/>
            <w:vAlign w:val="center"/>
          </w:tcPr>
          <w:p w:rsidR="004D6341" w:rsidRDefault="009E06DC">
            <w:pPr>
              <w:jc w:val="left"/>
            </w:pPr>
            <w:r>
              <w:rPr>
                <w:color w:val="000000"/>
                <w:szCs w:val="21"/>
              </w:rPr>
              <w:t>-</w:t>
            </w:r>
          </w:p>
        </w:tc>
      </w:tr>
    </w:tbl>
    <w:p w:rsidR="004D6341" w:rsidRDefault="009E06DC">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新增国联证券股份有限公司二个交易单元。</w:t>
      </w:r>
    </w:p>
    <w:p w:rsidR="004D6341" w:rsidRDefault="009E06DC">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4D6341" w:rsidRDefault="009E06DC">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4D6341" w:rsidRDefault="009E06DC">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4D6341" w:rsidRDefault="009E06DC">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4D6341" w:rsidRDefault="009E06DC">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4D6341" w:rsidRDefault="009E06DC">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4D6341">
        <w:tc>
          <w:tcPr>
            <w:tcW w:w="1560" w:type="dxa"/>
            <w:vAlign w:val="center"/>
          </w:tcPr>
          <w:p w:rsidR="004D6341" w:rsidRDefault="009E06DC">
            <w:pPr>
              <w:jc w:val="left"/>
            </w:pPr>
            <w:r>
              <w:rPr>
                <w:rFonts w:eastAsiaTheme="minorEastAsia"/>
                <w:color w:val="000000"/>
                <w:szCs w:val="21"/>
              </w:rPr>
              <w:t>国联证券</w:t>
            </w:r>
          </w:p>
        </w:tc>
        <w:tc>
          <w:tcPr>
            <w:tcW w:w="1320" w:type="dxa"/>
            <w:vAlign w:val="center"/>
          </w:tcPr>
          <w:p w:rsidR="004D6341" w:rsidRDefault="009E06DC">
            <w:pPr>
              <w:jc w:val="right"/>
            </w:pPr>
            <w:r>
              <w:rPr>
                <w:rFonts w:eastAsiaTheme="minorEastAsia"/>
                <w:color w:val="000000"/>
                <w:szCs w:val="21"/>
              </w:rPr>
              <w:t>182,094,190.00</w:t>
            </w:r>
          </w:p>
        </w:tc>
        <w:tc>
          <w:tcPr>
            <w:tcW w:w="1080" w:type="dxa"/>
            <w:vAlign w:val="center"/>
          </w:tcPr>
          <w:p w:rsidR="004D6341" w:rsidRDefault="009E06DC">
            <w:pPr>
              <w:jc w:val="right"/>
            </w:pPr>
            <w:r>
              <w:rPr>
                <w:rFonts w:eastAsiaTheme="minorEastAsia"/>
                <w:color w:val="000000"/>
                <w:szCs w:val="21"/>
              </w:rPr>
              <w:t>35.04%</w:t>
            </w:r>
          </w:p>
        </w:tc>
        <w:tc>
          <w:tcPr>
            <w:tcW w:w="1143" w:type="dxa"/>
            <w:vAlign w:val="center"/>
          </w:tcPr>
          <w:p w:rsidR="004D6341" w:rsidRDefault="009E06DC">
            <w:pPr>
              <w:jc w:val="right"/>
            </w:pPr>
            <w:r>
              <w:rPr>
                <w:rFonts w:eastAsiaTheme="minorEastAsia"/>
                <w:color w:val="000000"/>
                <w:szCs w:val="21"/>
              </w:rPr>
              <w:t>2,598,500,000.00</w:t>
            </w:r>
          </w:p>
        </w:tc>
        <w:tc>
          <w:tcPr>
            <w:tcW w:w="1197" w:type="dxa"/>
            <w:vAlign w:val="center"/>
          </w:tcPr>
          <w:p w:rsidR="004D6341" w:rsidRDefault="009E06DC">
            <w:pPr>
              <w:jc w:val="right"/>
            </w:pPr>
            <w:r>
              <w:rPr>
                <w:rFonts w:eastAsiaTheme="minorEastAsia"/>
                <w:color w:val="000000"/>
                <w:szCs w:val="21"/>
              </w:rPr>
              <w:t>43.67%</w:t>
            </w:r>
          </w:p>
        </w:tc>
        <w:tc>
          <w:tcPr>
            <w:tcW w:w="1497" w:type="dxa"/>
            <w:vAlign w:val="center"/>
          </w:tcPr>
          <w:p w:rsidR="004D6341" w:rsidRDefault="009E06DC">
            <w:pPr>
              <w:jc w:val="right"/>
            </w:pPr>
            <w:r>
              <w:rPr>
                <w:rFonts w:eastAsiaTheme="minorEastAsia"/>
                <w:color w:val="000000"/>
                <w:szCs w:val="21"/>
              </w:rPr>
              <w:t>-</w:t>
            </w:r>
          </w:p>
        </w:tc>
        <w:tc>
          <w:tcPr>
            <w:tcW w:w="1203" w:type="dxa"/>
            <w:vAlign w:val="center"/>
          </w:tcPr>
          <w:p w:rsidR="004D6341" w:rsidRDefault="009E06DC">
            <w:pPr>
              <w:jc w:val="right"/>
            </w:pPr>
            <w:r>
              <w:rPr>
                <w:rFonts w:eastAsiaTheme="minorEastAsia"/>
                <w:color w:val="000000"/>
                <w:szCs w:val="21"/>
              </w:rPr>
              <w:t>-</w:t>
            </w:r>
          </w:p>
        </w:tc>
      </w:tr>
      <w:tr w:rsidR="004D6341">
        <w:tc>
          <w:tcPr>
            <w:tcW w:w="1560" w:type="dxa"/>
            <w:vAlign w:val="center"/>
          </w:tcPr>
          <w:p w:rsidR="004D6341" w:rsidRDefault="009E06DC">
            <w:pPr>
              <w:jc w:val="left"/>
            </w:pPr>
            <w:r>
              <w:rPr>
                <w:rFonts w:eastAsiaTheme="minorEastAsia"/>
                <w:color w:val="000000"/>
                <w:szCs w:val="21"/>
              </w:rPr>
              <w:t>国都证券</w:t>
            </w:r>
          </w:p>
        </w:tc>
        <w:tc>
          <w:tcPr>
            <w:tcW w:w="1320" w:type="dxa"/>
            <w:vAlign w:val="center"/>
          </w:tcPr>
          <w:p w:rsidR="004D6341" w:rsidRDefault="009E06DC">
            <w:pPr>
              <w:jc w:val="right"/>
            </w:pPr>
            <w:r>
              <w:rPr>
                <w:rFonts w:eastAsiaTheme="minorEastAsia"/>
                <w:color w:val="000000"/>
                <w:szCs w:val="21"/>
              </w:rPr>
              <w:t>337,635,468.72</w:t>
            </w:r>
          </w:p>
        </w:tc>
        <w:tc>
          <w:tcPr>
            <w:tcW w:w="1080" w:type="dxa"/>
            <w:vAlign w:val="center"/>
          </w:tcPr>
          <w:p w:rsidR="004D6341" w:rsidRDefault="009E06DC">
            <w:pPr>
              <w:jc w:val="right"/>
            </w:pPr>
            <w:r>
              <w:rPr>
                <w:rFonts w:eastAsiaTheme="minorEastAsia"/>
                <w:color w:val="000000"/>
                <w:szCs w:val="21"/>
              </w:rPr>
              <w:t>64.96%</w:t>
            </w:r>
          </w:p>
        </w:tc>
        <w:tc>
          <w:tcPr>
            <w:tcW w:w="1143" w:type="dxa"/>
            <w:vAlign w:val="center"/>
          </w:tcPr>
          <w:p w:rsidR="004D6341" w:rsidRDefault="009E06DC">
            <w:pPr>
              <w:jc w:val="right"/>
            </w:pPr>
            <w:r>
              <w:rPr>
                <w:rFonts w:eastAsiaTheme="minorEastAsia"/>
                <w:color w:val="000000"/>
                <w:szCs w:val="21"/>
              </w:rPr>
              <w:t>3,351,784,000.00</w:t>
            </w:r>
          </w:p>
        </w:tc>
        <w:tc>
          <w:tcPr>
            <w:tcW w:w="1197" w:type="dxa"/>
            <w:vAlign w:val="center"/>
          </w:tcPr>
          <w:p w:rsidR="004D6341" w:rsidRDefault="009E06DC">
            <w:pPr>
              <w:jc w:val="right"/>
            </w:pPr>
            <w:r>
              <w:rPr>
                <w:rFonts w:eastAsiaTheme="minorEastAsia"/>
                <w:color w:val="000000"/>
                <w:szCs w:val="21"/>
              </w:rPr>
              <w:t>56.33%</w:t>
            </w:r>
          </w:p>
        </w:tc>
        <w:tc>
          <w:tcPr>
            <w:tcW w:w="1497" w:type="dxa"/>
            <w:vAlign w:val="center"/>
          </w:tcPr>
          <w:p w:rsidR="004D6341" w:rsidRDefault="009E06DC">
            <w:pPr>
              <w:jc w:val="right"/>
            </w:pPr>
            <w:r>
              <w:rPr>
                <w:rFonts w:eastAsiaTheme="minorEastAsia"/>
                <w:color w:val="000000"/>
                <w:szCs w:val="21"/>
              </w:rPr>
              <w:t>-</w:t>
            </w:r>
          </w:p>
        </w:tc>
        <w:tc>
          <w:tcPr>
            <w:tcW w:w="1203" w:type="dxa"/>
            <w:vAlign w:val="center"/>
          </w:tcPr>
          <w:p w:rsidR="004D6341" w:rsidRDefault="009E06DC">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6367"/>
      <w:r w:rsidRPr="007D44A6">
        <w:rPr>
          <w:rFonts w:ascii="宋体" w:hAnsi="宋体" w:cs="Arial"/>
          <w:color w:val="000000"/>
          <w:sz w:val="21"/>
          <w:szCs w:val="21"/>
        </w:rPr>
        <w:lastRenderedPageBreak/>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4D6341">
        <w:tc>
          <w:tcPr>
            <w:tcW w:w="720" w:type="dxa"/>
            <w:vAlign w:val="center"/>
          </w:tcPr>
          <w:p w:rsidR="004D6341" w:rsidRDefault="009E06DC">
            <w:pPr>
              <w:jc w:val="center"/>
            </w:pPr>
            <w:r>
              <w:rPr>
                <w:color w:val="000000"/>
                <w:szCs w:val="21"/>
              </w:rPr>
              <w:t>1</w:t>
            </w:r>
          </w:p>
        </w:tc>
        <w:tc>
          <w:tcPr>
            <w:tcW w:w="4320" w:type="dxa"/>
            <w:vAlign w:val="center"/>
          </w:tcPr>
          <w:p w:rsidR="004D6341" w:rsidRDefault="009E06DC">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4D6341" w:rsidRDefault="009E06DC">
            <w:r>
              <w:rPr>
                <w:color w:val="000000"/>
                <w:szCs w:val="21"/>
              </w:rPr>
              <w:t>证券日报</w:t>
            </w:r>
          </w:p>
        </w:tc>
        <w:tc>
          <w:tcPr>
            <w:tcW w:w="1440" w:type="dxa"/>
            <w:vAlign w:val="center"/>
          </w:tcPr>
          <w:p w:rsidR="004D6341" w:rsidRDefault="009E06DC">
            <w:pPr>
              <w:jc w:val="center"/>
            </w:pPr>
            <w:r>
              <w:rPr>
                <w:color w:val="000000"/>
                <w:szCs w:val="21"/>
              </w:rPr>
              <w:t>2020-01-18</w:t>
            </w:r>
          </w:p>
        </w:tc>
      </w:tr>
      <w:tr w:rsidR="004D6341">
        <w:tc>
          <w:tcPr>
            <w:tcW w:w="720" w:type="dxa"/>
            <w:vAlign w:val="center"/>
          </w:tcPr>
          <w:p w:rsidR="004D6341" w:rsidRDefault="009E06DC">
            <w:pPr>
              <w:jc w:val="center"/>
            </w:pPr>
            <w:r>
              <w:rPr>
                <w:color w:val="000000"/>
                <w:szCs w:val="21"/>
              </w:rPr>
              <w:t>2</w:t>
            </w:r>
          </w:p>
        </w:tc>
        <w:tc>
          <w:tcPr>
            <w:tcW w:w="4320" w:type="dxa"/>
            <w:vAlign w:val="center"/>
          </w:tcPr>
          <w:p w:rsidR="004D6341" w:rsidRDefault="009E06DC">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4D6341" w:rsidRDefault="009E06DC">
            <w:r>
              <w:rPr>
                <w:color w:val="000000"/>
                <w:szCs w:val="21"/>
              </w:rPr>
              <w:t>证券日报、基金管理人网站及中国证监会基金电子披露网站</w:t>
            </w:r>
          </w:p>
        </w:tc>
        <w:tc>
          <w:tcPr>
            <w:tcW w:w="1440" w:type="dxa"/>
            <w:vAlign w:val="center"/>
          </w:tcPr>
          <w:p w:rsidR="004D6341" w:rsidRDefault="009E06DC">
            <w:pPr>
              <w:jc w:val="center"/>
            </w:pPr>
            <w:r>
              <w:rPr>
                <w:color w:val="000000"/>
                <w:szCs w:val="21"/>
              </w:rPr>
              <w:t>2020-01-30</w:t>
            </w:r>
          </w:p>
        </w:tc>
      </w:tr>
      <w:tr w:rsidR="004D6341">
        <w:tc>
          <w:tcPr>
            <w:tcW w:w="720" w:type="dxa"/>
            <w:vAlign w:val="center"/>
          </w:tcPr>
          <w:p w:rsidR="004D6341" w:rsidRDefault="009E06DC">
            <w:pPr>
              <w:jc w:val="center"/>
            </w:pPr>
            <w:r>
              <w:rPr>
                <w:color w:val="000000"/>
                <w:szCs w:val="21"/>
              </w:rPr>
              <w:t>3</w:t>
            </w:r>
          </w:p>
        </w:tc>
        <w:tc>
          <w:tcPr>
            <w:tcW w:w="4320" w:type="dxa"/>
            <w:vAlign w:val="center"/>
          </w:tcPr>
          <w:p w:rsidR="004D6341" w:rsidRDefault="009E06DC">
            <w:r>
              <w:rPr>
                <w:color w:val="000000"/>
                <w:szCs w:val="21"/>
              </w:rPr>
              <w:t>易方达基金管理有限公司及全资子公司投资旗下基金相关事宜的公告</w:t>
            </w:r>
          </w:p>
        </w:tc>
        <w:tc>
          <w:tcPr>
            <w:tcW w:w="2520" w:type="dxa"/>
            <w:vAlign w:val="center"/>
          </w:tcPr>
          <w:p w:rsidR="004D6341" w:rsidRDefault="009E06DC">
            <w:r>
              <w:rPr>
                <w:color w:val="000000"/>
                <w:szCs w:val="21"/>
              </w:rPr>
              <w:t>证券日报、基金管理人网站及中国证监会基金电子披露网站</w:t>
            </w:r>
          </w:p>
        </w:tc>
        <w:tc>
          <w:tcPr>
            <w:tcW w:w="1440" w:type="dxa"/>
            <w:vAlign w:val="center"/>
          </w:tcPr>
          <w:p w:rsidR="004D6341" w:rsidRDefault="009E06DC">
            <w:pPr>
              <w:jc w:val="center"/>
            </w:pPr>
            <w:r>
              <w:rPr>
                <w:color w:val="000000"/>
                <w:szCs w:val="21"/>
              </w:rPr>
              <w:t>2020-02-04</w:t>
            </w:r>
          </w:p>
        </w:tc>
      </w:tr>
      <w:tr w:rsidR="004D6341">
        <w:tc>
          <w:tcPr>
            <w:tcW w:w="720" w:type="dxa"/>
            <w:vAlign w:val="center"/>
          </w:tcPr>
          <w:p w:rsidR="004D6341" w:rsidRDefault="009E06DC">
            <w:pPr>
              <w:jc w:val="center"/>
            </w:pPr>
            <w:r>
              <w:rPr>
                <w:color w:val="000000"/>
                <w:szCs w:val="21"/>
              </w:rPr>
              <w:t>4</w:t>
            </w:r>
          </w:p>
        </w:tc>
        <w:tc>
          <w:tcPr>
            <w:tcW w:w="4320" w:type="dxa"/>
            <w:vAlign w:val="center"/>
          </w:tcPr>
          <w:p w:rsidR="004D6341" w:rsidRDefault="009E06DC">
            <w:r>
              <w:rPr>
                <w:color w:val="000000"/>
                <w:szCs w:val="21"/>
              </w:rPr>
              <w:t>易方达瑞信灵活配置混合型证券投资基金恢复大额申购、大额转换转入业务的公告</w:t>
            </w:r>
          </w:p>
        </w:tc>
        <w:tc>
          <w:tcPr>
            <w:tcW w:w="2520" w:type="dxa"/>
            <w:vAlign w:val="center"/>
          </w:tcPr>
          <w:p w:rsidR="004D6341" w:rsidRDefault="009E06DC">
            <w:r>
              <w:rPr>
                <w:color w:val="000000"/>
                <w:szCs w:val="21"/>
              </w:rPr>
              <w:t>证券日报、基金管理人网站及中国证监会基金电子披露网站</w:t>
            </w:r>
          </w:p>
        </w:tc>
        <w:tc>
          <w:tcPr>
            <w:tcW w:w="1440" w:type="dxa"/>
            <w:vAlign w:val="center"/>
          </w:tcPr>
          <w:p w:rsidR="004D6341" w:rsidRDefault="009E06DC">
            <w:pPr>
              <w:jc w:val="center"/>
            </w:pPr>
            <w:r>
              <w:rPr>
                <w:color w:val="000000"/>
                <w:szCs w:val="21"/>
              </w:rPr>
              <w:t>2020-03-03</w:t>
            </w:r>
          </w:p>
        </w:tc>
      </w:tr>
      <w:tr w:rsidR="004D6341">
        <w:tc>
          <w:tcPr>
            <w:tcW w:w="720" w:type="dxa"/>
            <w:vAlign w:val="center"/>
          </w:tcPr>
          <w:p w:rsidR="004D6341" w:rsidRDefault="009E06DC">
            <w:pPr>
              <w:jc w:val="center"/>
            </w:pPr>
            <w:r>
              <w:rPr>
                <w:color w:val="000000"/>
                <w:szCs w:val="21"/>
              </w:rPr>
              <w:t>5</w:t>
            </w:r>
          </w:p>
        </w:tc>
        <w:tc>
          <w:tcPr>
            <w:tcW w:w="4320" w:type="dxa"/>
            <w:vAlign w:val="center"/>
          </w:tcPr>
          <w:p w:rsidR="004D6341" w:rsidRDefault="009E06DC">
            <w:r>
              <w:rPr>
                <w:color w:val="000000"/>
                <w:szCs w:val="21"/>
              </w:rPr>
              <w:t>易方达瑞信灵活配置混合型证券投资基金基金经理变更公告</w:t>
            </w:r>
          </w:p>
        </w:tc>
        <w:tc>
          <w:tcPr>
            <w:tcW w:w="2520" w:type="dxa"/>
            <w:vAlign w:val="center"/>
          </w:tcPr>
          <w:p w:rsidR="004D6341" w:rsidRDefault="009E06DC">
            <w:r>
              <w:rPr>
                <w:color w:val="000000"/>
                <w:szCs w:val="21"/>
              </w:rPr>
              <w:t>证券日报、基金管理人网站及中国证监会基金电子披露网站</w:t>
            </w:r>
          </w:p>
        </w:tc>
        <w:tc>
          <w:tcPr>
            <w:tcW w:w="1440" w:type="dxa"/>
            <w:vAlign w:val="center"/>
          </w:tcPr>
          <w:p w:rsidR="004D6341" w:rsidRDefault="009E06DC">
            <w:pPr>
              <w:jc w:val="center"/>
            </w:pPr>
            <w:r>
              <w:rPr>
                <w:color w:val="000000"/>
                <w:szCs w:val="21"/>
              </w:rPr>
              <w:t>2020-03-07</w:t>
            </w:r>
          </w:p>
        </w:tc>
      </w:tr>
      <w:tr w:rsidR="004D6341">
        <w:tc>
          <w:tcPr>
            <w:tcW w:w="720" w:type="dxa"/>
            <w:vAlign w:val="center"/>
          </w:tcPr>
          <w:p w:rsidR="004D6341" w:rsidRDefault="009E06DC">
            <w:pPr>
              <w:jc w:val="center"/>
            </w:pPr>
            <w:r>
              <w:rPr>
                <w:color w:val="000000"/>
                <w:szCs w:val="21"/>
              </w:rPr>
              <w:t>6</w:t>
            </w:r>
          </w:p>
        </w:tc>
        <w:tc>
          <w:tcPr>
            <w:tcW w:w="4320" w:type="dxa"/>
            <w:vAlign w:val="center"/>
          </w:tcPr>
          <w:p w:rsidR="004D6341" w:rsidRDefault="009E06DC">
            <w:r>
              <w:rPr>
                <w:color w:val="000000"/>
                <w:szCs w:val="21"/>
              </w:rPr>
              <w:t>易方达基金管理有限公司旗下部分开放式基金参加百度百盈费率优惠活动的公告</w:t>
            </w:r>
          </w:p>
        </w:tc>
        <w:tc>
          <w:tcPr>
            <w:tcW w:w="2520" w:type="dxa"/>
            <w:vAlign w:val="center"/>
          </w:tcPr>
          <w:p w:rsidR="004D6341" w:rsidRDefault="009E06DC">
            <w:r>
              <w:rPr>
                <w:color w:val="000000"/>
                <w:szCs w:val="21"/>
              </w:rPr>
              <w:t>证券日报、基金管理人网站及中国证监会基金电子披露网站</w:t>
            </w:r>
          </w:p>
        </w:tc>
        <w:tc>
          <w:tcPr>
            <w:tcW w:w="1440" w:type="dxa"/>
            <w:vAlign w:val="center"/>
          </w:tcPr>
          <w:p w:rsidR="004D6341" w:rsidRDefault="009E06DC">
            <w:pPr>
              <w:jc w:val="center"/>
            </w:pPr>
            <w:r>
              <w:rPr>
                <w:color w:val="000000"/>
                <w:szCs w:val="21"/>
              </w:rPr>
              <w:t>2020-03-10</w:t>
            </w:r>
          </w:p>
        </w:tc>
      </w:tr>
      <w:tr w:rsidR="004D6341">
        <w:tc>
          <w:tcPr>
            <w:tcW w:w="720" w:type="dxa"/>
            <w:vAlign w:val="center"/>
          </w:tcPr>
          <w:p w:rsidR="004D6341" w:rsidRDefault="009E06DC">
            <w:pPr>
              <w:jc w:val="center"/>
            </w:pPr>
            <w:r>
              <w:rPr>
                <w:color w:val="000000"/>
                <w:szCs w:val="21"/>
              </w:rPr>
              <w:t>7</w:t>
            </w:r>
          </w:p>
        </w:tc>
        <w:tc>
          <w:tcPr>
            <w:tcW w:w="4320" w:type="dxa"/>
            <w:vAlign w:val="center"/>
          </w:tcPr>
          <w:p w:rsidR="004D6341" w:rsidRDefault="009E06DC">
            <w:r>
              <w:rPr>
                <w:color w:val="000000"/>
                <w:szCs w:val="21"/>
              </w:rPr>
              <w:t>易方达基金管理有限公司旗下部分开放式基金增加华瑞保险销售为销售机构、参加华瑞保险销售费率优惠活动的公告</w:t>
            </w:r>
          </w:p>
        </w:tc>
        <w:tc>
          <w:tcPr>
            <w:tcW w:w="2520" w:type="dxa"/>
            <w:vAlign w:val="center"/>
          </w:tcPr>
          <w:p w:rsidR="004D6341" w:rsidRDefault="009E06DC">
            <w:r>
              <w:rPr>
                <w:color w:val="000000"/>
                <w:szCs w:val="21"/>
              </w:rPr>
              <w:t>证券日报、基金管理人网站及中国证监会基金电子披露网站</w:t>
            </w:r>
          </w:p>
        </w:tc>
        <w:tc>
          <w:tcPr>
            <w:tcW w:w="1440" w:type="dxa"/>
            <w:vAlign w:val="center"/>
          </w:tcPr>
          <w:p w:rsidR="004D6341" w:rsidRDefault="009E06DC">
            <w:pPr>
              <w:jc w:val="center"/>
            </w:pPr>
            <w:r>
              <w:rPr>
                <w:color w:val="000000"/>
                <w:szCs w:val="21"/>
              </w:rPr>
              <w:t>2020-03-23</w:t>
            </w:r>
          </w:p>
        </w:tc>
      </w:tr>
      <w:tr w:rsidR="004D6341">
        <w:tc>
          <w:tcPr>
            <w:tcW w:w="720" w:type="dxa"/>
            <w:vAlign w:val="center"/>
          </w:tcPr>
          <w:p w:rsidR="004D6341" w:rsidRDefault="009E06DC">
            <w:pPr>
              <w:jc w:val="center"/>
            </w:pPr>
            <w:r>
              <w:rPr>
                <w:color w:val="000000"/>
                <w:szCs w:val="21"/>
              </w:rPr>
              <w:t>8</w:t>
            </w:r>
          </w:p>
        </w:tc>
        <w:tc>
          <w:tcPr>
            <w:tcW w:w="4320" w:type="dxa"/>
            <w:vAlign w:val="center"/>
          </w:tcPr>
          <w:p w:rsidR="004D6341" w:rsidRDefault="009E06DC">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4D6341" w:rsidRDefault="009E06DC">
            <w:r>
              <w:rPr>
                <w:color w:val="000000"/>
                <w:szCs w:val="21"/>
              </w:rPr>
              <w:t>证券日报</w:t>
            </w:r>
          </w:p>
        </w:tc>
        <w:tc>
          <w:tcPr>
            <w:tcW w:w="1440" w:type="dxa"/>
            <w:vAlign w:val="center"/>
          </w:tcPr>
          <w:p w:rsidR="004D6341" w:rsidRDefault="009E06DC">
            <w:pPr>
              <w:jc w:val="center"/>
            </w:pPr>
            <w:r>
              <w:rPr>
                <w:color w:val="000000"/>
                <w:szCs w:val="21"/>
              </w:rPr>
              <w:t>2020-03-31</w:t>
            </w:r>
          </w:p>
        </w:tc>
      </w:tr>
      <w:tr w:rsidR="004D6341">
        <w:tc>
          <w:tcPr>
            <w:tcW w:w="720" w:type="dxa"/>
            <w:vAlign w:val="center"/>
          </w:tcPr>
          <w:p w:rsidR="004D6341" w:rsidRDefault="009E06DC">
            <w:pPr>
              <w:jc w:val="center"/>
            </w:pPr>
            <w:r>
              <w:rPr>
                <w:color w:val="000000"/>
                <w:szCs w:val="21"/>
              </w:rPr>
              <w:t>9</w:t>
            </w:r>
          </w:p>
        </w:tc>
        <w:tc>
          <w:tcPr>
            <w:tcW w:w="4320" w:type="dxa"/>
            <w:vAlign w:val="center"/>
          </w:tcPr>
          <w:p w:rsidR="004D6341" w:rsidRDefault="009E06DC">
            <w:r>
              <w:rPr>
                <w:color w:val="000000"/>
                <w:szCs w:val="21"/>
              </w:rPr>
              <w:t>易方达基金管理有限公司关于提醒投资者及时提供或更新身份信息资料的公告</w:t>
            </w:r>
          </w:p>
        </w:tc>
        <w:tc>
          <w:tcPr>
            <w:tcW w:w="2520" w:type="dxa"/>
            <w:vAlign w:val="center"/>
          </w:tcPr>
          <w:p w:rsidR="004D6341" w:rsidRDefault="009E06DC">
            <w:r>
              <w:rPr>
                <w:color w:val="000000"/>
                <w:szCs w:val="21"/>
              </w:rPr>
              <w:t>证券日报、基金管理人网站及中国证监会基金电子披露网站</w:t>
            </w:r>
          </w:p>
        </w:tc>
        <w:tc>
          <w:tcPr>
            <w:tcW w:w="1440" w:type="dxa"/>
            <w:vAlign w:val="center"/>
          </w:tcPr>
          <w:p w:rsidR="004D6341" w:rsidRDefault="009E06DC">
            <w:pPr>
              <w:jc w:val="center"/>
            </w:pPr>
            <w:r>
              <w:rPr>
                <w:color w:val="000000"/>
                <w:szCs w:val="21"/>
              </w:rPr>
              <w:t>2020-04-10</w:t>
            </w:r>
          </w:p>
        </w:tc>
      </w:tr>
      <w:tr w:rsidR="004D6341">
        <w:tc>
          <w:tcPr>
            <w:tcW w:w="720" w:type="dxa"/>
            <w:vAlign w:val="center"/>
          </w:tcPr>
          <w:p w:rsidR="004D6341" w:rsidRDefault="009E06DC">
            <w:pPr>
              <w:jc w:val="center"/>
            </w:pPr>
            <w:r>
              <w:rPr>
                <w:color w:val="000000"/>
                <w:szCs w:val="21"/>
              </w:rPr>
              <w:t>10</w:t>
            </w:r>
          </w:p>
        </w:tc>
        <w:tc>
          <w:tcPr>
            <w:tcW w:w="4320" w:type="dxa"/>
            <w:vAlign w:val="center"/>
          </w:tcPr>
          <w:p w:rsidR="004D6341" w:rsidRDefault="009E06DC">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4D6341" w:rsidRDefault="009E06DC">
            <w:r>
              <w:rPr>
                <w:color w:val="000000"/>
                <w:szCs w:val="21"/>
              </w:rPr>
              <w:t>证券日报</w:t>
            </w:r>
          </w:p>
        </w:tc>
        <w:tc>
          <w:tcPr>
            <w:tcW w:w="1440" w:type="dxa"/>
            <w:vAlign w:val="center"/>
          </w:tcPr>
          <w:p w:rsidR="004D6341" w:rsidRDefault="009E06DC">
            <w:pPr>
              <w:jc w:val="center"/>
            </w:pPr>
            <w:r>
              <w:rPr>
                <w:color w:val="000000"/>
                <w:szCs w:val="21"/>
              </w:rPr>
              <w:t>2020-04-21</w:t>
            </w:r>
          </w:p>
        </w:tc>
      </w:tr>
      <w:tr w:rsidR="004D6341">
        <w:tc>
          <w:tcPr>
            <w:tcW w:w="720" w:type="dxa"/>
            <w:vAlign w:val="center"/>
          </w:tcPr>
          <w:p w:rsidR="004D6341" w:rsidRDefault="009E06DC">
            <w:pPr>
              <w:jc w:val="center"/>
            </w:pPr>
            <w:r>
              <w:rPr>
                <w:color w:val="000000"/>
                <w:szCs w:val="21"/>
              </w:rPr>
              <w:t>11</w:t>
            </w:r>
          </w:p>
        </w:tc>
        <w:tc>
          <w:tcPr>
            <w:tcW w:w="4320" w:type="dxa"/>
            <w:vAlign w:val="center"/>
          </w:tcPr>
          <w:p w:rsidR="004D6341" w:rsidRDefault="009E06DC">
            <w:r>
              <w:rPr>
                <w:color w:val="000000"/>
                <w:szCs w:val="21"/>
              </w:rPr>
              <w:t>易方达基金管理有限公司旗下部分开放式基金增加中信证券华南为销售机构的公告</w:t>
            </w:r>
          </w:p>
        </w:tc>
        <w:tc>
          <w:tcPr>
            <w:tcW w:w="2520" w:type="dxa"/>
            <w:vAlign w:val="center"/>
          </w:tcPr>
          <w:p w:rsidR="004D6341" w:rsidRDefault="009E06DC">
            <w:r>
              <w:rPr>
                <w:color w:val="000000"/>
                <w:szCs w:val="21"/>
              </w:rPr>
              <w:t>证券日报、基金管理人网站及中国证监会基金电子披露网站</w:t>
            </w:r>
          </w:p>
        </w:tc>
        <w:tc>
          <w:tcPr>
            <w:tcW w:w="1440" w:type="dxa"/>
            <w:vAlign w:val="center"/>
          </w:tcPr>
          <w:p w:rsidR="004D6341" w:rsidRDefault="009E06DC">
            <w:pPr>
              <w:jc w:val="center"/>
            </w:pPr>
            <w:r>
              <w:rPr>
                <w:color w:val="000000"/>
                <w:szCs w:val="21"/>
              </w:rPr>
              <w:t>2020-04-30</w:t>
            </w:r>
          </w:p>
        </w:tc>
      </w:tr>
      <w:tr w:rsidR="004D6341">
        <w:tc>
          <w:tcPr>
            <w:tcW w:w="720" w:type="dxa"/>
            <w:vAlign w:val="center"/>
          </w:tcPr>
          <w:p w:rsidR="004D6341" w:rsidRDefault="009E06DC">
            <w:pPr>
              <w:jc w:val="center"/>
            </w:pPr>
            <w:r>
              <w:rPr>
                <w:color w:val="000000"/>
                <w:szCs w:val="21"/>
              </w:rPr>
              <w:t>12</w:t>
            </w:r>
          </w:p>
        </w:tc>
        <w:tc>
          <w:tcPr>
            <w:tcW w:w="4320" w:type="dxa"/>
            <w:vAlign w:val="center"/>
          </w:tcPr>
          <w:p w:rsidR="004D6341" w:rsidRDefault="009E06DC">
            <w:r>
              <w:rPr>
                <w:color w:val="000000"/>
                <w:szCs w:val="21"/>
              </w:rPr>
              <w:t>易方达基金管理有限公司旗下部分开放式基金参加万联证券费率优惠活动的公告</w:t>
            </w:r>
          </w:p>
        </w:tc>
        <w:tc>
          <w:tcPr>
            <w:tcW w:w="2520" w:type="dxa"/>
            <w:vAlign w:val="center"/>
          </w:tcPr>
          <w:p w:rsidR="004D6341" w:rsidRDefault="009E06DC">
            <w:r>
              <w:rPr>
                <w:color w:val="000000"/>
                <w:szCs w:val="21"/>
              </w:rPr>
              <w:t>证券日报、基金管理人网站及中国证监会基金电子披露网站</w:t>
            </w:r>
          </w:p>
        </w:tc>
        <w:tc>
          <w:tcPr>
            <w:tcW w:w="1440" w:type="dxa"/>
            <w:vAlign w:val="center"/>
          </w:tcPr>
          <w:p w:rsidR="004D6341" w:rsidRDefault="009E06DC">
            <w:pPr>
              <w:jc w:val="center"/>
            </w:pPr>
            <w:r>
              <w:rPr>
                <w:color w:val="000000"/>
                <w:szCs w:val="21"/>
              </w:rPr>
              <w:t>2020-05-18</w:t>
            </w:r>
          </w:p>
        </w:tc>
      </w:tr>
      <w:tr w:rsidR="004D6341">
        <w:tc>
          <w:tcPr>
            <w:tcW w:w="720" w:type="dxa"/>
            <w:vAlign w:val="center"/>
          </w:tcPr>
          <w:p w:rsidR="004D6341" w:rsidRDefault="009E06DC">
            <w:pPr>
              <w:jc w:val="center"/>
            </w:pPr>
            <w:r>
              <w:rPr>
                <w:color w:val="000000"/>
                <w:szCs w:val="21"/>
              </w:rPr>
              <w:t>13</w:t>
            </w:r>
          </w:p>
        </w:tc>
        <w:tc>
          <w:tcPr>
            <w:tcW w:w="4320" w:type="dxa"/>
            <w:vAlign w:val="center"/>
          </w:tcPr>
          <w:p w:rsidR="004D6341" w:rsidRDefault="009E06DC">
            <w:r>
              <w:rPr>
                <w:color w:val="000000"/>
                <w:szCs w:val="21"/>
              </w:rPr>
              <w:t>易方达基金管理有限公司旗下部分开放式基金参加华夏财富费率优惠活动的公告</w:t>
            </w:r>
          </w:p>
        </w:tc>
        <w:tc>
          <w:tcPr>
            <w:tcW w:w="2520" w:type="dxa"/>
            <w:vAlign w:val="center"/>
          </w:tcPr>
          <w:p w:rsidR="004D6341" w:rsidRDefault="009E06DC">
            <w:r>
              <w:rPr>
                <w:color w:val="000000"/>
                <w:szCs w:val="21"/>
              </w:rPr>
              <w:t>证券日报、基金管理人网站及中国证监会基金电子披露网站</w:t>
            </w:r>
          </w:p>
        </w:tc>
        <w:tc>
          <w:tcPr>
            <w:tcW w:w="1440" w:type="dxa"/>
            <w:vAlign w:val="center"/>
          </w:tcPr>
          <w:p w:rsidR="004D6341" w:rsidRDefault="009E06DC">
            <w:pPr>
              <w:jc w:val="center"/>
            </w:pPr>
            <w:r>
              <w:rPr>
                <w:color w:val="000000"/>
                <w:szCs w:val="21"/>
              </w:rPr>
              <w:t>2020-05-23</w:t>
            </w:r>
          </w:p>
        </w:tc>
      </w:tr>
      <w:tr w:rsidR="004D6341">
        <w:tc>
          <w:tcPr>
            <w:tcW w:w="720" w:type="dxa"/>
            <w:vAlign w:val="center"/>
          </w:tcPr>
          <w:p w:rsidR="004D6341" w:rsidRDefault="009E06DC">
            <w:pPr>
              <w:jc w:val="center"/>
            </w:pPr>
            <w:r>
              <w:rPr>
                <w:color w:val="000000"/>
                <w:szCs w:val="21"/>
              </w:rPr>
              <w:t>14</w:t>
            </w:r>
          </w:p>
        </w:tc>
        <w:tc>
          <w:tcPr>
            <w:tcW w:w="4320" w:type="dxa"/>
            <w:vAlign w:val="center"/>
          </w:tcPr>
          <w:p w:rsidR="004D6341" w:rsidRDefault="009E06DC">
            <w:r>
              <w:rPr>
                <w:color w:val="000000"/>
                <w:szCs w:val="21"/>
              </w:rPr>
              <w:t>易方达基金管理有限公司高级管理人员变更公告</w:t>
            </w:r>
          </w:p>
        </w:tc>
        <w:tc>
          <w:tcPr>
            <w:tcW w:w="2520" w:type="dxa"/>
            <w:vAlign w:val="center"/>
          </w:tcPr>
          <w:p w:rsidR="004D6341" w:rsidRDefault="009E06DC">
            <w:r>
              <w:rPr>
                <w:color w:val="000000"/>
                <w:szCs w:val="21"/>
              </w:rPr>
              <w:t>证券日报、基金管理人网站及中国证监会基金电子披露网站</w:t>
            </w:r>
          </w:p>
        </w:tc>
        <w:tc>
          <w:tcPr>
            <w:tcW w:w="1440" w:type="dxa"/>
            <w:vAlign w:val="center"/>
          </w:tcPr>
          <w:p w:rsidR="004D6341" w:rsidRDefault="009E06DC">
            <w:pPr>
              <w:jc w:val="center"/>
            </w:pPr>
            <w:r>
              <w:rPr>
                <w:color w:val="000000"/>
                <w:szCs w:val="21"/>
              </w:rPr>
              <w:t>2020-06-22</w:t>
            </w:r>
          </w:p>
        </w:tc>
      </w:tr>
      <w:tr w:rsidR="004D6341">
        <w:tc>
          <w:tcPr>
            <w:tcW w:w="720" w:type="dxa"/>
            <w:vAlign w:val="center"/>
          </w:tcPr>
          <w:p w:rsidR="004D6341" w:rsidRDefault="009E06DC">
            <w:pPr>
              <w:jc w:val="center"/>
            </w:pPr>
            <w:r>
              <w:rPr>
                <w:color w:val="000000"/>
                <w:szCs w:val="21"/>
              </w:rPr>
              <w:lastRenderedPageBreak/>
              <w:t>15</w:t>
            </w:r>
          </w:p>
        </w:tc>
        <w:tc>
          <w:tcPr>
            <w:tcW w:w="4320" w:type="dxa"/>
            <w:vAlign w:val="center"/>
          </w:tcPr>
          <w:p w:rsidR="004D6341" w:rsidRDefault="009E06DC">
            <w:r>
              <w:rPr>
                <w:color w:val="000000"/>
                <w:szCs w:val="21"/>
              </w:rPr>
              <w:t>易方达瑞信灵活配置混合型证券投资基金在非直销销售机构、网上直销系统暂停大额申购、大额转换转入业务的公告</w:t>
            </w:r>
          </w:p>
        </w:tc>
        <w:tc>
          <w:tcPr>
            <w:tcW w:w="2520" w:type="dxa"/>
            <w:vAlign w:val="center"/>
          </w:tcPr>
          <w:p w:rsidR="004D6341" w:rsidRDefault="009E06DC">
            <w:r>
              <w:rPr>
                <w:color w:val="000000"/>
                <w:szCs w:val="21"/>
              </w:rPr>
              <w:t>证券日报、基金管理人网站及中国证监会基金电子披露网站</w:t>
            </w:r>
          </w:p>
        </w:tc>
        <w:tc>
          <w:tcPr>
            <w:tcW w:w="1440" w:type="dxa"/>
            <w:vAlign w:val="center"/>
          </w:tcPr>
          <w:p w:rsidR="004D6341" w:rsidRDefault="009E06DC">
            <w:pPr>
              <w:jc w:val="center"/>
            </w:pPr>
            <w:r>
              <w:rPr>
                <w:color w:val="000000"/>
                <w:szCs w:val="21"/>
              </w:rPr>
              <w:t>2020-06-24</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225500055"/>
      <w:bookmarkStart w:id="104" w:name="_Toc48656368"/>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3"/>
      <w:bookmarkEnd w:id="10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5" w:name="_Toc48656369"/>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5"/>
    </w:p>
    <w:p w:rsidR="004D6341" w:rsidRDefault="009E06DC">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中国证监会准予易方达瑞信灵活配置混合型证券投资基金注册的文件；</w:t>
      </w:r>
    </w:p>
    <w:p w:rsidR="004D6341" w:rsidRDefault="009E06DC">
      <w:pPr>
        <w:tabs>
          <w:tab w:val="left" w:pos="426"/>
        </w:tabs>
        <w:spacing w:line="360" w:lineRule="auto"/>
        <w:ind w:firstLineChars="200" w:firstLine="420"/>
        <w:jc w:val="left"/>
        <w:rPr>
          <w:kern w:val="0"/>
          <w:szCs w:val="21"/>
        </w:rPr>
      </w:pPr>
      <w:r>
        <w:rPr>
          <w:kern w:val="0"/>
          <w:szCs w:val="21"/>
        </w:rPr>
        <w:t>2.</w:t>
      </w:r>
      <w:r>
        <w:rPr>
          <w:kern w:val="0"/>
          <w:szCs w:val="21"/>
        </w:rPr>
        <w:t>《易方达瑞信灵活配置混合型证券投资基金基金合同》；</w:t>
      </w:r>
    </w:p>
    <w:p w:rsidR="004D6341" w:rsidRDefault="009E06DC">
      <w:pPr>
        <w:tabs>
          <w:tab w:val="left" w:pos="426"/>
        </w:tabs>
        <w:spacing w:line="360" w:lineRule="auto"/>
        <w:ind w:firstLineChars="200" w:firstLine="420"/>
        <w:jc w:val="left"/>
        <w:rPr>
          <w:kern w:val="0"/>
          <w:szCs w:val="21"/>
        </w:rPr>
      </w:pPr>
      <w:r>
        <w:rPr>
          <w:kern w:val="0"/>
          <w:szCs w:val="21"/>
        </w:rPr>
        <w:t>3.</w:t>
      </w:r>
      <w:r>
        <w:rPr>
          <w:kern w:val="0"/>
          <w:szCs w:val="21"/>
        </w:rPr>
        <w:t>《易方达瑞信灵活配置混合型证券投资基金托管协议》；</w:t>
      </w:r>
    </w:p>
    <w:p w:rsidR="004D6341" w:rsidRDefault="009E06DC">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656370"/>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6371"/>
      <w:r w:rsidRPr="007D44A6">
        <w:rPr>
          <w:rFonts w:ascii="宋体" w:hAnsi="宋体" w:cs="Arial"/>
          <w:color w:val="000000"/>
          <w:sz w:val="21"/>
          <w:szCs w:val="21"/>
        </w:rPr>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892794">
      <w:rPr>
        <w:noProof/>
        <w:kern w:val="0"/>
        <w:szCs w:val="21"/>
      </w:rPr>
      <w:t>45</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892794">
      <w:rPr>
        <w:noProof/>
        <w:kern w:val="0"/>
        <w:szCs w:val="21"/>
      </w:rPr>
      <w:t>52</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易方达瑞信灵活配置混合型证券投资基金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341"/>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794"/>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6DC"/>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0D78"/>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457A439-7F27-40DD-9717-48EA796A8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35D3E98-748B-44C4-A408-F68FBD7EB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7081</Words>
  <Characters>40368</Characters>
  <Application>Microsoft Office Word</Application>
  <DocSecurity>0</DocSecurity>
  <Lines>336</Lines>
  <Paragraphs>94</Paragraphs>
  <ScaleCrop>false</ScaleCrop>
  <Company/>
  <LinksUpToDate>false</LinksUpToDate>
  <CharactersWithSpaces>47355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2020-08-17T12:20:00Z</dcterms:created>
  <dcterms:modified xsi:type="dcterms:W3CDTF">2020-08-19T02:26:00Z</dcterms:modified>
</cp:coreProperties>
</file>