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9119E7" w:rsidRDefault="009119E7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B56A33" w:rsidRDefault="00B56A33" w:rsidP="00B56A33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proofErr w:type="gramStart"/>
      <w:r>
        <w:rPr>
          <w:rFonts w:ascii="宋体" w:hAnsi="宋体" w:hint="eastAsia"/>
          <w:b/>
          <w:sz w:val="48"/>
          <w:szCs w:val="48"/>
        </w:rPr>
        <w:t>南方优享分红</w:t>
      </w:r>
      <w:proofErr w:type="gramEnd"/>
      <w:r>
        <w:rPr>
          <w:rFonts w:ascii="宋体" w:hAnsi="宋体" w:hint="eastAsia"/>
          <w:b/>
          <w:sz w:val="48"/>
          <w:szCs w:val="48"/>
        </w:rPr>
        <w:t>灵活配置混合型证券投资</w:t>
      </w:r>
    </w:p>
    <w:p w:rsidR="0063086B" w:rsidRDefault="00B56A33" w:rsidP="00B56A33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490B9E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490B9E">
        <w:rPr>
          <w:rFonts w:ascii="宋体" w:hAnsi="宋体"/>
          <w:b/>
          <w:sz w:val="48"/>
          <w:szCs w:val="48"/>
        </w:rPr>
        <w:t>定投</w:t>
      </w:r>
      <w:r w:rsidR="00490B9E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9529C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B56A33">
        <w:rPr>
          <w:rFonts w:ascii="宋体" w:hAnsi="宋体"/>
          <w:b/>
          <w:sz w:val="28"/>
          <w:szCs w:val="28"/>
        </w:rPr>
        <w:t>2020年</w:t>
      </w:r>
      <w:r w:rsidR="001F2F98">
        <w:rPr>
          <w:rFonts w:ascii="宋体" w:hAnsi="宋体"/>
          <w:b/>
          <w:sz w:val="28"/>
          <w:szCs w:val="28"/>
        </w:rPr>
        <w:t>7</w:t>
      </w:r>
      <w:r w:rsidR="009F7951">
        <w:rPr>
          <w:rFonts w:ascii="宋体" w:hAnsi="宋体"/>
          <w:b/>
          <w:sz w:val="28"/>
          <w:szCs w:val="28"/>
        </w:rPr>
        <w:t>月</w:t>
      </w:r>
      <w:r w:rsidR="001F2F98">
        <w:rPr>
          <w:rFonts w:ascii="宋体" w:hAnsi="宋体"/>
          <w:b/>
          <w:sz w:val="28"/>
          <w:szCs w:val="28"/>
        </w:rPr>
        <w:t>10</w:t>
      </w:r>
      <w:r w:rsidR="009F7951">
        <w:rPr>
          <w:rFonts w:ascii="宋体" w:hAnsi="宋体"/>
          <w:b/>
          <w:sz w:val="28"/>
          <w:szCs w:val="28"/>
        </w:rPr>
        <w:t>日</w:t>
      </w:r>
    </w:p>
    <w:p w:rsidR="0063086B" w:rsidRPr="00DE0571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B56A33" w:rsidP="00F13519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南方优享分红</w:t>
            </w:r>
            <w:proofErr w:type="gramEnd"/>
            <w:r>
              <w:rPr>
                <w:rFonts w:hint="eastAsia"/>
              </w:rPr>
              <w:t>灵活配置混合型证券投资基金</w:t>
            </w:r>
            <w:r w:rsidR="00DF630B">
              <w:rPr>
                <w:rFonts w:hint="eastAsia"/>
              </w:rPr>
              <w:t xml:space="preserve"> 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B56A33" w:rsidP="0007029E">
            <w:pPr>
              <w:spacing w:before="100" w:beforeAutospacing="1" w:after="100" w:afterAutospacing="1"/>
            </w:pPr>
            <w:proofErr w:type="gramStart"/>
            <w:r w:rsidRPr="00B56A33">
              <w:rPr>
                <w:rFonts w:hint="eastAsia"/>
              </w:rPr>
              <w:t>南方优享分红</w:t>
            </w:r>
            <w:proofErr w:type="gramEnd"/>
            <w:r w:rsidRPr="00B56A33">
              <w:rPr>
                <w:rFonts w:hint="eastAsia"/>
              </w:rPr>
              <w:t>混合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B56A33" w:rsidP="00A91ECC">
            <w:pPr>
              <w:spacing w:before="100" w:beforeAutospacing="1" w:after="100" w:afterAutospacing="1"/>
            </w:pPr>
            <w:r w:rsidRPr="00B56A33">
              <w:t>005123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B56A33">
              <w:rPr>
                <w:rFonts w:hint="eastAsia"/>
              </w:rPr>
              <w:t>南方优享分红灵活配置混合型证券投资基金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B56A33" w:rsidP="001F2F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1F2F98">
              <w:rPr>
                <w:rFonts w:ascii="宋体" w:hAnsi="宋体"/>
                <w:szCs w:val="21"/>
              </w:rPr>
              <w:t>7</w:t>
            </w:r>
            <w:r w:rsidR="00A91ECC">
              <w:rPr>
                <w:rFonts w:ascii="宋体" w:hAnsi="宋体" w:hint="eastAsia"/>
                <w:szCs w:val="21"/>
              </w:rPr>
              <w:t>月</w:t>
            </w:r>
            <w:r w:rsidR="001F2F98">
              <w:rPr>
                <w:rFonts w:ascii="宋体" w:hAnsi="宋体"/>
                <w:szCs w:val="21"/>
              </w:rPr>
              <w:t>10</w:t>
            </w:r>
            <w:r w:rsidR="00A91EC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90B9E" w:rsidTr="00F13519">
        <w:tc>
          <w:tcPr>
            <w:tcW w:w="1276" w:type="dxa"/>
            <w:vMerge/>
            <w:vAlign w:val="center"/>
          </w:tcPr>
          <w:p w:rsidR="00490B9E" w:rsidRDefault="00490B9E" w:rsidP="00490B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90B9E" w:rsidRDefault="00490B9E" w:rsidP="00490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490B9E" w:rsidRDefault="00B56A33" w:rsidP="001F2F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1F2F98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1F2F98">
              <w:rPr>
                <w:rFonts w:ascii="宋体" w:hAnsi="宋体"/>
                <w:szCs w:val="21"/>
              </w:rPr>
              <w:t>10</w:t>
            </w:r>
            <w:r w:rsidR="00490B9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B56A33" w:rsidP="001F2F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1F2F98">
              <w:rPr>
                <w:rFonts w:ascii="宋体" w:hAnsi="宋体"/>
                <w:szCs w:val="21"/>
              </w:rPr>
              <w:t>7</w:t>
            </w:r>
            <w:r w:rsidR="00A91ECC">
              <w:rPr>
                <w:rFonts w:ascii="宋体" w:hAnsi="宋体" w:hint="eastAsia"/>
                <w:szCs w:val="21"/>
              </w:rPr>
              <w:t>月</w:t>
            </w:r>
            <w:r w:rsidR="001F2F98">
              <w:rPr>
                <w:rFonts w:ascii="宋体" w:hAnsi="宋体"/>
                <w:szCs w:val="21"/>
              </w:rPr>
              <w:t>10</w:t>
            </w:r>
            <w:r w:rsidR="00A91EC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6163C" w:rsidTr="00F13519">
        <w:tc>
          <w:tcPr>
            <w:tcW w:w="1276" w:type="dxa"/>
            <w:vMerge/>
          </w:tcPr>
          <w:p w:rsidR="0066163C" w:rsidRDefault="0066163C" w:rsidP="006616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6163C" w:rsidRPr="0066163C" w:rsidRDefault="0066163C" w:rsidP="0066163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 w:rsidRPr="0066163C">
              <w:rPr>
                <w:rFonts w:ascii="宋体" w:hAnsi="宋体" w:hint="eastAsia"/>
                <w:szCs w:val="21"/>
              </w:rPr>
              <w:t xml:space="preserve">限制申购金额 </w:t>
            </w:r>
          </w:p>
        </w:tc>
        <w:tc>
          <w:tcPr>
            <w:tcW w:w="4961" w:type="dxa"/>
            <w:gridSpan w:val="2"/>
          </w:tcPr>
          <w:p w:rsidR="0066163C" w:rsidRPr="0066163C" w:rsidRDefault="00B56A33" w:rsidP="0066163C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66163C" w:rsidRPr="0066163C">
              <w:rPr>
                <w:rFonts w:ascii="宋体" w:hAnsi="宋体" w:hint="eastAsia"/>
                <w:szCs w:val="21"/>
              </w:rPr>
              <w:t>00万元</w:t>
            </w:r>
          </w:p>
        </w:tc>
      </w:tr>
      <w:tr w:rsidR="00490B9E" w:rsidTr="00F13519">
        <w:tc>
          <w:tcPr>
            <w:tcW w:w="1276" w:type="dxa"/>
            <w:vMerge/>
          </w:tcPr>
          <w:p w:rsidR="00490B9E" w:rsidRDefault="00490B9E" w:rsidP="00490B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90B9E" w:rsidRPr="0066163C" w:rsidRDefault="00490B9E" w:rsidP="00490B9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  <w:gridSpan w:val="2"/>
          </w:tcPr>
          <w:p w:rsidR="00490B9E" w:rsidRPr="0066163C" w:rsidRDefault="00B56A33" w:rsidP="00490B9E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90B9E">
              <w:rPr>
                <w:rFonts w:ascii="宋体" w:hAnsi="宋体"/>
                <w:szCs w:val="21"/>
              </w:rPr>
              <w:t>00万</w:t>
            </w:r>
            <w:r w:rsidR="00490B9E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66163C" w:rsidTr="00F13519">
        <w:tc>
          <w:tcPr>
            <w:tcW w:w="1276" w:type="dxa"/>
            <w:vMerge/>
          </w:tcPr>
          <w:p w:rsidR="0066163C" w:rsidRDefault="0066163C" w:rsidP="006616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6163C" w:rsidRPr="0066163C" w:rsidRDefault="0066163C" w:rsidP="0066163C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 w:rsidRPr="0066163C">
              <w:rPr>
                <w:rFonts w:ascii="宋体" w:hAnsi="宋体" w:hint="eastAsia"/>
                <w:szCs w:val="21"/>
              </w:rPr>
              <w:t xml:space="preserve">限制转换转入金额 </w:t>
            </w:r>
          </w:p>
        </w:tc>
        <w:tc>
          <w:tcPr>
            <w:tcW w:w="4961" w:type="dxa"/>
            <w:gridSpan w:val="2"/>
          </w:tcPr>
          <w:p w:rsidR="0066163C" w:rsidRPr="0066163C" w:rsidRDefault="00B56A33" w:rsidP="0066163C">
            <w:pPr>
              <w:spacing w:before="100" w:beforeAutospacing="1" w:after="100" w:afterAutospacing="1"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66163C" w:rsidRPr="0066163C">
              <w:rPr>
                <w:rFonts w:ascii="宋体" w:hAnsi="宋体" w:hint="eastAsia"/>
                <w:szCs w:val="21"/>
              </w:rPr>
              <w:t>00万元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B56A33" w:rsidTr="00B523A2">
        <w:tc>
          <w:tcPr>
            <w:tcW w:w="3828" w:type="dxa"/>
            <w:gridSpan w:val="2"/>
            <w:vAlign w:val="center"/>
          </w:tcPr>
          <w:p w:rsidR="00B56A33" w:rsidRDefault="00B56A33" w:rsidP="00B56A3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下属基金份额的简称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:rsidR="00B56A33" w:rsidRPr="00BA5E46" w:rsidRDefault="00BF5BC9" w:rsidP="00B56A33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</w:rPr>
              <w:t>南方优享</w:t>
            </w:r>
            <w:r>
              <w:t>分红</w:t>
            </w:r>
            <w:proofErr w:type="gramEnd"/>
            <w:r>
              <w:t>混合</w:t>
            </w:r>
            <w:r>
              <w:rPr>
                <w:rFonts w:hint="eastAsia"/>
              </w:rPr>
              <w:t>A</w:t>
            </w:r>
          </w:p>
        </w:tc>
        <w:tc>
          <w:tcPr>
            <w:tcW w:w="2481" w:type="dxa"/>
            <w:vAlign w:val="center"/>
          </w:tcPr>
          <w:p w:rsidR="00B56A33" w:rsidRPr="00BA5E46" w:rsidRDefault="00BF5BC9" w:rsidP="00B56A33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</w:rPr>
              <w:t>南方优享</w:t>
            </w:r>
            <w:r>
              <w:t>分红</w:t>
            </w:r>
            <w:proofErr w:type="gramEnd"/>
            <w:r>
              <w:t>混合</w:t>
            </w:r>
            <w:r>
              <w:rPr>
                <w:rFonts w:hint="eastAsia"/>
              </w:rPr>
              <w:t>C</w:t>
            </w:r>
          </w:p>
        </w:tc>
      </w:tr>
      <w:tr w:rsidR="00B56A33" w:rsidTr="00143CDC">
        <w:tc>
          <w:tcPr>
            <w:tcW w:w="3828" w:type="dxa"/>
            <w:gridSpan w:val="2"/>
            <w:vAlign w:val="center"/>
          </w:tcPr>
          <w:p w:rsidR="00B56A33" w:rsidRDefault="00B56A33" w:rsidP="00B56A3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下属基金份额的代码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:rsidR="00B56A33" w:rsidRPr="00BA5E46" w:rsidRDefault="00B56A33" w:rsidP="00B56A33">
            <w:pPr>
              <w:jc w:val="left"/>
              <w:rPr>
                <w:rFonts w:ascii="宋体" w:hAnsi="宋体"/>
                <w:szCs w:val="21"/>
              </w:rPr>
            </w:pPr>
            <w:r w:rsidRPr="00B56A33">
              <w:t>005123</w:t>
            </w:r>
          </w:p>
        </w:tc>
        <w:tc>
          <w:tcPr>
            <w:tcW w:w="2481" w:type="dxa"/>
            <w:vAlign w:val="center"/>
          </w:tcPr>
          <w:p w:rsidR="00B56A33" w:rsidRPr="00BA5E46" w:rsidRDefault="00B56A33" w:rsidP="00B56A33">
            <w:pPr>
              <w:jc w:val="left"/>
              <w:rPr>
                <w:rFonts w:ascii="宋体" w:hAnsi="宋体"/>
                <w:szCs w:val="21"/>
              </w:rPr>
            </w:pPr>
            <w:r w:rsidRPr="004A6C4E">
              <w:t>00</w:t>
            </w:r>
            <w:r>
              <w:t>6587</w:t>
            </w:r>
          </w:p>
        </w:tc>
      </w:tr>
      <w:tr w:rsidR="00B56A33" w:rsidTr="009A41F5">
        <w:tc>
          <w:tcPr>
            <w:tcW w:w="3828" w:type="dxa"/>
            <w:gridSpan w:val="2"/>
            <w:vAlign w:val="center"/>
          </w:tcPr>
          <w:p w:rsidR="00B56A33" w:rsidRDefault="00B56A33" w:rsidP="00B56A3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该基金份额是否暂停</w:t>
            </w:r>
          </w:p>
        </w:tc>
        <w:tc>
          <w:tcPr>
            <w:tcW w:w="2480" w:type="dxa"/>
            <w:vAlign w:val="center"/>
          </w:tcPr>
          <w:p w:rsidR="00B56A33" w:rsidRPr="00BA5E46" w:rsidRDefault="00B56A33" w:rsidP="00B56A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  <w:tc>
          <w:tcPr>
            <w:tcW w:w="2481" w:type="dxa"/>
            <w:vAlign w:val="center"/>
          </w:tcPr>
          <w:p w:rsidR="00B56A33" w:rsidRPr="00BA5E46" w:rsidRDefault="00B56A33" w:rsidP="00B56A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:rsidR="008B2A85" w:rsidRDefault="008B2A85" w:rsidP="008B2A8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（1）自</w:t>
      </w:r>
      <w:r w:rsidRPr="00AA672D"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20</w:t>
      </w:r>
      <w:r w:rsidRPr="00AA672D">
        <w:rPr>
          <w:rFonts w:ascii="宋体" w:hAnsi="宋体" w:hint="eastAsia"/>
          <w:szCs w:val="21"/>
        </w:rPr>
        <w:t>年</w:t>
      </w:r>
      <w:r w:rsidR="001F2F98">
        <w:rPr>
          <w:rFonts w:ascii="宋体" w:hAnsi="宋体"/>
          <w:szCs w:val="21"/>
        </w:rPr>
        <w:t>7</w:t>
      </w:r>
      <w:r w:rsidRPr="00AA672D">
        <w:rPr>
          <w:rFonts w:ascii="宋体" w:hAnsi="宋体" w:hint="eastAsia"/>
          <w:szCs w:val="21"/>
        </w:rPr>
        <w:t>月</w:t>
      </w:r>
      <w:r w:rsidR="001F2F98">
        <w:rPr>
          <w:rFonts w:ascii="宋体" w:hAnsi="宋体"/>
          <w:szCs w:val="21"/>
        </w:rPr>
        <w:t>10</w:t>
      </w:r>
      <w:r w:rsidRPr="00AA672D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起，本基金管理人将暂停接受</w:t>
      </w:r>
      <w:r>
        <w:rPr>
          <w:rFonts w:ascii="宋体" w:hAnsi="宋体"/>
          <w:szCs w:val="21"/>
        </w:rPr>
        <w:t>单日每个基金账户累计申购</w:t>
      </w:r>
      <w:r w:rsidRPr="004017F6">
        <w:rPr>
          <w:rFonts w:ascii="宋体" w:hAnsi="宋体" w:hint="eastAsia"/>
          <w:szCs w:val="21"/>
        </w:rPr>
        <w:t>（</w:t>
      </w:r>
      <w:proofErr w:type="gramStart"/>
      <w:r w:rsidRPr="004017F6">
        <w:rPr>
          <w:rFonts w:ascii="宋体" w:hAnsi="宋体" w:hint="eastAsia"/>
          <w:szCs w:val="21"/>
        </w:rPr>
        <w:t>含定投</w:t>
      </w:r>
      <w:proofErr w:type="gramEnd"/>
      <w:r w:rsidRPr="004017F6">
        <w:rPr>
          <w:rFonts w:ascii="宋体" w:hAnsi="宋体" w:hint="eastAsia"/>
          <w:szCs w:val="21"/>
        </w:rPr>
        <w:t>和转换转入）</w:t>
      </w:r>
      <w:r>
        <w:rPr>
          <w:rFonts w:ascii="宋体" w:hAnsi="宋体"/>
          <w:szCs w:val="21"/>
        </w:rPr>
        <w:t>本基金A类</w:t>
      </w:r>
      <w:r>
        <w:rPr>
          <w:rFonts w:ascii="宋体" w:hAnsi="宋体" w:hint="eastAsia"/>
          <w:szCs w:val="21"/>
        </w:rPr>
        <w:t>及</w:t>
      </w:r>
      <w:r>
        <w:rPr>
          <w:rFonts w:ascii="宋体" w:hAnsi="宋体"/>
          <w:szCs w:val="21"/>
        </w:rPr>
        <w:t>C类基金份额超过</w:t>
      </w:r>
      <w:r>
        <w:rPr>
          <w:rFonts w:ascii="宋体" w:hAnsi="宋体" w:hint="eastAsia"/>
          <w:szCs w:val="21"/>
        </w:rPr>
        <w:t>100万元的申请</w:t>
      </w:r>
      <w:r>
        <w:rPr>
          <w:rFonts w:ascii="宋体" w:hAnsi="宋体"/>
          <w:szCs w:val="21"/>
        </w:rPr>
        <w:t>（不含</w:t>
      </w:r>
      <w:r>
        <w:rPr>
          <w:rFonts w:ascii="宋体" w:hAnsi="宋体" w:hint="eastAsia"/>
          <w:szCs w:val="21"/>
        </w:rPr>
        <w:t>100万元，A类及C类基金份额的申请金额每类单独计算，申购</w:t>
      </w:r>
      <w:r>
        <w:rPr>
          <w:rFonts w:ascii="宋体" w:hAnsi="宋体"/>
          <w:szCs w:val="21"/>
        </w:rPr>
        <w:t>、</w:t>
      </w:r>
      <w:proofErr w:type="gramStart"/>
      <w:r>
        <w:rPr>
          <w:rFonts w:ascii="宋体" w:hAnsi="宋体"/>
          <w:szCs w:val="21"/>
        </w:rPr>
        <w:t>定投和</w:t>
      </w:r>
      <w:proofErr w:type="gramEnd"/>
      <w:r>
        <w:rPr>
          <w:rFonts w:ascii="宋体" w:hAnsi="宋体"/>
          <w:szCs w:val="21"/>
        </w:rPr>
        <w:t>转换转入的</w:t>
      </w:r>
      <w:r>
        <w:rPr>
          <w:rFonts w:ascii="宋体" w:hAnsi="宋体" w:hint="eastAsia"/>
          <w:szCs w:val="21"/>
        </w:rPr>
        <w:t>申请</w:t>
      </w:r>
      <w:r>
        <w:rPr>
          <w:rFonts w:ascii="宋体" w:hAnsi="宋体"/>
          <w:szCs w:val="21"/>
        </w:rPr>
        <w:t>金额合并计算）</w:t>
      </w:r>
      <w:r w:rsidRPr="00840D5A">
        <w:rPr>
          <w:rFonts w:ascii="宋体" w:hAnsi="宋体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490B9E">
        <w:rPr>
          <w:rFonts w:ascii="宋体" w:hAnsi="宋体" w:hint="eastAsia"/>
          <w:szCs w:val="21"/>
        </w:rPr>
        <w:t>、</w:t>
      </w:r>
      <w:proofErr w:type="gramStart"/>
      <w:r w:rsidR="00490B9E">
        <w:rPr>
          <w:rFonts w:ascii="宋体" w:hAnsi="宋体" w:hint="eastAsia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490B9E">
        <w:rPr>
          <w:rFonts w:ascii="宋体" w:hAnsi="宋体" w:hint="eastAsia"/>
          <w:szCs w:val="21"/>
        </w:rPr>
        <w:t>、</w:t>
      </w:r>
      <w:proofErr w:type="gramStart"/>
      <w:r w:rsidR="00490B9E">
        <w:rPr>
          <w:rFonts w:ascii="宋体" w:hAnsi="宋体" w:hint="eastAsia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</w:t>
      </w:r>
      <w:bookmarkStart w:id="7" w:name="_GoBack"/>
      <w:bookmarkEnd w:id="7"/>
      <w:r w:rsidR="005277AC">
        <w:rPr>
          <w:rFonts w:ascii="宋体" w:hAnsi="宋体"/>
          <w:szCs w:val="21"/>
        </w:rPr>
        <w:t>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B56A33">
        <w:rPr>
          <w:rFonts w:ascii="宋体" w:hAnsi="宋体" w:hint="eastAsia"/>
          <w:szCs w:val="21"/>
        </w:rPr>
        <w:t>20</w:t>
      </w:r>
      <w:r w:rsidR="00B56A33">
        <w:rPr>
          <w:rFonts w:ascii="宋体" w:hAnsi="宋体"/>
          <w:szCs w:val="21"/>
        </w:rPr>
        <w:t>20</w:t>
      </w:r>
      <w:r w:rsidR="00B56A33">
        <w:rPr>
          <w:rFonts w:ascii="宋体" w:hAnsi="宋体" w:hint="eastAsia"/>
          <w:szCs w:val="21"/>
        </w:rPr>
        <w:t>年</w:t>
      </w:r>
      <w:r w:rsidR="001F2F98">
        <w:rPr>
          <w:rFonts w:ascii="宋体" w:hAnsi="宋体"/>
          <w:szCs w:val="21"/>
        </w:rPr>
        <w:t>7</w:t>
      </w:r>
      <w:r w:rsidR="00E90578">
        <w:rPr>
          <w:rFonts w:ascii="宋体" w:hAnsi="宋体" w:hint="eastAsia"/>
          <w:szCs w:val="21"/>
        </w:rPr>
        <w:t>月</w:t>
      </w:r>
      <w:r w:rsidR="001F2F98">
        <w:rPr>
          <w:rFonts w:ascii="宋体" w:hAnsi="宋体"/>
          <w:szCs w:val="21"/>
        </w:rPr>
        <w:t>10</w:t>
      </w:r>
      <w:r w:rsidR="002A667D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08" w:rsidRDefault="008E6208" w:rsidP="009F7951">
      <w:r>
        <w:separator/>
      </w:r>
    </w:p>
  </w:endnote>
  <w:endnote w:type="continuationSeparator" w:id="0">
    <w:p w:rsidR="008E6208" w:rsidRDefault="008E6208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1F2F98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1F2F98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08" w:rsidRDefault="008E6208" w:rsidP="009F7951">
      <w:r>
        <w:separator/>
      </w:r>
    </w:p>
  </w:footnote>
  <w:footnote w:type="continuationSeparator" w:id="0">
    <w:p w:rsidR="008E6208" w:rsidRDefault="008E6208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36D"/>
    <w:rsid w:val="0007029E"/>
    <w:rsid w:val="000931C8"/>
    <w:rsid w:val="000A06CA"/>
    <w:rsid w:val="000B6641"/>
    <w:rsid w:val="000C110C"/>
    <w:rsid w:val="000C5413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5289"/>
    <w:rsid w:val="001C6348"/>
    <w:rsid w:val="001D473B"/>
    <w:rsid w:val="001E369E"/>
    <w:rsid w:val="001F2F98"/>
    <w:rsid w:val="001F5D85"/>
    <w:rsid w:val="00212CC6"/>
    <w:rsid w:val="002254EC"/>
    <w:rsid w:val="00227378"/>
    <w:rsid w:val="002354AC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35201"/>
    <w:rsid w:val="00345D5C"/>
    <w:rsid w:val="00381366"/>
    <w:rsid w:val="003A3F99"/>
    <w:rsid w:val="003D3331"/>
    <w:rsid w:val="003D3612"/>
    <w:rsid w:val="003E2D26"/>
    <w:rsid w:val="003E5B5A"/>
    <w:rsid w:val="00412894"/>
    <w:rsid w:val="00440F82"/>
    <w:rsid w:val="00490B9E"/>
    <w:rsid w:val="00492F49"/>
    <w:rsid w:val="00493A10"/>
    <w:rsid w:val="00494E7A"/>
    <w:rsid w:val="00497837"/>
    <w:rsid w:val="004B024E"/>
    <w:rsid w:val="004B0D04"/>
    <w:rsid w:val="004B31D3"/>
    <w:rsid w:val="004C7016"/>
    <w:rsid w:val="004D0240"/>
    <w:rsid w:val="004D28E5"/>
    <w:rsid w:val="004E0A92"/>
    <w:rsid w:val="004E2353"/>
    <w:rsid w:val="004E48BA"/>
    <w:rsid w:val="004F0294"/>
    <w:rsid w:val="004F4685"/>
    <w:rsid w:val="005130C0"/>
    <w:rsid w:val="00525197"/>
    <w:rsid w:val="005277AC"/>
    <w:rsid w:val="00543771"/>
    <w:rsid w:val="005A2DF4"/>
    <w:rsid w:val="005C7412"/>
    <w:rsid w:val="00627C41"/>
    <w:rsid w:val="0063086B"/>
    <w:rsid w:val="00633014"/>
    <w:rsid w:val="0064468E"/>
    <w:rsid w:val="006513E7"/>
    <w:rsid w:val="00654C2A"/>
    <w:rsid w:val="0066163C"/>
    <w:rsid w:val="006676A6"/>
    <w:rsid w:val="006754C7"/>
    <w:rsid w:val="006777BA"/>
    <w:rsid w:val="006778FB"/>
    <w:rsid w:val="00682404"/>
    <w:rsid w:val="00682983"/>
    <w:rsid w:val="006908B0"/>
    <w:rsid w:val="006B2029"/>
    <w:rsid w:val="006B7A58"/>
    <w:rsid w:val="00722D4A"/>
    <w:rsid w:val="00731293"/>
    <w:rsid w:val="007427B0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76088"/>
    <w:rsid w:val="00882FD3"/>
    <w:rsid w:val="008842A7"/>
    <w:rsid w:val="008A7B17"/>
    <w:rsid w:val="008B2A85"/>
    <w:rsid w:val="008B415C"/>
    <w:rsid w:val="008E5D37"/>
    <w:rsid w:val="008E6208"/>
    <w:rsid w:val="0090041C"/>
    <w:rsid w:val="009119E7"/>
    <w:rsid w:val="00924B32"/>
    <w:rsid w:val="00941FF5"/>
    <w:rsid w:val="009529CA"/>
    <w:rsid w:val="009634DD"/>
    <w:rsid w:val="009F7951"/>
    <w:rsid w:val="00A039B4"/>
    <w:rsid w:val="00A07AB6"/>
    <w:rsid w:val="00A57E51"/>
    <w:rsid w:val="00A62827"/>
    <w:rsid w:val="00A64A05"/>
    <w:rsid w:val="00A91ECC"/>
    <w:rsid w:val="00A94833"/>
    <w:rsid w:val="00A94AE1"/>
    <w:rsid w:val="00AB1A87"/>
    <w:rsid w:val="00AB1AFC"/>
    <w:rsid w:val="00AD3AB1"/>
    <w:rsid w:val="00AE3179"/>
    <w:rsid w:val="00AE6FB0"/>
    <w:rsid w:val="00B10AB5"/>
    <w:rsid w:val="00B15482"/>
    <w:rsid w:val="00B31A27"/>
    <w:rsid w:val="00B36F50"/>
    <w:rsid w:val="00B52D54"/>
    <w:rsid w:val="00B56A33"/>
    <w:rsid w:val="00B776B3"/>
    <w:rsid w:val="00B82F0C"/>
    <w:rsid w:val="00B84C5B"/>
    <w:rsid w:val="00BA352D"/>
    <w:rsid w:val="00BA4725"/>
    <w:rsid w:val="00BB4D21"/>
    <w:rsid w:val="00BB68D5"/>
    <w:rsid w:val="00BD7812"/>
    <w:rsid w:val="00BF2710"/>
    <w:rsid w:val="00BF5BC9"/>
    <w:rsid w:val="00C35666"/>
    <w:rsid w:val="00C675F8"/>
    <w:rsid w:val="00C7462A"/>
    <w:rsid w:val="00C85CAB"/>
    <w:rsid w:val="00C95419"/>
    <w:rsid w:val="00CC76CE"/>
    <w:rsid w:val="00CD6C8C"/>
    <w:rsid w:val="00D00613"/>
    <w:rsid w:val="00D02003"/>
    <w:rsid w:val="00D226EE"/>
    <w:rsid w:val="00D41ABF"/>
    <w:rsid w:val="00D4541A"/>
    <w:rsid w:val="00D52EFC"/>
    <w:rsid w:val="00D71CC1"/>
    <w:rsid w:val="00D732A9"/>
    <w:rsid w:val="00D73F79"/>
    <w:rsid w:val="00D75D4C"/>
    <w:rsid w:val="00D76C68"/>
    <w:rsid w:val="00D80AAB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0571"/>
    <w:rsid w:val="00DE1290"/>
    <w:rsid w:val="00DE337D"/>
    <w:rsid w:val="00DF630B"/>
    <w:rsid w:val="00E11317"/>
    <w:rsid w:val="00E44613"/>
    <w:rsid w:val="00E56E28"/>
    <w:rsid w:val="00E84800"/>
    <w:rsid w:val="00E90578"/>
    <w:rsid w:val="00E95B60"/>
    <w:rsid w:val="00EA60EB"/>
    <w:rsid w:val="00EB17F6"/>
    <w:rsid w:val="00EB557C"/>
    <w:rsid w:val="00EC0B1D"/>
    <w:rsid w:val="00EC4411"/>
    <w:rsid w:val="00ED1DE5"/>
    <w:rsid w:val="00ED6B71"/>
    <w:rsid w:val="00F10C08"/>
    <w:rsid w:val="00F13519"/>
    <w:rsid w:val="00F14EED"/>
    <w:rsid w:val="00F23F28"/>
    <w:rsid w:val="00F44C6D"/>
    <w:rsid w:val="00F53F25"/>
    <w:rsid w:val="00F66EE0"/>
    <w:rsid w:val="00F843F4"/>
    <w:rsid w:val="00F94058"/>
    <w:rsid w:val="00F9627F"/>
    <w:rsid w:val="00FA3812"/>
    <w:rsid w:val="00FD5B12"/>
    <w:rsid w:val="00FE6AF5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1A353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134</Words>
  <Characters>767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张钦</cp:lastModifiedBy>
  <cp:revision>34</cp:revision>
  <cp:lastPrinted>2019-12-16T07:46:00Z</cp:lastPrinted>
  <dcterms:created xsi:type="dcterms:W3CDTF">2019-06-04T08:08:00Z</dcterms:created>
  <dcterms:modified xsi:type="dcterms:W3CDTF">2020-07-09T06:36:00Z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