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9D503" w14:textId="77777777" w:rsidR="00174C45" w:rsidRDefault="00174C45"/>
    <w:p w14:paraId="61DDB14D" w14:textId="030F15C6" w:rsidR="00D505C0" w:rsidRPr="00C1679D" w:rsidRDefault="00D942A2" w:rsidP="00D942A2">
      <w:pPr>
        <w:spacing w:line="360" w:lineRule="auto"/>
        <w:jc w:val="center"/>
        <w:rPr>
          <w:b/>
          <w:sz w:val="28"/>
        </w:rPr>
      </w:pPr>
      <w:r w:rsidRPr="00C1679D">
        <w:rPr>
          <w:rFonts w:hint="eastAsia"/>
          <w:b/>
          <w:sz w:val="28"/>
        </w:rPr>
        <w:t>易方达</w:t>
      </w:r>
      <w:r w:rsidR="00026E43" w:rsidRPr="00C1679D">
        <w:rPr>
          <w:rFonts w:hint="eastAsia"/>
          <w:b/>
          <w:sz w:val="28"/>
        </w:rPr>
        <w:t>基金管理有限公司</w:t>
      </w:r>
      <w:r w:rsidR="009D2CAE" w:rsidRPr="00C1679D">
        <w:rPr>
          <w:rFonts w:hint="eastAsia"/>
          <w:b/>
          <w:sz w:val="28"/>
        </w:rPr>
        <w:t>关于易方达中债</w:t>
      </w:r>
      <w:r w:rsidR="009D2CAE" w:rsidRPr="00C1679D">
        <w:rPr>
          <w:rFonts w:hint="eastAsia"/>
          <w:b/>
          <w:sz w:val="28"/>
        </w:rPr>
        <w:t>7-10</w:t>
      </w:r>
      <w:r w:rsidR="009D2CAE" w:rsidRPr="00C1679D">
        <w:rPr>
          <w:rFonts w:hint="eastAsia"/>
          <w:b/>
          <w:sz w:val="28"/>
        </w:rPr>
        <w:t>年期国开行债券指数证券投资基金降低管理费率、修改管理费和托管费划付方式及</w:t>
      </w:r>
      <w:r w:rsidR="00C877E6" w:rsidRPr="00DA1F32">
        <w:rPr>
          <w:rFonts w:hint="eastAsia"/>
          <w:b/>
          <w:sz w:val="28"/>
        </w:rPr>
        <w:t>增</w:t>
      </w:r>
      <w:r w:rsidR="00C877E6">
        <w:rPr>
          <w:rFonts w:hint="eastAsia"/>
          <w:b/>
          <w:sz w:val="28"/>
        </w:rPr>
        <w:t>设</w:t>
      </w:r>
      <w:r w:rsidR="00C877E6">
        <w:rPr>
          <w:rFonts w:hint="eastAsia"/>
          <w:b/>
          <w:sz w:val="28"/>
        </w:rPr>
        <w:t>C</w:t>
      </w:r>
      <w:r w:rsidR="00C877E6">
        <w:rPr>
          <w:rFonts w:hint="eastAsia"/>
          <w:b/>
          <w:sz w:val="28"/>
        </w:rPr>
        <w:t>类</w:t>
      </w:r>
      <w:r w:rsidR="009D2CAE" w:rsidRPr="00C1679D">
        <w:rPr>
          <w:rFonts w:hint="eastAsia"/>
          <w:b/>
          <w:sz w:val="28"/>
        </w:rPr>
        <w:t>基金份额类别</w:t>
      </w:r>
      <w:r w:rsidR="00D505C0" w:rsidRPr="00C1679D">
        <w:rPr>
          <w:b/>
          <w:sz w:val="28"/>
        </w:rPr>
        <w:t>的</w:t>
      </w:r>
      <w:r w:rsidR="00AA6D81" w:rsidRPr="00C1679D">
        <w:rPr>
          <w:rFonts w:hint="eastAsia"/>
          <w:b/>
          <w:sz w:val="28"/>
        </w:rPr>
        <w:t>公告</w:t>
      </w:r>
    </w:p>
    <w:p w14:paraId="10E7AF51" w14:textId="77777777" w:rsidR="00D505C0" w:rsidRPr="00C1679D" w:rsidRDefault="00D505C0" w:rsidP="00D505C0">
      <w:pPr>
        <w:spacing w:line="360" w:lineRule="auto"/>
        <w:rPr>
          <w:sz w:val="24"/>
        </w:rPr>
      </w:pPr>
    </w:p>
    <w:p w14:paraId="233D6FD3" w14:textId="540A17BD" w:rsidR="00CB4B3E" w:rsidRPr="00C1679D" w:rsidRDefault="00C877E6">
      <w:pPr>
        <w:spacing w:line="360" w:lineRule="auto"/>
        <w:ind w:firstLineChars="200" w:firstLine="480"/>
        <w:rPr>
          <w:rFonts w:ascii="Times New Roman" w:cs="Times New Roman"/>
          <w:sz w:val="24"/>
        </w:rPr>
      </w:pPr>
      <w:r w:rsidRPr="00C877E6">
        <w:rPr>
          <w:rFonts w:ascii="Times New Roman" w:cs="Times New Roman" w:hint="eastAsia"/>
          <w:sz w:val="24"/>
        </w:rPr>
        <w:t>为更好地满足广大投资者的投资理财需求，</w:t>
      </w:r>
      <w:r w:rsidR="009D2CAE" w:rsidRPr="00C1679D">
        <w:rPr>
          <w:rFonts w:ascii="Times New Roman" w:cs="Times New Roman" w:hint="eastAsia"/>
          <w:sz w:val="24"/>
        </w:rPr>
        <w:t>经与托管行中国农业银行股份有限公司协商一致</w:t>
      </w:r>
      <w:r w:rsidR="00555F5B" w:rsidRPr="00C1679D">
        <w:rPr>
          <w:rFonts w:ascii="Times New Roman" w:cs="Times New Roman" w:hint="eastAsia"/>
          <w:sz w:val="24"/>
        </w:rPr>
        <w:t>，</w:t>
      </w:r>
      <w:r w:rsidR="00916C3F" w:rsidRPr="00C1679D">
        <w:rPr>
          <w:rFonts w:ascii="Times New Roman" w:cs="Times New Roman" w:hint="eastAsia"/>
          <w:sz w:val="24"/>
        </w:rPr>
        <w:t>并报中国证监会备案，</w:t>
      </w:r>
      <w:r w:rsidR="00555F5B" w:rsidRPr="00C1679D">
        <w:rPr>
          <w:rFonts w:ascii="Times New Roman" w:cs="Times New Roman" w:hint="eastAsia"/>
          <w:sz w:val="24"/>
        </w:rPr>
        <w:t>易方达基金管理有限公司</w:t>
      </w:r>
      <w:r w:rsidR="00FE2D07" w:rsidRPr="00C1679D">
        <w:rPr>
          <w:rFonts w:ascii="Times New Roman" w:cs="Times New Roman" w:hint="eastAsia"/>
          <w:kern w:val="0"/>
          <w:sz w:val="24"/>
        </w:rPr>
        <w:t>决定</w:t>
      </w:r>
      <w:r w:rsidR="005E5642" w:rsidRPr="00C1679D">
        <w:rPr>
          <w:rFonts w:ascii="Times New Roman" w:cs="Times New Roman" w:hint="eastAsia"/>
          <w:sz w:val="24"/>
        </w:rPr>
        <w:t>自</w:t>
      </w:r>
      <w:r w:rsidR="009D2CAE" w:rsidRPr="00C1679D">
        <w:rPr>
          <w:rFonts w:ascii="Times New Roman" w:cs="Times New Roman" w:hint="eastAsia"/>
          <w:sz w:val="24"/>
        </w:rPr>
        <w:t>20</w:t>
      </w:r>
      <w:r w:rsidR="009D2CAE" w:rsidRPr="00C1679D">
        <w:rPr>
          <w:rFonts w:ascii="Times New Roman" w:cs="Times New Roman"/>
          <w:sz w:val="24"/>
        </w:rPr>
        <w:t>20</w:t>
      </w:r>
      <w:r w:rsidR="005E5642" w:rsidRPr="00C1679D">
        <w:rPr>
          <w:rFonts w:ascii="Times New Roman" w:cs="Times New Roman" w:hint="eastAsia"/>
          <w:sz w:val="24"/>
        </w:rPr>
        <w:t>年</w:t>
      </w:r>
      <w:r w:rsidR="00DA1F32" w:rsidRPr="00C1679D">
        <w:rPr>
          <w:rFonts w:ascii="Times New Roman" w:cs="Times New Roman"/>
          <w:sz w:val="24"/>
        </w:rPr>
        <w:t>7</w:t>
      </w:r>
      <w:r w:rsidR="005E5642" w:rsidRPr="00C1679D">
        <w:rPr>
          <w:rFonts w:ascii="Times New Roman" w:cs="Times New Roman" w:hint="eastAsia"/>
          <w:sz w:val="24"/>
        </w:rPr>
        <w:t>月</w:t>
      </w:r>
      <w:r w:rsidR="00E14CD4">
        <w:rPr>
          <w:rFonts w:ascii="Times New Roman" w:cs="Times New Roman"/>
          <w:sz w:val="24"/>
        </w:rPr>
        <w:t>7</w:t>
      </w:r>
      <w:r w:rsidR="005E5642" w:rsidRPr="00C1679D">
        <w:rPr>
          <w:rFonts w:ascii="Times New Roman" w:cs="Times New Roman" w:hint="eastAsia"/>
          <w:sz w:val="24"/>
        </w:rPr>
        <w:t>日起，</w:t>
      </w:r>
      <w:r w:rsidR="009D2CAE" w:rsidRPr="00C1679D">
        <w:rPr>
          <w:rFonts w:ascii="Times New Roman" w:cs="Times New Roman" w:hint="eastAsia"/>
          <w:sz w:val="24"/>
        </w:rPr>
        <w:t>将易方达中债</w:t>
      </w:r>
      <w:r w:rsidR="009D2CAE" w:rsidRPr="00C1679D">
        <w:rPr>
          <w:rFonts w:ascii="Times New Roman" w:cs="Times New Roman" w:hint="eastAsia"/>
          <w:sz w:val="24"/>
        </w:rPr>
        <w:t>7-10</w:t>
      </w:r>
      <w:r w:rsidR="009D2CAE" w:rsidRPr="00C1679D">
        <w:rPr>
          <w:rFonts w:ascii="Times New Roman" w:cs="Times New Roman" w:hint="eastAsia"/>
          <w:sz w:val="24"/>
        </w:rPr>
        <w:t>年期国开行债券指数证券投资基金</w:t>
      </w:r>
      <w:r w:rsidR="00FE2D07" w:rsidRPr="00C1679D">
        <w:rPr>
          <w:rFonts w:ascii="Times New Roman" w:cs="Times New Roman" w:hint="eastAsia"/>
          <w:kern w:val="0"/>
          <w:sz w:val="24"/>
        </w:rPr>
        <w:t>（以下简称“本基金”）</w:t>
      </w:r>
      <w:r w:rsidR="009D2CAE" w:rsidRPr="00C1679D">
        <w:rPr>
          <w:rFonts w:ascii="Times New Roman" w:cs="Times New Roman" w:hint="eastAsia"/>
          <w:kern w:val="0"/>
          <w:sz w:val="24"/>
        </w:rPr>
        <w:t>的管理费年费率由</w:t>
      </w:r>
      <w:r w:rsidR="009D2CAE" w:rsidRPr="00C1679D">
        <w:rPr>
          <w:rFonts w:ascii="Times New Roman" w:cs="Times New Roman" w:hint="eastAsia"/>
          <w:kern w:val="0"/>
          <w:sz w:val="24"/>
        </w:rPr>
        <w:t>0.25%</w:t>
      </w:r>
      <w:r w:rsidR="009D2CAE" w:rsidRPr="00C1679D">
        <w:rPr>
          <w:rFonts w:ascii="Times New Roman" w:cs="Times New Roman" w:hint="eastAsia"/>
          <w:kern w:val="0"/>
          <w:sz w:val="24"/>
        </w:rPr>
        <w:t>下调至</w:t>
      </w:r>
      <w:r w:rsidR="009D2CAE" w:rsidRPr="00C1679D">
        <w:rPr>
          <w:rFonts w:ascii="Times New Roman" w:cs="Times New Roman" w:hint="eastAsia"/>
          <w:kern w:val="0"/>
          <w:sz w:val="24"/>
        </w:rPr>
        <w:t>0.15%</w:t>
      </w:r>
      <w:r w:rsidR="009D2CAE" w:rsidRPr="00C1679D">
        <w:rPr>
          <w:rFonts w:ascii="Times New Roman" w:cs="Times New Roman" w:hint="eastAsia"/>
          <w:kern w:val="0"/>
          <w:sz w:val="24"/>
        </w:rPr>
        <w:t>，并增设</w:t>
      </w:r>
      <w:r w:rsidR="009D2CAE" w:rsidRPr="00C1679D">
        <w:rPr>
          <w:rFonts w:ascii="Times New Roman" w:cs="Times New Roman" w:hint="eastAsia"/>
          <w:kern w:val="0"/>
          <w:sz w:val="24"/>
        </w:rPr>
        <w:t>C</w:t>
      </w:r>
      <w:r w:rsidR="009D2CAE" w:rsidRPr="00C1679D">
        <w:rPr>
          <w:rFonts w:ascii="Times New Roman" w:cs="Times New Roman" w:hint="eastAsia"/>
          <w:kern w:val="0"/>
          <w:sz w:val="24"/>
        </w:rPr>
        <w:t>类基金份额，同时根据实务操作变化，修改管理费和托管费划付方式</w:t>
      </w:r>
      <w:r>
        <w:rPr>
          <w:rFonts w:ascii="Times New Roman" w:cs="Times New Roman" w:hint="eastAsia"/>
          <w:kern w:val="0"/>
          <w:sz w:val="24"/>
        </w:rPr>
        <w:t>；</w:t>
      </w:r>
      <w:r w:rsidR="009D2CAE" w:rsidRPr="00C1679D">
        <w:rPr>
          <w:rFonts w:ascii="Times New Roman" w:cs="Times New Roman" w:hint="eastAsia"/>
          <w:kern w:val="0"/>
          <w:sz w:val="24"/>
        </w:rPr>
        <w:t>根据上述事项，</w:t>
      </w:r>
      <w:r w:rsidR="00FE2D07" w:rsidRPr="00C1679D">
        <w:rPr>
          <w:rFonts w:ascii="Times New Roman" w:cs="Times New Roman" w:hint="eastAsia"/>
          <w:sz w:val="24"/>
        </w:rPr>
        <w:t>相应修订《</w:t>
      </w:r>
      <w:r w:rsidR="009D2CAE" w:rsidRPr="00C1679D">
        <w:rPr>
          <w:rFonts w:ascii="Times New Roman" w:cs="Times New Roman" w:hint="eastAsia"/>
          <w:sz w:val="24"/>
        </w:rPr>
        <w:t>易方达中债</w:t>
      </w:r>
      <w:r w:rsidR="009D2CAE" w:rsidRPr="00C1679D">
        <w:rPr>
          <w:rFonts w:ascii="Times New Roman" w:cs="Times New Roman" w:hint="eastAsia"/>
          <w:sz w:val="24"/>
        </w:rPr>
        <w:t>7-10</w:t>
      </w:r>
      <w:r w:rsidR="009D2CAE" w:rsidRPr="00C1679D">
        <w:rPr>
          <w:rFonts w:ascii="Times New Roman" w:cs="Times New Roman" w:hint="eastAsia"/>
          <w:sz w:val="24"/>
        </w:rPr>
        <w:t>年期国开行债券指数证券投资基金</w:t>
      </w:r>
      <w:r w:rsidR="00FE2D07" w:rsidRPr="00C1679D">
        <w:rPr>
          <w:rFonts w:ascii="Times New Roman" w:cs="Times New Roman" w:hint="eastAsia"/>
          <w:sz w:val="24"/>
        </w:rPr>
        <w:t>基金合同》（以下简称“《基金合同》”）和《</w:t>
      </w:r>
      <w:r w:rsidR="009D2CAE" w:rsidRPr="00C1679D">
        <w:rPr>
          <w:rFonts w:ascii="Times New Roman" w:cs="Times New Roman" w:hint="eastAsia"/>
          <w:sz w:val="24"/>
        </w:rPr>
        <w:t>易方达中债</w:t>
      </w:r>
      <w:r w:rsidR="009D2CAE" w:rsidRPr="00C1679D">
        <w:rPr>
          <w:rFonts w:ascii="Times New Roman" w:cs="Times New Roman" w:hint="eastAsia"/>
          <w:sz w:val="24"/>
        </w:rPr>
        <w:t>7-10</w:t>
      </w:r>
      <w:r w:rsidR="009D2CAE" w:rsidRPr="00C1679D">
        <w:rPr>
          <w:rFonts w:ascii="Times New Roman" w:cs="Times New Roman" w:hint="eastAsia"/>
          <w:sz w:val="24"/>
        </w:rPr>
        <w:t>年期国开行债券指数证券投资基金</w:t>
      </w:r>
      <w:r w:rsidR="00FE2D07" w:rsidRPr="00C1679D">
        <w:rPr>
          <w:rFonts w:ascii="Times New Roman" w:cs="Times New Roman" w:hint="eastAsia"/>
          <w:sz w:val="24"/>
        </w:rPr>
        <w:t>托管协议》（以下简称“《托管协议》”）的相关条款</w:t>
      </w:r>
      <w:r w:rsidR="00555F5B" w:rsidRPr="00C1679D">
        <w:rPr>
          <w:rFonts w:ascii="Times New Roman" w:cs="Times New Roman" w:hint="eastAsia"/>
          <w:sz w:val="24"/>
        </w:rPr>
        <w:t>。现将相关事项公告如下：</w:t>
      </w:r>
    </w:p>
    <w:p w14:paraId="06F7AA60" w14:textId="77777777" w:rsidR="00D505C0" w:rsidRPr="00C1679D" w:rsidRDefault="00D505C0" w:rsidP="00D505C0">
      <w:pPr>
        <w:spacing w:line="360" w:lineRule="auto"/>
        <w:ind w:firstLine="540"/>
        <w:rPr>
          <w:sz w:val="24"/>
        </w:rPr>
      </w:pPr>
    </w:p>
    <w:p w14:paraId="664FEB9B" w14:textId="77777777" w:rsidR="009A2FFA" w:rsidRPr="00C1679D" w:rsidRDefault="009A2FFA" w:rsidP="00FE772E">
      <w:pPr>
        <w:spacing w:line="360" w:lineRule="auto"/>
        <w:ind w:firstLineChars="200" w:firstLine="482"/>
        <w:outlineLvl w:val="0"/>
        <w:rPr>
          <w:b/>
          <w:sz w:val="24"/>
        </w:rPr>
      </w:pPr>
      <w:r w:rsidRPr="00C1679D">
        <w:rPr>
          <w:rFonts w:hint="eastAsia"/>
          <w:b/>
          <w:sz w:val="24"/>
        </w:rPr>
        <w:t>一、</w:t>
      </w:r>
      <w:r w:rsidR="009D2CAE" w:rsidRPr="00C1679D">
        <w:rPr>
          <w:rFonts w:hint="eastAsia"/>
          <w:b/>
          <w:sz w:val="24"/>
        </w:rPr>
        <w:t>基金管理费率调整、管理费和托管费划付方式修改及增设</w:t>
      </w:r>
      <w:r w:rsidR="009D2CAE" w:rsidRPr="00C1679D">
        <w:rPr>
          <w:rFonts w:hint="eastAsia"/>
          <w:b/>
          <w:sz w:val="24"/>
        </w:rPr>
        <w:t>C</w:t>
      </w:r>
      <w:r w:rsidR="009D2CAE" w:rsidRPr="00C1679D">
        <w:rPr>
          <w:rFonts w:hint="eastAsia"/>
          <w:b/>
          <w:sz w:val="24"/>
        </w:rPr>
        <w:t>类基金份额方案</w:t>
      </w:r>
    </w:p>
    <w:p w14:paraId="230E8522" w14:textId="2F83B427" w:rsidR="009D2CAE" w:rsidRPr="00C1679D" w:rsidRDefault="009D2CAE" w:rsidP="009D2CAE">
      <w:pPr>
        <w:spacing w:line="360" w:lineRule="auto"/>
        <w:ind w:firstLineChars="200" w:firstLine="480"/>
        <w:rPr>
          <w:rFonts w:ascii="Times New Roman" w:cs="Times New Roman"/>
          <w:sz w:val="24"/>
        </w:rPr>
      </w:pPr>
      <w:r w:rsidRPr="00C1679D">
        <w:rPr>
          <w:rFonts w:ascii="Times New Roman" w:cs="Times New Roman"/>
          <w:sz w:val="24"/>
        </w:rPr>
        <w:t>1</w:t>
      </w:r>
      <w:r w:rsidRPr="00C1679D">
        <w:rPr>
          <w:rFonts w:ascii="Times New Roman" w:cs="Times New Roman" w:hint="eastAsia"/>
          <w:sz w:val="24"/>
        </w:rPr>
        <w:t>、调整</w:t>
      </w:r>
      <w:r w:rsidR="00E653B9" w:rsidRPr="00E653B9">
        <w:rPr>
          <w:rFonts w:ascii="Times New Roman" w:cs="Times New Roman" w:hint="eastAsia"/>
          <w:sz w:val="24"/>
        </w:rPr>
        <w:t>基金管理费率</w:t>
      </w:r>
    </w:p>
    <w:p w14:paraId="7F162B6F" w14:textId="75F5F41A" w:rsidR="009D2CAE" w:rsidRPr="00C1679D" w:rsidRDefault="009D2CAE" w:rsidP="004F1DBB">
      <w:pPr>
        <w:spacing w:line="360" w:lineRule="auto"/>
        <w:ind w:firstLineChars="200" w:firstLine="480"/>
        <w:rPr>
          <w:rFonts w:ascii="Times New Roman" w:cs="Times New Roman"/>
          <w:sz w:val="24"/>
        </w:rPr>
      </w:pPr>
      <w:r w:rsidRPr="00C1679D">
        <w:rPr>
          <w:rFonts w:ascii="Times New Roman" w:cs="Times New Roman"/>
          <w:sz w:val="24"/>
        </w:rPr>
        <w:t>将</w:t>
      </w:r>
      <w:r w:rsidR="00E653B9">
        <w:rPr>
          <w:rFonts w:ascii="Times New Roman" w:cs="Times New Roman" w:hint="eastAsia"/>
          <w:kern w:val="0"/>
          <w:sz w:val="24"/>
        </w:rPr>
        <w:t>基金</w:t>
      </w:r>
      <w:r w:rsidRPr="00C1679D">
        <w:rPr>
          <w:rFonts w:ascii="Times New Roman" w:cs="Times New Roman"/>
          <w:sz w:val="24"/>
        </w:rPr>
        <w:t>管理费</w:t>
      </w:r>
      <w:r w:rsidR="00BF78CD" w:rsidRPr="00C1679D">
        <w:rPr>
          <w:rFonts w:ascii="Times New Roman" w:cs="Times New Roman" w:hint="eastAsia"/>
          <w:kern w:val="0"/>
          <w:sz w:val="24"/>
        </w:rPr>
        <w:t>年费</w:t>
      </w:r>
      <w:r w:rsidRPr="00C1679D">
        <w:rPr>
          <w:rFonts w:ascii="Times New Roman" w:cs="Times New Roman"/>
          <w:sz w:val="24"/>
        </w:rPr>
        <w:t>率由</w:t>
      </w:r>
      <w:r w:rsidRPr="00C1679D">
        <w:rPr>
          <w:rFonts w:ascii="Times New Roman" w:cs="Times New Roman" w:hint="eastAsia"/>
          <w:sz w:val="24"/>
        </w:rPr>
        <w:t>0</w:t>
      </w:r>
      <w:r w:rsidRPr="00C1679D">
        <w:rPr>
          <w:rFonts w:ascii="Times New Roman" w:cs="Times New Roman"/>
          <w:sz w:val="24"/>
        </w:rPr>
        <w:t>.25</w:t>
      </w:r>
      <w:r w:rsidRPr="00C1679D">
        <w:rPr>
          <w:rFonts w:ascii="Times New Roman" w:cs="Times New Roman" w:hint="eastAsia"/>
          <w:sz w:val="24"/>
        </w:rPr>
        <w:t>%</w:t>
      </w:r>
      <w:r w:rsidRPr="00C1679D">
        <w:rPr>
          <w:rFonts w:ascii="Times New Roman" w:cs="Times New Roman"/>
          <w:sz w:val="24"/>
        </w:rPr>
        <w:t>下调至</w:t>
      </w:r>
      <w:r w:rsidRPr="00C1679D">
        <w:rPr>
          <w:rFonts w:ascii="Times New Roman" w:cs="Times New Roman" w:hint="eastAsia"/>
          <w:sz w:val="24"/>
        </w:rPr>
        <w:t>0</w:t>
      </w:r>
      <w:r w:rsidRPr="00C1679D">
        <w:rPr>
          <w:rFonts w:ascii="Times New Roman" w:cs="Times New Roman"/>
          <w:sz w:val="24"/>
        </w:rPr>
        <w:t>.15</w:t>
      </w:r>
      <w:r w:rsidRPr="00C1679D">
        <w:rPr>
          <w:rFonts w:ascii="Times New Roman" w:cs="Times New Roman" w:hint="eastAsia"/>
          <w:sz w:val="24"/>
        </w:rPr>
        <w:t>%</w:t>
      </w:r>
      <w:r w:rsidRPr="00C1679D">
        <w:rPr>
          <w:rFonts w:ascii="Times New Roman" w:cs="Times New Roman" w:hint="eastAsia"/>
          <w:sz w:val="24"/>
        </w:rPr>
        <w:t>。</w:t>
      </w:r>
    </w:p>
    <w:p w14:paraId="108D4979" w14:textId="6AA310E9" w:rsidR="009D2CAE" w:rsidRPr="00C1679D" w:rsidRDefault="009D2CAE" w:rsidP="004F1DBB">
      <w:pPr>
        <w:spacing w:line="360" w:lineRule="auto"/>
        <w:ind w:firstLineChars="200" w:firstLine="480"/>
        <w:rPr>
          <w:rFonts w:ascii="Times New Roman" w:cs="Times New Roman"/>
          <w:sz w:val="24"/>
        </w:rPr>
      </w:pPr>
      <w:r w:rsidRPr="00C1679D">
        <w:rPr>
          <w:rFonts w:ascii="Times New Roman" w:cs="Times New Roman"/>
          <w:sz w:val="24"/>
        </w:rPr>
        <w:t>2</w:t>
      </w:r>
      <w:r w:rsidRPr="00C1679D">
        <w:rPr>
          <w:rFonts w:ascii="Times New Roman" w:cs="Times New Roman" w:hint="eastAsia"/>
          <w:sz w:val="24"/>
        </w:rPr>
        <w:t>、</w:t>
      </w:r>
      <w:r w:rsidR="00E653B9" w:rsidRPr="00C1679D">
        <w:rPr>
          <w:rFonts w:ascii="Times New Roman" w:cs="Times New Roman" w:hint="eastAsia"/>
          <w:sz w:val="24"/>
        </w:rPr>
        <w:t>修改</w:t>
      </w:r>
      <w:r w:rsidRPr="00C1679D">
        <w:rPr>
          <w:rFonts w:ascii="Times New Roman" w:cs="Times New Roman" w:hint="eastAsia"/>
          <w:sz w:val="24"/>
        </w:rPr>
        <w:t>管理费和托管费划付方式</w:t>
      </w:r>
    </w:p>
    <w:p w14:paraId="17485C16" w14:textId="1CA048D0" w:rsidR="009D2CAE" w:rsidRPr="00C1679D" w:rsidRDefault="009D2CAE" w:rsidP="004F1DBB">
      <w:pPr>
        <w:spacing w:line="360" w:lineRule="auto"/>
        <w:ind w:firstLineChars="200" w:firstLine="480"/>
        <w:rPr>
          <w:rFonts w:ascii="Times New Roman" w:cs="Times New Roman"/>
          <w:sz w:val="24"/>
        </w:rPr>
      </w:pPr>
      <w:r w:rsidRPr="00C1679D">
        <w:rPr>
          <w:rFonts w:ascii="Times New Roman" w:cs="Times New Roman" w:hint="eastAsia"/>
          <w:sz w:val="24"/>
        </w:rPr>
        <w:t>由目前</w:t>
      </w:r>
      <w:r w:rsidR="00E653B9">
        <w:rPr>
          <w:rFonts w:ascii="Times New Roman" w:cs="Times New Roman" w:hint="eastAsia"/>
          <w:kern w:val="0"/>
          <w:sz w:val="24"/>
        </w:rPr>
        <w:t>基金</w:t>
      </w:r>
      <w:r w:rsidRPr="00C1679D">
        <w:rPr>
          <w:rFonts w:ascii="Times New Roman" w:cs="Times New Roman" w:hint="eastAsia"/>
          <w:sz w:val="24"/>
        </w:rPr>
        <w:t>管理人向</w:t>
      </w:r>
      <w:r w:rsidR="00E653B9">
        <w:rPr>
          <w:rFonts w:ascii="Times New Roman" w:cs="Times New Roman" w:hint="eastAsia"/>
          <w:kern w:val="0"/>
          <w:sz w:val="24"/>
        </w:rPr>
        <w:t>基金</w:t>
      </w:r>
      <w:r w:rsidRPr="00C1679D">
        <w:rPr>
          <w:rFonts w:ascii="Times New Roman" w:cs="Times New Roman" w:hint="eastAsia"/>
          <w:sz w:val="24"/>
        </w:rPr>
        <w:t>托管人发送划付指令</w:t>
      </w:r>
      <w:r w:rsidRPr="00C1679D">
        <w:rPr>
          <w:rFonts w:ascii="Times New Roman" w:cs="Times New Roman"/>
          <w:sz w:val="24"/>
        </w:rPr>
        <w:t>、经</w:t>
      </w:r>
      <w:r w:rsidR="00E653B9">
        <w:rPr>
          <w:rFonts w:ascii="Times New Roman" w:cs="Times New Roman" w:hint="eastAsia"/>
          <w:kern w:val="0"/>
          <w:sz w:val="24"/>
        </w:rPr>
        <w:t>基金</w:t>
      </w:r>
      <w:r w:rsidRPr="00C1679D">
        <w:rPr>
          <w:rFonts w:ascii="Times New Roman" w:cs="Times New Roman"/>
          <w:sz w:val="24"/>
        </w:rPr>
        <w:t>托管人复核后划出的方式</w:t>
      </w:r>
      <w:r w:rsidRPr="00C1679D">
        <w:rPr>
          <w:rFonts w:ascii="Times New Roman" w:cs="Times New Roman" w:hint="eastAsia"/>
          <w:sz w:val="24"/>
        </w:rPr>
        <w:t>，修改为由基金托管人根据与基金管理人</w:t>
      </w:r>
      <w:r w:rsidRPr="00C1679D">
        <w:rPr>
          <w:rFonts w:ascii="Times New Roman" w:cs="Times New Roman"/>
          <w:sz w:val="24"/>
        </w:rPr>
        <w:t>核对</w:t>
      </w:r>
      <w:r w:rsidRPr="00C1679D">
        <w:rPr>
          <w:rFonts w:ascii="Times New Roman" w:cs="Times New Roman" w:hint="eastAsia"/>
          <w:sz w:val="24"/>
        </w:rPr>
        <w:t>一致的财务数据，根据指令或协商一致方式划付。</w:t>
      </w:r>
    </w:p>
    <w:p w14:paraId="4E016326" w14:textId="0CCCA532" w:rsidR="009D2CAE" w:rsidRPr="00C1679D" w:rsidRDefault="009D2CAE" w:rsidP="004F1DBB">
      <w:pPr>
        <w:spacing w:line="360" w:lineRule="auto"/>
        <w:ind w:firstLineChars="200" w:firstLine="480"/>
        <w:rPr>
          <w:rFonts w:ascii="Times New Roman" w:cs="Times New Roman"/>
          <w:sz w:val="24"/>
        </w:rPr>
      </w:pPr>
      <w:r w:rsidRPr="00C1679D">
        <w:rPr>
          <w:rFonts w:ascii="Times New Roman" w:cs="Times New Roman"/>
          <w:sz w:val="24"/>
        </w:rPr>
        <w:t>3</w:t>
      </w:r>
      <w:r w:rsidRPr="00C1679D">
        <w:rPr>
          <w:rFonts w:ascii="Times New Roman" w:cs="Times New Roman" w:hint="eastAsia"/>
          <w:sz w:val="24"/>
        </w:rPr>
        <w:t>、</w:t>
      </w:r>
      <w:r w:rsidRPr="00C1679D">
        <w:rPr>
          <w:rFonts w:ascii="Times New Roman" w:cs="Times New Roman"/>
          <w:sz w:val="24"/>
        </w:rPr>
        <w:t>增设</w:t>
      </w:r>
      <w:r w:rsidRPr="00C1679D">
        <w:rPr>
          <w:rFonts w:ascii="Times New Roman" w:cs="Times New Roman"/>
          <w:sz w:val="24"/>
        </w:rPr>
        <w:t>C</w:t>
      </w:r>
      <w:r w:rsidRPr="00C1679D">
        <w:rPr>
          <w:rFonts w:ascii="Times New Roman" w:cs="Times New Roman"/>
          <w:sz w:val="24"/>
        </w:rPr>
        <w:t>类基金份额</w:t>
      </w:r>
    </w:p>
    <w:p w14:paraId="26459A9F" w14:textId="77777777" w:rsidR="00FB4B41" w:rsidRDefault="00FB4B41" w:rsidP="004F1DBB">
      <w:pPr>
        <w:spacing w:line="360" w:lineRule="auto"/>
        <w:ind w:firstLineChars="200" w:firstLine="480"/>
        <w:rPr>
          <w:rFonts w:ascii="Times New Roman" w:cs="Times New Roman"/>
          <w:sz w:val="24"/>
        </w:rPr>
      </w:pPr>
      <w:r w:rsidRPr="00C1679D">
        <w:rPr>
          <w:rFonts w:ascii="Times New Roman" w:cs="Times New Roman" w:hint="eastAsia"/>
          <w:sz w:val="24"/>
        </w:rPr>
        <w:t>（</w:t>
      </w:r>
      <w:r w:rsidRPr="00C1679D">
        <w:rPr>
          <w:rFonts w:ascii="Times New Roman" w:cs="Times New Roman" w:hint="eastAsia"/>
          <w:sz w:val="24"/>
        </w:rPr>
        <w:t>1</w:t>
      </w:r>
      <w:r w:rsidRPr="00C1679D">
        <w:rPr>
          <w:rFonts w:ascii="Times New Roman" w:cs="Times New Roman"/>
          <w:sz w:val="24"/>
        </w:rPr>
        <w:t>）</w:t>
      </w:r>
      <w:r w:rsidRPr="00C1679D">
        <w:rPr>
          <w:rFonts w:ascii="Times New Roman" w:cs="Times New Roman" w:hint="eastAsia"/>
          <w:sz w:val="24"/>
        </w:rPr>
        <w:t>本基金将基金份额分为不同的类别。在投资人申购基金时收取申购费用，并不再从本类别基金资产中计提销售服务费的基金份额，称为</w:t>
      </w:r>
      <w:r w:rsidRPr="00C1679D">
        <w:rPr>
          <w:rFonts w:ascii="Times New Roman" w:cs="Times New Roman" w:hint="eastAsia"/>
          <w:sz w:val="24"/>
        </w:rPr>
        <w:t>A</w:t>
      </w:r>
      <w:r w:rsidRPr="00C1679D">
        <w:rPr>
          <w:rFonts w:ascii="Times New Roman" w:cs="Times New Roman" w:hint="eastAsia"/>
          <w:sz w:val="24"/>
        </w:rPr>
        <w:t>类基金份额；从本类基金资产中计提销售服务费，并不收取申购费用的基金份额，称为</w:t>
      </w:r>
      <w:r w:rsidRPr="00C1679D">
        <w:rPr>
          <w:rFonts w:ascii="Times New Roman" w:cs="Times New Roman" w:hint="eastAsia"/>
          <w:sz w:val="24"/>
        </w:rPr>
        <w:t>C</w:t>
      </w:r>
      <w:r w:rsidRPr="00C1679D">
        <w:rPr>
          <w:rFonts w:ascii="Times New Roman" w:cs="Times New Roman" w:hint="eastAsia"/>
          <w:sz w:val="24"/>
        </w:rPr>
        <w:t>类基金份额。</w:t>
      </w:r>
      <w:r w:rsidRPr="00C1679D">
        <w:rPr>
          <w:rFonts w:ascii="Times New Roman" w:cs="Times New Roman" w:hint="eastAsia"/>
          <w:sz w:val="24"/>
        </w:rPr>
        <w:t>A</w:t>
      </w:r>
      <w:r w:rsidRPr="00C1679D">
        <w:rPr>
          <w:rFonts w:ascii="Times New Roman" w:cs="Times New Roman" w:hint="eastAsia"/>
          <w:sz w:val="24"/>
        </w:rPr>
        <w:t>类基金份额为原有基金份额类别，</w:t>
      </w:r>
      <w:r w:rsidRPr="00C1679D">
        <w:rPr>
          <w:rFonts w:ascii="Times New Roman" w:cs="Times New Roman" w:hint="eastAsia"/>
          <w:sz w:val="24"/>
        </w:rPr>
        <w:t>C</w:t>
      </w:r>
      <w:r w:rsidRPr="00C1679D">
        <w:rPr>
          <w:rFonts w:ascii="Times New Roman" w:cs="Times New Roman" w:hint="eastAsia"/>
          <w:sz w:val="24"/>
        </w:rPr>
        <w:t>类基金份额为新增基金份额类别。</w:t>
      </w:r>
    </w:p>
    <w:p w14:paraId="00A7ACDD" w14:textId="71FF8680" w:rsidR="00C877E6" w:rsidRPr="00C1679D" w:rsidRDefault="00C877E6" w:rsidP="004F1DBB">
      <w:pPr>
        <w:spacing w:line="360" w:lineRule="auto"/>
        <w:ind w:firstLineChars="200" w:firstLine="480"/>
        <w:rPr>
          <w:rFonts w:ascii="Times New Roman" w:cs="Times New Roman"/>
          <w:sz w:val="24"/>
        </w:rPr>
      </w:pPr>
      <w:r w:rsidRPr="00C877E6">
        <w:rPr>
          <w:rFonts w:ascii="Times New Roman" w:cs="Times New Roman" w:hint="eastAsia"/>
          <w:sz w:val="24"/>
        </w:rPr>
        <w:t>（</w:t>
      </w:r>
      <w:r>
        <w:rPr>
          <w:rFonts w:ascii="Times New Roman" w:cs="Times New Roman"/>
          <w:sz w:val="24"/>
        </w:rPr>
        <w:t>2</w:t>
      </w:r>
      <w:r w:rsidRPr="00C877E6">
        <w:rPr>
          <w:rFonts w:ascii="Times New Roman" w:cs="Times New Roman" w:hint="eastAsia"/>
          <w:sz w:val="24"/>
        </w:rPr>
        <w:t>）本基金各类基金份额分别设置代码，分别计算并公布基金份额净值和</w:t>
      </w:r>
      <w:r w:rsidRPr="00C877E6">
        <w:rPr>
          <w:rFonts w:ascii="Times New Roman" w:cs="Times New Roman" w:hint="eastAsia"/>
          <w:sz w:val="24"/>
        </w:rPr>
        <w:lastRenderedPageBreak/>
        <w:t>基金份额累计净值。</w:t>
      </w:r>
    </w:p>
    <w:p w14:paraId="57499C3A" w14:textId="2BB9866E" w:rsidR="00FB4B41" w:rsidRPr="00C1679D" w:rsidRDefault="00FB4B41" w:rsidP="00FB4B41">
      <w:pPr>
        <w:spacing w:line="360" w:lineRule="auto"/>
        <w:ind w:firstLineChars="200" w:firstLine="480"/>
        <w:rPr>
          <w:rFonts w:ascii="Times New Roman" w:cs="Times New Roman"/>
          <w:sz w:val="24"/>
        </w:rPr>
      </w:pPr>
      <w:r w:rsidRPr="00C1679D">
        <w:rPr>
          <w:rFonts w:ascii="Times New Roman" w:cs="Times New Roman" w:hint="eastAsia"/>
          <w:sz w:val="24"/>
        </w:rPr>
        <w:t>（</w:t>
      </w:r>
      <w:r w:rsidR="00C877E6">
        <w:rPr>
          <w:rFonts w:ascii="Times New Roman" w:cs="Times New Roman"/>
          <w:sz w:val="24"/>
        </w:rPr>
        <w:t>3</w:t>
      </w:r>
      <w:r w:rsidRPr="00C1679D">
        <w:rPr>
          <w:rFonts w:ascii="Times New Roman" w:cs="Times New Roman"/>
          <w:sz w:val="24"/>
        </w:rPr>
        <w:t>）</w:t>
      </w:r>
      <w:r w:rsidRPr="00C1679D">
        <w:rPr>
          <w:rFonts w:ascii="Times New Roman" w:cs="Times New Roman" w:hint="eastAsia"/>
          <w:sz w:val="24"/>
        </w:rPr>
        <w:t>本基金各类基金份额的申购、赎回价格应按基金估值后确定的各类基金份额净值计算，</w:t>
      </w:r>
      <w:r w:rsidRPr="00C1679D">
        <w:rPr>
          <w:rFonts w:ascii="Times New Roman" w:cs="Times New Roman" w:hint="eastAsia"/>
          <w:sz w:val="24"/>
        </w:rPr>
        <w:t>C</w:t>
      </w:r>
      <w:r w:rsidRPr="00C1679D">
        <w:rPr>
          <w:rFonts w:ascii="Times New Roman" w:cs="Times New Roman" w:hint="eastAsia"/>
          <w:sz w:val="24"/>
        </w:rPr>
        <w:t>类基金份额首次申购当日的申购价格为当日</w:t>
      </w:r>
      <w:r w:rsidRPr="00C1679D">
        <w:rPr>
          <w:rFonts w:ascii="Times New Roman" w:cs="Times New Roman" w:hint="eastAsia"/>
          <w:sz w:val="24"/>
        </w:rPr>
        <w:t>A</w:t>
      </w:r>
      <w:r w:rsidRPr="00C1679D">
        <w:rPr>
          <w:rFonts w:ascii="Times New Roman" w:cs="Times New Roman" w:hint="eastAsia"/>
          <w:sz w:val="24"/>
        </w:rPr>
        <w:t>类基金份额的基金份额净值。</w:t>
      </w:r>
    </w:p>
    <w:p w14:paraId="6CFCF1B5" w14:textId="35ABB874" w:rsidR="009D2CAE" w:rsidRPr="00C1679D" w:rsidRDefault="009D2CAE" w:rsidP="00C877E6">
      <w:pPr>
        <w:spacing w:line="360" w:lineRule="auto"/>
        <w:ind w:firstLineChars="200" w:firstLine="480"/>
        <w:rPr>
          <w:rFonts w:ascii="Times New Roman" w:cs="Times New Roman"/>
          <w:sz w:val="24"/>
        </w:rPr>
      </w:pPr>
      <w:r w:rsidRPr="00C1679D">
        <w:rPr>
          <w:rFonts w:ascii="Times New Roman" w:cs="Times New Roman" w:hint="eastAsia"/>
          <w:sz w:val="24"/>
        </w:rPr>
        <w:t>（</w:t>
      </w:r>
      <w:r w:rsidR="00C877E6">
        <w:rPr>
          <w:rFonts w:ascii="Times New Roman" w:cs="Times New Roman"/>
          <w:sz w:val="24"/>
        </w:rPr>
        <w:t>4</w:t>
      </w:r>
      <w:r w:rsidRPr="00C1679D">
        <w:rPr>
          <w:rFonts w:ascii="Times New Roman" w:cs="Times New Roman" w:hint="eastAsia"/>
          <w:sz w:val="24"/>
        </w:rPr>
        <w:t>）</w:t>
      </w:r>
      <w:r w:rsidR="00C877E6" w:rsidRPr="00C877E6">
        <w:rPr>
          <w:rFonts w:ascii="Times New Roman" w:cs="Times New Roman" w:hint="eastAsia"/>
          <w:sz w:val="24"/>
        </w:rPr>
        <w:t>C</w:t>
      </w:r>
      <w:r w:rsidR="00C877E6" w:rsidRPr="00C877E6">
        <w:rPr>
          <w:rFonts w:ascii="Times New Roman" w:cs="Times New Roman" w:hint="eastAsia"/>
          <w:sz w:val="24"/>
        </w:rPr>
        <w:t>类基金份额的管理费率、托管费率与</w:t>
      </w:r>
      <w:r w:rsidR="00C877E6" w:rsidRPr="00C877E6">
        <w:rPr>
          <w:rFonts w:ascii="Times New Roman" w:cs="Times New Roman" w:hint="eastAsia"/>
          <w:sz w:val="24"/>
        </w:rPr>
        <w:t>A</w:t>
      </w:r>
      <w:r w:rsidR="00C877E6" w:rsidRPr="00C877E6">
        <w:rPr>
          <w:rFonts w:ascii="Times New Roman" w:cs="Times New Roman" w:hint="eastAsia"/>
          <w:sz w:val="24"/>
        </w:rPr>
        <w:t>类基金份额</w:t>
      </w:r>
      <w:r w:rsidR="00C877E6">
        <w:rPr>
          <w:rFonts w:ascii="Times New Roman" w:cs="Times New Roman" w:hint="eastAsia"/>
          <w:sz w:val="24"/>
        </w:rPr>
        <w:t>相同；</w:t>
      </w:r>
      <w:r w:rsidRPr="00C1679D">
        <w:rPr>
          <w:rFonts w:ascii="Times New Roman" w:cs="Times New Roman" w:hint="eastAsia"/>
          <w:sz w:val="24"/>
        </w:rPr>
        <w:t>C</w:t>
      </w:r>
      <w:r w:rsidRPr="00C1679D">
        <w:rPr>
          <w:rFonts w:ascii="Times New Roman" w:cs="Times New Roman" w:hint="eastAsia"/>
          <w:sz w:val="24"/>
        </w:rPr>
        <w:t>类基金份额销售服务费</w:t>
      </w:r>
      <w:r w:rsidR="00BF78CD" w:rsidRPr="00C1679D">
        <w:rPr>
          <w:rFonts w:ascii="Times New Roman" w:cs="Times New Roman" w:hint="eastAsia"/>
          <w:kern w:val="0"/>
          <w:sz w:val="24"/>
        </w:rPr>
        <w:t>年费</w:t>
      </w:r>
      <w:r w:rsidRPr="00C1679D">
        <w:rPr>
          <w:rFonts w:ascii="Times New Roman" w:cs="Times New Roman" w:hint="eastAsia"/>
          <w:sz w:val="24"/>
        </w:rPr>
        <w:t>率</w:t>
      </w:r>
      <w:r w:rsidR="00C877E6">
        <w:rPr>
          <w:rFonts w:ascii="Times New Roman" w:cs="Times New Roman" w:hint="eastAsia"/>
          <w:sz w:val="24"/>
        </w:rPr>
        <w:t>为</w:t>
      </w:r>
      <w:r w:rsidRPr="00C1679D">
        <w:rPr>
          <w:rFonts w:ascii="Times New Roman" w:cs="Times New Roman" w:hint="eastAsia"/>
          <w:sz w:val="24"/>
        </w:rPr>
        <w:t>0</w:t>
      </w:r>
      <w:r w:rsidRPr="00C1679D">
        <w:rPr>
          <w:rFonts w:ascii="Times New Roman" w:cs="Times New Roman"/>
          <w:sz w:val="24"/>
        </w:rPr>
        <w:t>.10</w:t>
      </w:r>
      <w:r w:rsidRPr="00C1679D">
        <w:rPr>
          <w:rFonts w:ascii="Times New Roman" w:cs="Times New Roman" w:hint="eastAsia"/>
          <w:sz w:val="24"/>
        </w:rPr>
        <w:t>%</w:t>
      </w:r>
      <w:r w:rsidRPr="00C1679D">
        <w:rPr>
          <w:rFonts w:ascii="Times New Roman" w:cs="Times New Roman" w:hint="eastAsia"/>
          <w:sz w:val="24"/>
        </w:rPr>
        <w:t>；</w:t>
      </w:r>
      <w:r w:rsidRPr="00C1679D">
        <w:rPr>
          <w:rFonts w:ascii="Times New Roman" w:cs="Times New Roman" w:hint="eastAsia"/>
          <w:sz w:val="24"/>
        </w:rPr>
        <w:t>C</w:t>
      </w:r>
      <w:r w:rsidRPr="00C1679D">
        <w:rPr>
          <w:rFonts w:ascii="Times New Roman" w:cs="Times New Roman" w:hint="eastAsia"/>
          <w:sz w:val="24"/>
        </w:rPr>
        <w:t>类基金份额不收取申购费，赎回费收取标准如下：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9D2CAE" w:rsidRPr="00C1679D" w14:paraId="186EEBA9" w14:textId="77777777" w:rsidTr="00652C9C">
        <w:trPr>
          <w:trHeight w:val="462"/>
          <w:jc w:val="center"/>
        </w:trPr>
        <w:tc>
          <w:tcPr>
            <w:tcW w:w="3806" w:type="dxa"/>
          </w:tcPr>
          <w:p w14:paraId="3ED1907C" w14:textId="77777777" w:rsidR="009D2CAE" w:rsidRPr="00C1679D" w:rsidRDefault="009D2CAE" w:rsidP="00652C9C">
            <w:pPr>
              <w:widowControl/>
              <w:spacing w:before="100" w:beforeAutospacing="1" w:after="100" w:afterAutospacing="1" w:line="360" w:lineRule="auto"/>
              <w:jc w:val="center"/>
              <w:rPr>
                <w:rFonts w:asciiTheme="minorEastAsia" w:hAnsiTheme="minorEastAsia"/>
                <w:kern w:val="0"/>
                <w:sz w:val="24"/>
              </w:rPr>
            </w:pPr>
            <w:r w:rsidRPr="00C1679D">
              <w:rPr>
                <w:rFonts w:asciiTheme="minorEastAsia" w:hAnsiTheme="minorEastAsia"/>
                <w:kern w:val="0"/>
                <w:sz w:val="24"/>
              </w:rPr>
              <w:t>持有时间（天）</w:t>
            </w:r>
          </w:p>
        </w:tc>
        <w:tc>
          <w:tcPr>
            <w:tcW w:w="3735" w:type="dxa"/>
          </w:tcPr>
          <w:p w14:paraId="08A0B5E6" w14:textId="77777777" w:rsidR="009D2CAE" w:rsidRPr="00C1679D" w:rsidRDefault="0040716A" w:rsidP="00652C9C">
            <w:pPr>
              <w:widowControl/>
              <w:spacing w:before="100" w:beforeAutospacing="1" w:after="100" w:afterAutospacing="1" w:line="360" w:lineRule="auto"/>
              <w:jc w:val="center"/>
              <w:rPr>
                <w:rFonts w:asciiTheme="minorEastAsia" w:hAnsiTheme="minorEastAsia"/>
                <w:kern w:val="0"/>
                <w:sz w:val="24"/>
              </w:rPr>
            </w:pPr>
            <w:r w:rsidRPr="00C1679D">
              <w:rPr>
                <w:rFonts w:ascii="Times New Roman" w:cs="Times New Roman" w:hint="eastAsia"/>
                <w:sz w:val="24"/>
              </w:rPr>
              <w:t>C</w:t>
            </w:r>
            <w:r w:rsidRPr="00C1679D">
              <w:rPr>
                <w:rFonts w:ascii="Times New Roman" w:cs="Times New Roman" w:hint="eastAsia"/>
                <w:sz w:val="24"/>
              </w:rPr>
              <w:t>类基金份额</w:t>
            </w:r>
            <w:r w:rsidR="009D2CAE" w:rsidRPr="00C1679D">
              <w:rPr>
                <w:rFonts w:asciiTheme="minorEastAsia" w:hAnsiTheme="minorEastAsia"/>
                <w:kern w:val="0"/>
                <w:sz w:val="24"/>
              </w:rPr>
              <w:t>赎回费率</w:t>
            </w:r>
          </w:p>
        </w:tc>
      </w:tr>
      <w:tr w:rsidR="009D2CAE" w:rsidRPr="00C1679D" w14:paraId="52D886BE" w14:textId="77777777" w:rsidTr="00652C9C">
        <w:trPr>
          <w:trHeight w:val="462"/>
          <w:jc w:val="center"/>
        </w:trPr>
        <w:tc>
          <w:tcPr>
            <w:tcW w:w="3806" w:type="dxa"/>
          </w:tcPr>
          <w:p w14:paraId="72536139" w14:textId="77777777" w:rsidR="009D2CAE" w:rsidRPr="00C1679D" w:rsidRDefault="009D2CAE" w:rsidP="00652C9C">
            <w:pPr>
              <w:widowControl/>
              <w:spacing w:before="100" w:beforeAutospacing="1" w:after="100" w:afterAutospacing="1" w:line="360" w:lineRule="auto"/>
              <w:jc w:val="center"/>
              <w:rPr>
                <w:rFonts w:asciiTheme="minorEastAsia" w:hAnsiTheme="minorEastAsia"/>
                <w:kern w:val="0"/>
                <w:sz w:val="24"/>
              </w:rPr>
            </w:pPr>
            <w:r w:rsidRPr="00C1679D">
              <w:rPr>
                <w:rFonts w:asciiTheme="minorEastAsia" w:hAnsiTheme="minorEastAsia"/>
                <w:kern w:val="0"/>
                <w:sz w:val="24"/>
              </w:rPr>
              <w:t>0-6</w:t>
            </w:r>
          </w:p>
        </w:tc>
        <w:tc>
          <w:tcPr>
            <w:tcW w:w="3735" w:type="dxa"/>
          </w:tcPr>
          <w:p w14:paraId="03C5B5B5" w14:textId="77777777" w:rsidR="009D2CAE" w:rsidRPr="00C1679D" w:rsidRDefault="009D2CAE" w:rsidP="00652C9C">
            <w:pPr>
              <w:widowControl/>
              <w:spacing w:before="100" w:beforeAutospacing="1" w:after="100" w:afterAutospacing="1" w:line="360" w:lineRule="auto"/>
              <w:jc w:val="center"/>
              <w:rPr>
                <w:rFonts w:asciiTheme="minorEastAsia" w:hAnsiTheme="minorEastAsia"/>
                <w:kern w:val="0"/>
                <w:sz w:val="24"/>
              </w:rPr>
            </w:pPr>
            <w:r w:rsidRPr="00C1679D">
              <w:rPr>
                <w:rFonts w:asciiTheme="minorEastAsia" w:hAnsiTheme="minorEastAsia"/>
                <w:kern w:val="0"/>
                <w:sz w:val="24"/>
              </w:rPr>
              <w:t>1.50%</w:t>
            </w:r>
          </w:p>
        </w:tc>
      </w:tr>
      <w:tr w:rsidR="009D2CAE" w:rsidRPr="00C1679D" w14:paraId="472ED441" w14:textId="77777777" w:rsidTr="00652C9C">
        <w:trPr>
          <w:trHeight w:val="462"/>
          <w:jc w:val="center"/>
        </w:trPr>
        <w:tc>
          <w:tcPr>
            <w:tcW w:w="3806" w:type="dxa"/>
          </w:tcPr>
          <w:p w14:paraId="57B60462" w14:textId="77777777" w:rsidR="009D2CAE" w:rsidRPr="00C1679D" w:rsidRDefault="009D2CAE" w:rsidP="00652C9C">
            <w:pPr>
              <w:widowControl/>
              <w:spacing w:line="360" w:lineRule="auto"/>
              <w:jc w:val="center"/>
              <w:rPr>
                <w:rFonts w:asciiTheme="minorEastAsia" w:hAnsiTheme="minorEastAsia"/>
                <w:kern w:val="0"/>
                <w:sz w:val="24"/>
              </w:rPr>
            </w:pPr>
            <w:r w:rsidRPr="00C1679D">
              <w:rPr>
                <w:rFonts w:asciiTheme="minorEastAsia" w:hAnsiTheme="minorEastAsia"/>
                <w:kern w:val="0"/>
                <w:sz w:val="24"/>
              </w:rPr>
              <w:t>7及以上</w:t>
            </w:r>
          </w:p>
        </w:tc>
        <w:tc>
          <w:tcPr>
            <w:tcW w:w="3735" w:type="dxa"/>
          </w:tcPr>
          <w:p w14:paraId="7CD309E0" w14:textId="77777777" w:rsidR="009D2CAE" w:rsidRPr="00C1679D" w:rsidRDefault="009D2CAE" w:rsidP="00652C9C">
            <w:pPr>
              <w:widowControl/>
              <w:spacing w:line="360" w:lineRule="auto"/>
              <w:jc w:val="center"/>
              <w:rPr>
                <w:rFonts w:asciiTheme="minorEastAsia" w:hAnsiTheme="minorEastAsia"/>
                <w:kern w:val="0"/>
                <w:sz w:val="24"/>
              </w:rPr>
            </w:pPr>
            <w:r w:rsidRPr="00C1679D">
              <w:rPr>
                <w:rFonts w:asciiTheme="minorEastAsia" w:hAnsiTheme="minorEastAsia"/>
                <w:kern w:val="0"/>
                <w:sz w:val="24"/>
              </w:rPr>
              <w:t>0%</w:t>
            </w:r>
          </w:p>
        </w:tc>
      </w:tr>
    </w:tbl>
    <w:p w14:paraId="6A91A172" w14:textId="77777777" w:rsidR="003D3724" w:rsidRPr="00C1679D" w:rsidRDefault="009D2CAE" w:rsidP="00FB4B41">
      <w:pPr>
        <w:spacing w:line="360" w:lineRule="auto"/>
        <w:ind w:firstLineChars="200" w:firstLine="480"/>
        <w:rPr>
          <w:rFonts w:ascii="Times New Roman" w:cs="Times New Roman"/>
          <w:sz w:val="24"/>
        </w:rPr>
      </w:pPr>
      <w:r w:rsidRPr="00C1679D">
        <w:rPr>
          <w:rFonts w:ascii="Times New Roman" w:cs="Times New Roman"/>
          <w:sz w:val="24"/>
        </w:rPr>
        <w:t>C</w:t>
      </w:r>
      <w:r w:rsidRPr="00C1679D">
        <w:rPr>
          <w:rFonts w:ascii="Times New Roman" w:cs="Times New Roman"/>
          <w:sz w:val="24"/>
        </w:rPr>
        <w:t>类基金份额赎回费全额归入基金资产</w:t>
      </w:r>
      <w:r w:rsidRPr="00C1679D">
        <w:rPr>
          <w:rFonts w:ascii="Times New Roman" w:cs="Times New Roman" w:hint="eastAsia"/>
          <w:sz w:val="24"/>
        </w:rPr>
        <w:t>。</w:t>
      </w:r>
    </w:p>
    <w:p w14:paraId="04EA0A6C" w14:textId="77777777" w:rsidR="00C877E6" w:rsidRDefault="00C877E6" w:rsidP="00C877E6">
      <w:pPr>
        <w:spacing w:line="360" w:lineRule="auto"/>
        <w:ind w:firstLineChars="200" w:firstLine="480"/>
        <w:rPr>
          <w:rFonts w:ascii="Times New Roman" w:cs="Times New Roman"/>
          <w:sz w:val="24"/>
        </w:rPr>
      </w:pPr>
      <w:r>
        <w:rPr>
          <w:rFonts w:ascii="Times New Roman" w:cs="Times New Roman" w:hint="eastAsia"/>
          <w:sz w:val="24"/>
        </w:rPr>
        <w:t>（</w:t>
      </w:r>
      <w:r>
        <w:rPr>
          <w:rFonts w:ascii="Times New Roman" w:cs="Times New Roman" w:hint="eastAsia"/>
          <w:sz w:val="24"/>
        </w:rPr>
        <w:t>5</w:t>
      </w:r>
      <w:r>
        <w:rPr>
          <w:rFonts w:ascii="Times New Roman" w:cs="Times New Roman" w:hint="eastAsia"/>
          <w:sz w:val="24"/>
        </w:rPr>
        <w:t>）</w:t>
      </w:r>
      <w:r w:rsidRPr="00C877E6">
        <w:rPr>
          <w:rFonts w:ascii="Times New Roman" w:cs="Times New Roman" w:hint="eastAsia"/>
          <w:sz w:val="24"/>
        </w:rPr>
        <w:t>本基金对各类基金份额的资产合并进行投资管理。</w:t>
      </w:r>
    </w:p>
    <w:p w14:paraId="6E00129A" w14:textId="77777777" w:rsidR="00C877E6" w:rsidRDefault="00C877E6" w:rsidP="00C877E6">
      <w:pPr>
        <w:spacing w:line="360" w:lineRule="auto"/>
        <w:ind w:firstLineChars="200" w:firstLine="480"/>
        <w:rPr>
          <w:rFonts w:ascii="Times New Roman" w:cs="Times New Roman"/>
          <w:sz w:val="24"/>
        </w:rPr>
      </w:pPr>
      <w:r>
        <w:rPr>
          <w:rFonts w:ascii="Times New Roman" w:cs="Times New Roman" w:hint="eastAsia"/>
          <w:sz w:val="24"/>
        </w:rPr>
        <w:t>（</w:t>
      </w:r>
      <w:r>
        <w:rPr>
          <w:rFonts w:ascii="Times New Roman" w:cs="Times New Roman" w:hint="eastAsia"/>
          <w:sz w:val="24"/>
        </w:rPr>
        <w:t>6</w:t>
      </w:r>
      <w:r>
        <w:rPr>
          <w:rFonts w:ascii="Times New Roman" w:cs="Times New Roman" w:hint="eastAsia"/>
          <w:sz w:val="24"/>
        </w:rPr>
        <w:t>）</w:t>
      </w:r>
      <w:r w:rsidRPr="00C877E6">
        <w:rPr>
          <w:rFonts w:ascii="Times New Roman" w:cs="Times New Roman" w:hint="eastAsia"/>
          <w:sz w:val="24"/>
        </w:rPr>
        <w:t>同一类别每份基金份额具有平等的投票权。</w:t>
      </w:r>
    </w:p>
    <w:p w14:paraId="6FEB7877" w14:textId="0E60C7A7" w:rsidR="009A2FFA" w:rsidRPr="00C877E6" w:rsidRDefault="00C877E6" w:rsidP="00C877E6">
      <w:pPr>
        <w:spacing w:line="360" w:lineRule="auto"/>
        <w:ind w:firstLineChars="200" w:firstLine="480"/>
        <w:rPr>
          <w:rFonts w:ascii="Times New Roman" w:cs="Times New Roman"/>
          <w:sz w:val="24"/>
        </w:rPr>
      </w:pPr>
      <w:r>
        <w:rPr>
          <w:rFonts w:ascii="Times New Roman" w:cs="Times New Roman" w:hint="eastAsia"/>
          <w:sz w:val="24"/>
        </w:rPr>
        <w:t>（</w:t>
      </w:r>
      <w:r>
        <w:rPr>
          <w:rFonts w:ascii="Times New Roman" w:cs="Times New Roman" w:hint="eastAsia"/>
          <w:sz w:val="24"/>
        </w:rPr>
        <w:t>7</w:t>
      </w:r>
      <w:r>
        <w:rPr>
          <w:rFonts w:ascii="Times New Roman" w:cs="Times New Roman" w:hint="eastAsia"/>
          <w:sz w:val="24"/>
        </w:rPr>
        <w:t>）</w:t>
      </w:r>
      <w:r w:rsidRPr="00C877E6">
        <w:rPr>
          <w:rFonts w:ascii="Times New Roman" w:cs="Times New Roman" w:hint="eastAsia"/>
          <w:sz w:val="24"/>
        </w:rPr>
        <w:t>本基金</w:t>
      </w:r>
      <w:r w:rsidRPr="00C877E6">
        <w:rPr>
          <w:rFonts w:ascii="Times New Roman" w:cs="Times New Roman" w:hint="eastAsia"/>
          <w:sz w:val="24"/>
        </w:rPr>
        <w:t>C</w:t>
      </w:r>
      <w:r w:rsidRPr="00C877E6">
        <w:rPr>
          <w:rFonts w:ascii="Times New Roman" w:cs="Times New Roman" w:hint="eastAsia"/>
          <w:sz w:val="24"/>
        </w:rPr>
        <w:t>类基金份额收益分配方式与</w:t>
      </w:r>
      <w:r w:rsidRPr="00C877E6">
        <w:rPr>
          <w:rFonts w:ascii="Times New Roman" w:cs="Times New Roman" w:hint="eastAsia"/>
          <w:sz w:val="24"/>
        </w:rPr>
        <w:t>A</w:t>
      </w:r>
      <w:r w:rsidRPr="00C877E6">
        <w:rPr>
          <w:rFonts w:ascii="Times New Roman" w:cs="Times New Roman" w:hint="eastAsia"/>
          <w:sz w:val="24"/>
        </w:rPr>
        <w:t>类基金份额相同。</w:t>
      </w:r>
    </w:p>
    <w:p w14:paraId="37795635" w14:textId="77777777" w:rsidR="00A877CF" w:rsidRPr="00C1679D" w:rsidRDefault="00A877CF" w:rsidP="00A273C6">
      <w:pPr>
        <w:spacing w:line="360" w:lineRule="auto"/>
        <w:ind w:firstLineChars="200" w:firstLine="480"/>
        <w:rPr>
          <w:sz w:val="24"/>
        </w:rPr>
      </w:pPr>
    </w:p>
    <w:p w14:paraId="44ECF529" w14:textId="10364618" w:rsidR="009A2FFA" w:rsidRPr="00C1679D" w:rsidRDefault="00101E07" w:rsidP="00BE1CB3">
      <w:pPr>
        <w:spacing w:line="360" w:lineRule="auto"/>
        <w:ind w:firstLineChars="200" w:firstLine="482"/>
        <w:outlineLvl w:val="0"/>
        <w:rPr>
          <w:b/>
          <w:sz w:val="24"/>
        </w:rPr>
      </w:pPr>
      <w:r w:rsidRPr="00C1679D">
        <w:rPr>
          <w:rFonts w:hint="eastAsia"/>
          <w:b/>
          <w:sz w:val="24"/>
        </w:rPr>
        <w:t>二、</w:t>
      </w:r>
      <w:r w:rsidR="009D2CAE" w:rsidRPr="00C1679D">
        <w:rPr>
          <w:rFonts w:hint="eastAsia"/>
          <w:b/>
          <w:sz w:val="24"/>
        </w:rPr>
        <w:t>修改</w:t>
      </w:r>
      <w:r w:rsidR="00CE7295">
        <w:rPr>
          <w:rFonts w:hint="eastAsia"/>
          <w:b/>
          <w:sz w:val="24"/>
        </w:rPr>
        <w:t>《</w:t>
      </w:r>
      <w:r w:rsidR="009D2CAE" w:rsidRPr="00C1679D">
        <w:rPr>
          <w:rFonts w:hint="eastAsia"/>
          <w:b/>
          <w:sz w:val="24"/>
        </w:rPr>
        <w:t>基金合同</w:t>
      </w:r>
      <w:r w:rsidR="00CE7295">
        <w:rPr>
          <w:rFonts w:hint="eastAsia"/>
          <w:b/>
          <w:sz w:val="24"/>
        </w:rPr>
        <w:t>》</w:t>
      </w:r>
      <w:r w:rsidR="009D2CAE" w:rsidRPr="00C1679D">
        <w:rPr>
          <w:rFonts w:hint="eastAsia"/>
          <w:b/>
          <w:sz w:val="24"/>
        </w:rPr>
        <w:t>及</w:t>
      </w:r>
      <w:r w:rsidR="00CE7295">
        <w:rPr>
          <w:rFonts w:hint="eastAsia"/>
          <w:b/>
          <w:sz w:val="24"/>
        </w:rPr>
        <w:t>《</w:t>
      </w:r>
      <w:r w:rsidR="009D2CAE" w:rsidRPr="00C1679D">
        <w:rPr>
          <w:rFonts w:hint="eastAsia"/>
          <w:b/>
          <w:sz w:val="24"/>
        </w:rPr>
        <w:t>托管协议</w:t>
      </w:r>
      <w:r w:rsidR="00CE7295">
        <w:rPr>
          <w:rFonts w:hint="eastAsia"/>
          <w:b/>
          <w:sz w:val="24"/>
        </w:rPr>
        <w:t>》</w:t>
      </w:r>
      <w:r w:rsidR="009D2CAE" w:rsidRPr="00C1679D">
        <w:rPr>
          <w:rFonts w:hint="eastAsia"/>
          <w:b/>
          <w:sz w:val="24"/>
        </w:rPr>
        <w:t>部分条款</w:t>
      </w:r>
    </w:p>
    <w:p w14:paraId="518611CA" w14:textId="7BDADF3C" w:rsidR="009D2CAE" w:rsidRDefault="009D2CAE" w:rsidP="004F1DBB">
      <w:pPr>
        <w:spacing w:line="360" w:lineRule="auto"/>
        <w:ind w:firstLineChars="200" w:firstLine="480"/>
        <w:rPr>
          <w:rFonts w:ascii="Times New Roman" w:cs="Times New Roman"/>
          <w:sz w:val="24"/>
        </w:rPr>
      </w:pPr>
      <w:r w:rsidRPr="00C1679D">
        <w:rPr>
          <w:rFonts w:ascii="Times New Roman" w:cs="Times New Roman" w:hint="eastAsia"/>
          <w:sz w:val="24"/>
        </w:rPr>
        <w:t>根据上述</w:t>
      </w:r>
      <w:r w:rsidR="00CE7295">
        <w:rPr>
          <w:rFonts w:ascii="Times New Roman" w:cs="Times New Roman" w:hint="eastAsia"/>
          <w:sz w:val="24"/>
        </w:rPr>
        <w:t>方案</w:t>
      </w:r>
      <w:r w:rsidRPr="00C1679D">
        <w:rPr>
          <w:rFonts w:ascii="Times New Roman" w:cs="Times New Roman" w:hint="eastAsia"/>
          <w:sz w:val="24"/>
        </w:rPr>
        <w:t>，</w:t>
      </w:r>
      <w:r w:rsidR="00AA545D">
        <w:rPr>
          <w:rFonts w:ascii="Times New Roman" w:cs="Times New Roman" w:hint="eastAsia"/>
          <w:sz w:val="24"/>
        </w:rPr>
        <w:t>基金管理人</w:t>
      </w:r>
      <w:r w:rsidRPr="00C1679D">
        <w:rPr>
          <w:rFonts w:ascii="Times New Roman" w:cs="Times New Roman" w:hint="eastAsia"/>
          <w:sz w:val="24"/>
        </w:rPr>
        <w:t>对本基金</w:t>
      </w:r>
      <w:r w:rsidR="00E653B9">
        <w:rPr>
          <w:rFonts w:ascii="Times New Roman" w:cs="Times New Roman" w:hint="eastAsia"/>
          <w:sz w:val="24"/>
        </w:rPr>
        <w:t>《</w:t>
      </w:r>
      <w:r w:rsidRPr="00C1679D">
        <w:rPr>
          <w:rFonts w:ascii="Times New Roman" w:cs="Times New Roman" w:hint="eastAsia"/>
          <w:sz w:val="24"/>
        </w:rPr>
        <w:t>基金合同</w:t>
      </w:r>
      <w:r w:rsidR="00E653B9">
        <w:rPr>
          <w:rFonts w:ascii="Times New Roman" w:cs="Times New Roman" w:hint="eastAsia"/>
          <w:sz w:val="24"/>
        </w:rPr>
        <w:t>》</w:t>
      </w:r>
      <w:r w:rsidRPr="00C1679D">
        <w:rPr>
          <w:rFonts w:ascii="Times New Roman" w:cs="Times New Roman" w:hint="eastAsia"/>
          <w:sz w:val="24"/>
        </w:rPr>
        <w:t>及</w:t>
      </w:r>
      <w:r w:rsidR="00CE7295">
        <w:rPr>
          <w:rFonts w:ascii="Times New Roman" w:cs="Times New Roman" w:hint="eastAsia"/>
          <w:sz w:val="24"/>
        </w:rPr>
        <w:t>《</w:t>
      </w:r>
      <w:r w:rsidRPr="00C1679D">
        <w:rPr>
          <w:rFonts w:ascii="Times New Roman" w:cs="Times New Roman" w:hint="eastAsia"/>
          <w:sz w:val="24"/>
        </w:rPr>
        <w:t>托管协议</w:t>
      </w:r>
      <w:r w:rsidR="00CE7295">
        <w:rPr>
          <w:rFonts w:ascii="Times New Roman" w:cs="Times New Roman" w:hint="eastAsia"/>
          <w:sz w:val="24"/>
        </w:rPr>
        <w:t>》</w:t>
      </w:r>
      <w:r w:rsidRPr="00C1679D">
        <w:rPr>
          <w:rFonts w:ascii="Times New Roman" w:cs="Times New Roman" w:hint="eastAsia"/>
          <w:sz w:val="24"/>
        </w:rPr>
        <w:t>部分条款进行了修改</w:t>
      </w:r>
      <w:r w:rsidR="00E653B9">
        <w:rPr>
          <w:rFonts w:ascii="Times New Roman" w:cs="Times New Roman" w:hint="eastAsia"/>
          <w:sz w:val="24"/>
        </w:rPr>
        <w:t>，</w:t>
      </w:r>
      <w:r w:rsidR="00E653B9" w:rsidRPr="00E653B9">
        <w:rPr>
          <w:rFonts w:ascii="Times New Roman" w:cs="Times New Roman" w:hint="eastAsia"/>
          <w:sz w:val="24"/>
        </w:rPr>
        <w:t>详见附件《易方达中债</w:t>
      </w:r>
      <w:r w:rsidR="00E653B9" w:rsidRPr="00E653B9">
        <w:rPr>
          <w:rFonts w:ascii="Times New Roman" w:cs="Times New Roman" w:hint="eastAsia"/>
          <w:sz w:val="24"/>
        </w:rPr>
        <w:t>7-10</w:t>
      </w:r>
      <w:r w:rsidR="00E653B9" w:rsidRPr="00E653B9">
        <w:rPr>
          <w:rFonts w:ascii="Times New Roman" w:cs="Times New Roman" w:hint="eastAsia"/>
          <w:sz w:val="24"/>
        </w:rPr>
        <w:t>年期国开行债券指数证券投资基金基金合同、托管协议修订说明》</w:t>
      </w:r>
      <w:r w:rsidR="00CE7295">
        <w:rPr>
          <w:rFonts w:ascii="Times New Roman" w:cs="Times New Roman" w:hint="eastAsia"/>
          <w:sz w:val="24"/>
        </w:rPr>
        <w:t>。</w:t>
      </w:r>
    </w:p>
    <w:p w14:paraId="590516C8" w14:textId="16B30739" w:rsidR="00CE7295" w:rsidRPr="00C1679D" w:rsidRDefault="00CE7295" w:rsidP="004F1DBB">
      <w:pPr>
        <w:spacing w:line="360" w:lineRule="auto"/>
        <w:ind w:firstLineChars="200" w:firstLine="480"/>
        <w:rPr>
          <w:rFonts w:ascii="Times New Roman" w:cs="Times New Roman"/>
          <w:sz w:val="24"/>
        </w:rPr>
      </w:pPr>
      <w:r w:rsidRPr="00CE7295">
        <w:rPr>
          <w:rFonts w:ascii="Times New Roman" w:cs="Times New Roman" w:hint="eastAsia"/>
          <w:sz w:val="24"/>
        </w:rPr>
        <w:t>基金管理人将在更新招募说明书时相应更新上述内容。</w:t>
      </w:r>
    </w:p>
    <w:p w14:paraId="5EED4EAD" w14:textId="77777777" w:rsidR="002627DD" w:rsidRPr="00C1679D" w:rsidRDefault="002627DD" w:rsidP="00CE7295">
      <w:pPr>
        <w:spacing w:line="360" w:lineRule="auto"/>
        <w:ind w:firstLineChars="200" w:firstLine="482"/>
        <w:rPr>
          <w:rFonts w:ascii="Times New Roman" w:hAnsi="Times New Roman" w:cs="Times New Roman"/>
          <w:b/>
          <w:sz w:val="24"/>
        </w:rPr>
      </w:pPr>
    </w:p>
    <w:p w14:paraId="3347CAF4" w14:textId="1591C822" w:rsidR="00CE7295" w:rsidRPr="00C1679D" w:rsidRDefault="00CE7295" w:rsidP="007E744F">
      <w:pPr>
        <w:spacing w:line="360" w:lineRule="auto"/>
        <w:ind w:firstLineChars="200" w:firstLine="482"/>
        <w:rPr>
          <w:b/>
          <w:sz w:val="24"/>
        </w:rPr>
      </w:pPr>
      <w:r>
        <w:rPr>
          <w:rFonts w:hint="eastAsia"/>
          <w:b/>
          <w:sz w:val="24"/>
        </w:rPr>
        <w:t>三、</w:t>
      </w:r>
      <w:r w:rsidR="005A65F3" w:rsidRPr="001674CF">
        <w:rPr>
          <w:rFonts w:hint="eastAsia"/>
          <w:b/>
          <w:sz w:val="24"/>
        </w:rPr>
        <w:t>本次修</w:t>
      </w:r>
      <w:r>
        <w:rPr>
          <w:rFonts w:hint="eastAsia"/>
          <w:b/>
          <w:sz w:val="24"/>
        </w:rPr>
        <w:t>改</w:t>
      </w:r>
      <w:r w:rsidR="005A65F3" w:rsidRPr="001674CF">
        <w:rPr>
          <w:rFonts w:hint="eastAsia"/>
          <w:b/>
          <w:sz w:val="24"/>
        </w:rPr>
        <w:t>后的《基金合同》、《托管协</w:t>
      </w:r>
      <w:r w:rsidR="005A65F3" w:rsidRPr="001674CF">
        <w:rPr>
          <w:rFonts w:ascii="Times New Roman" w:cs="Times New Roman"/>
          <w:b/>
          <w:sz w:val="24"/>
        </w:rPr>
        <w:t>议</w:t>
      </w:r>
      <w:r w:rsidR="005A65F3" w:rsidRPr="001674CF">
        <w:rPr>
          <w:rFonts w:ascii="Times New Roman" w:cs="Times New Roman" w:hint="eastAsia"/>
          <w:b/>
          <w:sz w:val="24"/>
        </w:rPr>
        <w:t>》</w:t>
      </w:r>
      <w:r w:rsidR="005A65F3" w:rsidRPr="001674CF">
        <w:rPr>
          <w:rFonts w:ascii="Times New Roman" w:cs="Times New Roman"/>
          <w:b/>
          <w:sz w:val="24"/>
        </w:rPr>
        <w:t>将自</w:t>
      </w:r>
      <w:r w:rsidR="005A65F3" w:rsidRPr="001674CF">
        <w:rPr>
          <w:rFonts w:ascii="Times New Roman" w:hAnsi="Times New Roman" w:cs="Times New Roman"/>
          <w:b/>
          <w:sz w:val="24"/>
        </w:rPr>
        <w:t>2020</w:t>
      </w:r>
      <w:r w:rsidR="005A65F3" w:rsidRPr="001674CF">
        <w:rPr>
          <w:rFonts w:ascii="Times New Roman" w:cs="Times New Roman"/>
          <w:b/>
          <w:sz w:val="24"/>
        </w:rPr>
        <w:t>年</w:t>
      </w:r>
      <w:r w:rsidR="005A65F3" w:rsidRPr="001674CF">
        <w:rPr>
          <w:rFonts w:ascii="Times New Roman" w:hAnsi="Times New Roman" w:cs="Times New Roman"/>
          <w:b/>
          <w:sz w:val="24"/>
        </w:rPr>
        <w:t>7</w:t>
      </w:r>
      <w:r w:rsidR="005A65F3" w:rsidRPr="001674CF">
        <w:rPr>
          <w:rFonts w:ascii="Times New Roman" w:cs="Times New Roman"/>
          <w:b/>
          <w:sz w:val="24"/>
        </w:rPr>
        <w:t>月</w:t>
      </w:r>
      <w:r w:rsidR="00E14CD4">
        <w:rPr>
          <w:rFonts w:ascii="Times New Roman" w:hAnsi="Times New Roman" w:cs="Times New Roman"/>
          <w:b/>
          <w:sz w:val="24"/>
        </w:rPr>
        <w:t>7</w:t>
      </w:r>
      <w:r w:rsidR="005A65F3" w:rsidRPr="001674CF">
        <w:rPr>
          <w:rFonts w:ascii="Times New Roman" w:cs="Times New Roman"/>
          <w:b/>
          <w:sz w:val="24"/>
        </w:rPr>
        <w:t>日起生效</w:t>
      </w:r>
      <w:r w:rsidR="005A65F3" w:rsidRPr="001674CF">
        <w:rPr>
          <w:rFonts w:hint="eastAsia"/>
          <w:b/>
          <w:sz w:val="24"/>
        </w:rPr>
        <w:t>。</w:t>
      </w:r>
      <w:r w:rsidR="00A27330" w:rsidRPr="00C1679D">
        <w:rPr>
          <w:rFonts w:ascii="Times New Roman" w:hAnsi="Times New Roman" w:cs="Times New Roman" w:hint="eastAsia"/>
          <w:b/>
          <w:sz w:val="24"/>
        </w:rPr>
        <w:t>投资者可访问</w:t>
      </w:r>
      <w:r w:rsidR="00AA545D">
        <w:rPr>
          <w:rFonts w:ascii="Times New Roman" w:hAnsi="Times New Roman" w:cs="Times New Roman" w:hint="eastAsia"/>
          <w:b/>
          <w:sz w:val="24"/>
        </w:rPr>
        <w:t>基金管理人</w:t>
      </w:r>
      <w:r w:rsidR="00A27330" w:rsidRPr="00C1679D">
        <w:rPr>
          <w:rFonts w:ascii="Times New Roman" w:hAnsi="Times New Roman" w:cs="Times New Roman" w:hint="eastAsia"/>
          <w:b/>
          <w:sz w:val="24"/>
        </w:rPr>
        <w:t>网站</w:t>
      </w:r>
      <w:r w:rsidR="00A27330" w:rsidRPr="00C1679D">
        <w:rPr>
          <w:rFonts w:ascii="Times New Roman" w:hAnsi="Times New Roman" w:cs="Times New Roman" w:hint="eastAsia"/>
          <w:b/>
          <w:sz w:val="24"/>
        </w:rPr>
        <w:t>(www.efunds.com.cn)</w:t>
      </w:r>
      <w:r w:rsidR="00A27330" w:rsidRPr="00C1679D">
        <w:rPr>
          <w:rFonts w:ascii="Times New Roman" w:hAnsi="Times New Roman" w:cs="Times New Roman" w:hint="eastAsia"/>
          <w:b/>
          <w:sz w:val="24"/>
        </w:rPr>
        <w:t>查阅</w:t>
      </w:r>
      <w:r w:rsidR="00FE2D07" w:rsidRPr="00C1679D">
        <w:rPr>
          <w:rFonts w:ascii="Times New Roman" w:hAnsi="Times New Roman" w:cs="Times New Roman" w:hint="eastAsia"/>
          <w:b/>
          <w:sz w:val="24"/>
        </w:rPr>
        <w:t>《</w:t>
      </w:r>
      <w:r w:rsidR="008C194D" w:rsidRPr="00C1679D">
        <w:rPr>
          <w:rFonts w:hint="eastAsia"/>
          <w:b/>
          <w:sz w:val="24"/>
        </w:rPr>
        <w:t>基金合同</w:t>
      </w:r>
      <w:r w:rsidR="00FE2D07" w:rsidRPr="00C1679D">
        <w:rPr>
          <w:rFonts w:hint="eastAsia"/>
          <w:b/>
          <w:sz w:val="24"/>
        </w:rPr>
        <w:t>》《</w:t>
      </w:r>
      <w:r w:rsidR="008C194D" w:rsidRPr="00C1679D">
        <w:rPr>
          <w:rFonts w:hint="eastAsia"/>
          <w:b/>
          <w:sz w:val="24"/>
        </w:rPr>
        <w:t>托管协议</w:t>
      </w:r>
      <w:r w:rsidR="00FE2D07" w:rsidRPr="00C1679D">
        <w:rPr>
          <w:rFonts w:hint="eastAsia"/>
          <w:b/>
          <w:sz w:val="24"/>
        </w:rPr>
        <w:t>》</w:t>
      </w:r>
      <w:r w:rsidR="00A27330" w:rsidRPr="00C1679D">
        <w:rPr>
          <w:rFonts w:hint="eastAsia"/>
          <w:b/>
          <w:sz w:val="24"/>
        </w:rPr>
        <w:t>全文。</w:t>
      </w:r>
    </w:p>
    <w:p w14:paraId="27E80DD5" w14:textId="77777777" w:rsidR="002C2947" w:rsidRPr="00C1679D" w:rsidRDefault="002C2947" w:rsidP="003C481A">
      <w:pPr>
        <w:spacing w:line="360" w:lineRule="auto"/>
        <w:ind w:firstLineChars="200" w:firstLine="480"/>
        <w:rPr>
          <w:sz w:val="24"/>
        </w:rPr>
      </w:pPr>
    </w:p>
    <w:p w14:paraId="0C6779BA" w14:textId="14B781B1" w:rsidR="002C2947" w:rsidRPr="00C1679D" w:rsidRDefault="00CE7295" w:rsidP="00FE772E">
      <w:pPr>
        <w:spacing w:line="360" w:lineRule="auto"/>
        <w:ind w:firstLine="540"/>
        <w:outlineLvl w:val="0"/>
        <w:rPr>
          <w:b/>
          <w:sz w:val="24"/>
        </w:rPr>
      </w:pPr>
      <w:r>
        <w:rPr>
          <w:rFonts w:hint="eastAsia"/>
          <w:b/>
          <w:sz w:val="24"/>
        </w:rPr>
        <w:t>四</w:t>
      </w:r>
      <w:r w:rsidR="002C2947" w:rsidRPr="00C1679D">
        <w:rPr>
          <w:rFonts w:hint="eastAsia"/>
          <w:b/>
          <w:sz w:val="24"/>
        </w:rPr>
        <w:t>、重要提示</w:t>
      </w:r>
      <w:r w:rsidR="002C2947" w:rsidRPr="00C1679D">
        <w:rPr>
          <w:b/>
          <w:sz w:val="24"/>
        </w:rPr>
        <w:t xml:space="preserve"> </w:t>
      </w:r>
    </w:p>
    <w:p w14:paraId="78B583C6" w14:textId="4EFC7486" w:rsidR="003B755C" w:rsidRPr="00C1679D" w:rsidRDefault="002C2947" w:rsidP="002C2947">
      <w:pPr>
        <w:spacing w:line="360" w:lineRule="auto"/>
        <w:ind w:firstLine="540"/>
        <w:rPr>
          <w:sz w:val="24"/>
        </w:rPr>
      </w:pPr>
      <w:r w:rsidRPr="00C1679D">
        <w:rPr>
          <w:rFonts w:hint="eastAsia"/>
          <w:sz w:val="24"/>
        </w:rPr>
        <w:t>此次</w:t>
      </w:r>
      <w:r w:rsidR="008824AC" w:rsidRPr="00C1679D">
        <w:rPr>
          <w:rFonts w:hint="eastAsia"/>
          <w:sz w:val="24"/>
        </w:rPr>
        <w:t>降低</w:t>
      </w:r>
      <w:r w:rsidR="00CE7295">
        <w:rPr>
          <w:rFonts w:hint="eastAsia"/>
          <w:sz w:val="24"/>
        </w:rPr>
        <w:t>基金</w:t>
      </w:r>
      <w:r w:rsidR="008824AC" w:rsidRPr="00C1679D">
        <w:rPr>
          <w:rFonts w:hint="eastAsia"/>
          <w:sz w:val="24"/>
        </w:rPr>
        <w:t>管理费率、修改管理费和托管费划付方式、增</w:t>
      </w:r>
      <w:r w:rsidR="00CE7295">
        <w:rPr>
          <w:rFonts w:hint="eastAsia"/>
          <w:sz w:val="24"/>
        </w:rPr>
        <w:t>设</w:t>
      </w:r>
      <w:r w:rsidR="00CE7295">
        <w:rPr>
          <w:rFonts w:hint="eastAsia"/>
          <w:sz w:val="24"/>
        </w:rPr>
        <w:t>C</w:t>
      </w:r>
      <w:r w:rsidR="00CE7295">
        <w:rPr>
          <w:rFonts w:hint="eastAsia"/>
          <w:sz w:val="24"/>
        </w:rPr>
        <w:t>类</w:t>
      </w:r>
      <w:r w:rsidR="008824AC" w:rsidRPr="00C1679D">
        <w:rPr>
          <w:rFonts w:hint="eastAsia"/>
          <w:sz w:val="24"/>
        </w:rPr>
        <w:t>基金份额</w:t>
      </w:r>
      <w:r w:rsidRPr="00C1679D">
        <w:rPr>
          <w:rFonts w:hint="eastAsia"/>
          <w:sz w:val="24"/>
        </w:rPr>
        <w:t>及</w:t>
      </w:r>
      <w:r w:rsidR="00FE2D07" w:rsidRPr="00C1679D">
        <w:rPr>
          <w:rFonts w:hint="eastAsia"/>
          <w:kern w:val="0"/>
          <w:sz w:val="24"/>
        </w:rPr>
        <w:t>相应修订《</w:t>
      </w:r>
      <w:r w:rsidRPr="00C1679D">
        <w:rPr>
          <w:rFonts w:hint="eastAsia"/>
          <w:sz w:val="24"/>
        </w:rPr>
        <w:t>基金合同</w:t>
      </w:r>
      <w:r w:rsidR="00FE2D07" w:rsidRPr="00C1679D">
        <w:rPr>
          <w:rFonts w:hint="eastAsia"/>
          <w:sz w:val="24"/>
        </w:rPr>
        <w:t>》《</w:t>
      </w:r>
      <w:r w:rsidRPr="00C1679D">
        <w:rPr>
          <w:rFonts w:hint="eastAsia"/>
          <w:sz w:val="24"/>
        </w:rPr>
        <w:t>托管协议</w:t>
      </w:r>
      <w:r w:rsidR="00FE2D07" w:rsidRPr="00C1679D">
        <w:rPr>
          <w:rFonts w:hint="eastAsia"/>
          <w:sz w:val="24"/>
        </w:rPr>
        <w:t>》</w:t>
      </w:r>
      <w:r w:rsidRPr="00C1679D">
        <w:rPr>
          <w:rFonts w:hint="eastAsia"/>
          <w:sz w:val="24"/>
        </w:rPr>
        <w:t>属于</w:t>
      </w:r>
      <w:r w:rsidR="00FE2D07" w:rsidRPr="00C1679D">
        <w:rPr>
          <w:rFonts w:hint="eastAsia"/>
          <w:sz w:val="24"/>
        </w:rPr>
        <w:t>《</w:t>
      </w:r>
      <w:r w:rsidRPr="00C1679D">
        <w:rPr>
          <w:rFonts w:hint="eastAsia"/>
          <w:sz w:val="24"/>
        </w:rPr>
        <w:t>基金合同</w:t>
      </w:r>
      <w:r w:rsidR="00FE2D07" w:rsidRPr="00C1679D">
        <w:rPr>
          <w:rFonts w:hint="eastAsia"/>
          <w:sz w:val="24"/>
        </w:rPr>
        <w:t>》</w:t>
      </w:r>
      <w:r w:rsidRPr="00C1679D">
        <w:rPr>
          <w:rFonts w:hint="eastAsia"/>
          <w:sz w:val="24"/>
        </w:rPr>
        <w:t>规定的基金管理人与基金托管人可以协商一致变更的事项，并已履行了规定的程序，符合相关法律法</w:t>
      </w:r>
      <w:r w:rsidRPr="00C1679D">
        <w:rPr>
          <w:rFonts w:hint="eastAsia"/>
          <w:sz w:val="24"/>
        </w:rPr>
        <w:lastRenderedPageBreak/>
        <w:t>规及</w:t>
      </w:r>
      <w:r w:rsidR="00FE2D07" w:rsidRPr="00C1679D">
        <w:rPr>
          <w:rFonts w:hint="eastAsia"/>
          <w:sz w:val="24"/>
        </w:rPr>
        <w:t>《</w:t>
      </w:r>
      <w:r w:rsidRPr="00C1679D">
        <w:rPr>
          <w:rFonts w:hint="eastAsia"/>
          <w:sz w:val="24"/>
        </w:rPr>
        <w:t>基金合同</w:t>
      </w:r>
      <w:r w:rsidR="00FE2D07" w:rsidRPr="00C1679D">
        <w:rPr>
          <w:rFonts w:hint="eastAsia"/>
          <w:sz w:val="24"/>
        </w:rPr>
        <w:t>》</w:t>
      </w:r>
      <w:r w:rsidRPr="00C1679D">
        <w:rPr>
          <w:rFonts w:hint="eastAsia"/>
          <w:sz w:val="24"/>
        </w:rPr>
        <w:t>的规定。</w:t>
      </w:r>
    </w:p>
    <w:p w14:paraId="5113A69A" w14:textId="77777777" w:rsidR="002C2947" w:rsidRPr="00C1679D" w:rsidRDefault="002C2947" w:rsidP="002C2947">
      <w:pPr>
        <w:spacing w:line="360" w:lineRule="auto"/>
        <w:ind w:firstLine="540"/>
        <w:rPr>
          <w:sz w:val="24"/>
        </w:rPr>
      </w:pPr>
      <w:r w:rsidRPr="00C1679D">
        <w:rPr>
          <w:rFonts w:hint="eastAsia"/>
          <w:sz w:val="24"/>
        </w:rPr>
        <w:t>投资者可通过以下途径咨询有关详情：</w:t>
      </w:r>
    </w:p>
    <w:p w14:paraId="79EB4825" w14:textId="77777777" w:rsidR="002C2947" w:rsidRPr="00C1679D" w:rsidRDefault="002C2947" w:rsidP="002C2947">
      <w:pPr>
        <w:spacing w:line="360" w:lineRule="auto"/>
        <w:ind w:firstLine="540"/>
        <w:rPr>
          <w:rFonts w:ascii="Times New Roman" w:hAnsi="Times New Roman" w:cs="Times New Roman"/>
          <w:sz w:val="24"/>
        </w:rPr>
      </w:pPr>
      <w:r w:rsidRPr="00C1679D">
        <w:rPr>
          <w:rFonts w:ascii="Times New Roman" w:hAnsi="Times New Roman" w:cs="Times New Roman" w:hint="eastAsia"/>
          <w:sz w:val="24"/>
        </w:rPr>
        <w:t>客户服务电话：</w:t>
      </w:r>
      <w:r w:rsidRPr="00C1679D">
        <w:rPr>
          <w:rFonts w:ascii="Times New Roman" w:hAnsi="Times New Roman" w:cs="Times New Roman"/>
          <w:sz w:val="24"/>
        </w:rPr>
        <w:t>400-881-8088</w:t>
      </w:r>
    </w:p>
    <w:p w14:paraId="523BAA5A" w14:textId="77777777" w:rsidR="002C2947" w:rsidRPr="00C1679D" w:rsidRDefault="002C2947" w:rsidP="002C2947">
      <w:pPr>
        <w:spacing w:line="360" w:lineRule="auto"/>
        <w:ind w:firstLine="540"/>
        <w:rPr>
          <w:rFonts w:ascii="Times New Roman" w:hAnsi="Times New Roman" w:cs="Times New Roman"/>
          <w:sz w:val="24"/>
        </w:rPr>
      </w:pPr>
      <w:r w:rsidRPr="00C1679D">
        <w:rPr>
          <w:rFonts w:ascii="Times New Roman" w:hAnsi="Times New Roman" w:cs="Times New Roman" w:hint="eastAsia"/>
          <w:sz w:val="24"/>
        </w:rPr>
        <w:t>网址：</w:t>
      </w:r>
      <w:r w:rsidRPr="00C1679D">
        <w:rPr>
          <w:rFonts w:ascii="Times New Roman" w:hAnsi="Times New Roman" w:cs="Times New Roman"/>
          <w:sz w:val="24"/>
        </w:rPr>
        <w:t>www.efunds.com.cn</w:t>
      </w:r>
    </w:p>
    <w:p w14:paraId="560322B9" w14:textId="460F1092" w:rsidR="00D505C0" w:rsidRPr="00C1679D" w:rsidRDefault="002C2947" w:rsidP="002C2947">
      <w:pPr>
        <w:spacing w:line="360" w:lineRule="auto"/>
        <w:ind w:firstLine="540"/>
        <w:rPr>
          <w:sz w:val="24"/>
        </w:rPr>
      </w:pPr>
      <w:r w:rsidRPr="00C1679D">
        <w:rPr>
          <w:rFonts w:hint="eastAsia"/>
          <w:sz w:val="24"/>
        </w:rPr>
        <w:t>风险提示：</w:t>
      </w:r>
      <w:r w:rsidR="001834D2" w:rsidRPr="00C1679D">
        <w:rPr>
          <w:rFonts w:hint="eastAsia"/>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w:t>
      </w:r>
      <w:r w:rsidR="001F672C" w:rsidRPr="001F672C">
        <w:rPr>
          <w:rFonts w:hint="eastAsia"/>
          <w:sz w:val="24"/>
        </w:rPr>
        <w:t>基金合同和招募说明书（更新）</w:t>
      </w:r>
      <w:r w:rsidR="001834D2" w:rsidRPr="00C1679D">
        <w:rPr>
          <w:rFonts w:hint="eastAsia"/>
          <w:sz w:val="24"/>
        </w:rPr>
        <w:t>等基金法律文件，全面认识基金产品的风险收益特征，在了解产品情况及听取销售机构适当性意见的基础上，根据自身的风险承受能力、投资期限和投资目标，对基金投资作出独立决策，选择合适的基金产品。</w:t>
      </w:r>
      <w:r w:rsidR="00E653B9" w:rsidRPr="00E653B9">
        <w:rPr>
          <w:rFonts w:hint="eastAsia"/>
          <w:sz w:val="24"/>
        </w:rPr>
        <w:t>基金管理人提醒投资者基金投资的“买者自负”原则，在投资者作出投资决策后，基金运营状况与基金净值变化引致的投资风险，由投资者自行负责。</w:t>
      </w:r>
    </w:p>
    <w:p w14:paraId="5157FFDA" w14:textId="77777777" w:rsidR="00D505C0" w:rsidRPr="00C1679D" w:rsidRDefault="00D505C0" w:rsidP="0014622F">
      <w:pPr>
        <w:spacing w:line="360" w:lineRule="auto"/>
        <w:ind w:firstLine="540"/>
        <w:rPr>
          <w:bCs/>
          <w:sz w:val="24"/>
        </w:rPr>
      </w:pPr>
      <w:r w:rsidRPr="00C1679D">
        <w:rPr>
          <w:rFonts w:hint="eastAsia"/>
          <w:bCs/>
          <w:sz w:val="24"/>
        </w:rPr>
        <w:t>特此公告。</w:t>
      </w:r>
    </w:p>
    <w:p w14:paraId="54DD59DA" w14:textId="77777777" w:rsidR="003537C8" w:rsidRPr="00C1679D" w:rsidRDefault="003537C8" w:rsidP="0014622F">
      <w:pPr>
        <w:spacing w:line="360" w:lineRule="auto"/>
        <w:ind w:firstLine="540"/>
        <w:rPr>
          <w:bCs/>
          <w:sz w:val="24"/>
        </w:rPr>
      </w:pPr>
    </w:p>
    <w:p w14:paraId="4ACCDFBB" w14:textId="77777777" w:rsidR="00D300A6" w:rsidRPr="00C1679D" w:rsidRDefault="00D300A6" w:rsidP="00D300A6">
      <w:pPr>
        <w:spacing w:line="360" w:lineRule="auto"/>
        <w:ind w:rightChars="40" w:right="84"/>
        <w:rPr>
          <w:rFonts w:ascii="宋体" w:hAnsi="宋体"/>
          <w:sz w:val="24"/>
          <w:szCs w:val="24"/>
        </w:rPr>
      </w:pPr>
      <w:r w:rsidRPr="00C1679D">
        <w:rPr>
          <w:rFonts w:ascii="宋体" w:hAnsi="宋体" w:hint="eastAsia"/>
          <w:sz w:val="24"/>
          <w:szCs w:val="24"/>
        </w:rPr>
        <w:t>附件：《易方达中债7-10年期国开行债券指数证券投资基金基金合同、托管协议修订说明》</w:t>
      </w:r>
    </w:p>
    <w:p w14:paraId="30AFD31D" w14:textId="77777777" w:rsidR="003537C8" w:rsidRPr="00C1679D" w:rsidRDefault="003537C8" w:rsidP="0014622F">
      <w:pPr>
        <w:spacing w:line="360" w:lineRule="auto"/>
        <w:ind w:firstLine="540"/>
        <w:rPr>
          <w:bCs/>
          <w:sz w:val="24"/>
        </w:rPr>
      </w:pPr>
    </w:p>
    <w:p w14:paraId="6442D2A1" w14:textId="77777777" w:rsidR="003537C8" w:rsidRPr="00C1679D" w:rsidRDefault="003537C8" w:rsidP="0014622F">
      <w:pPr>
        <w:spacing w:line="360" w:lineRule="auto"/>
        <w:ind w:firstLine="540"/>
        <w:rPr>
          <w:sz w:val="24"/>
        </w:rPr>
      </w:pPr>
    </w:p>
    <w:p w14:paraId="7297552F" w14:textId="77777777" w:rsidR="00D505C0" w:rsidRPr="00C1679D" w:rsidRDefault="00D505C0" w:rsidP="00D505C0">
      <w:pPr>
        <w:spacing w:line="360" w:lineRule="auto"/>
        <w:ind w:firstLineChars="1925" w:firstLine="4620"/>
        <w:jc w:val="right"/>
        <w:rPr>
          <w:rFonts w:hAnsi="宋体"/>
          <w:sz w:val="24"/>
        </w:rPr>
      </w:pPr>
      <w:r w:rsidRPr="00C1679D">
        <w:rPr>
          <w:rFonts w:hAnsi="宋体"/>
          <w:sz w:val="24"/>
        </w:rPr>
        <w:t>易方达基金管理有限公司</w:t>
      </w:r>
    </w:p>
    <w:p w14:paraId="32ABDF17" w14:textId="4AFB8D5A" w:rsidR="00555F5B" w:rsidRPr="00C1679D" w:rsidRDefault="00D55DBD" w:rsidP="00555F5B">
      <w:pPr>
        <w:spacing w:line="360" w:lineRule="auto"/>
        <w:ind w:firstLineChars="1925" w:firstLine="4620"/>
        <w:jc w:val="center"/>
        <w:rPr>
          <w:rFonts w:ascii="Times New Roman" w:hAnsi="Times New Roman" w:cs="Times New Roman"/>
          <w:sz w:val="24"/>
        </w:rPr>
      </w:pPr>
      <w:r w:rsidRPr="00C1679D">
        <w:rPr>
          <w:rFonts w:ascii="Times New Roman" w:hAnsi="Times New Roman" w:cs="Times New Roman"/>
          <w:sz w:val="24"/>
        </w:rPr>
        <w:t xml:space="preserve">        </w:t>
      </w:r>
      <w:r w:rsidR="009D2CAE" w:rsidRPr="00C1679D">
        <w:rPr>
          <w:rFonts w:ascii="Times New Roman" w:hAnsi="Times New Roman" w:cs="Times New Roman"/>
          <w:sz w:val="24"/>
        </w:rPr>
        <w:t>2020</w:t>
      </w:r>
      <w:r w:rsidRPr="00C1679D">
        <w:rPr>
          <w:rFonts w:ascii="Times New Roman" w:hAnsiTheme="minorEastAsia" w:cs="Times New Roman"/>
          <w:sz w:val="24"/>
        </w:rPr>
        <w:t>年</w:t>
      </w:r>
      <w:r w:rsidR="00DA1F32" w:rsidRPr="00C1679D">
        <w:rPr>
          <w:rFonts w:ascii="Times New Roman" w:hAnsi="Times New Roman" w:cs="Times New Roman"/>
          <w:sz w:val="24"/>
        </w:rPr>
        <w:t>7</w:t>
      </w:r>
      <w:r w:rsidRPr="00C1679D">
        <w:rPr>
          <w:rFonts w:ascii="Times New Roman" w:hAnsiTheme="minorEastAsia" w:cs="Times New Roman"/>
          <w:sz w:val="24"/>
        </w:rPr>
        <w:t>月</w:t>
      </w:r>
      <w:r w:rsidR="00E14CD4">
        <w:rPr>
          <w:rFonts w:ascii="Times New Roman" w:hAnsiTheme="minorEastAsia" w:cs="Times New Roman"/>
          <w:sz w:val="24"/>
        </w:rPr>
        <w:t>4</w:t>
      </w:r>
      <w:r w:rsidRPr="00C1679D">
        <w:rPr>
          <w:rFonts w:ascii="Times New Roman" w:hAnsiTheme="minorEastAsia" w:cs="Times New Roman"/>
          <w:sz w:val="24"/>
        </w:rPr>
        <w:t>日</w:t>
      </w:r>
      <w:bookmarkStart w:id="0" w:name="_GoBack"/>
      <w:bookmarkEnd w:id="0"/>
    </w:p>
    <w:p w14:paraId="069A484E" w14:textId="77777777" w:rsidR="00D300A6" w:rsidRPr="00C1679D" w:rsidRDefault="00D300A6">
      <w:pPr>
        <w:widowControl/>
        <w:jc w:val="left"/>
        <w:rPr>
          <w:sz w:val="24"/>
          <w:szCs w:val="24"/>
        </w:rPr>
      </w:pPr>
      <w:r w:rsidRPr="00C1679D">
        <w:rPr>
          <w:sz w:val="24"/>
          <w:szCs w:val="24"/>
        </w:rPr>
        <w:br w:type="page"/>
      </w:r>
    </w:p>
    <w:p w14:paraId="67D48EBB" w14:textId="77777777" w:rsidR="00D300A6" w:rsidRPr="00C1679D" w:rsidRDefault="004F1DBB" w:rsidP="00D300A6">
      <w:pPr>
        <w:jc w:val="center"/>
        <w:rPr>
          <w:rFonts w:asciiTheme="minorEastAsia" w:hAnsiTheme="minorEastAsia"/>
          <w:b/>
          <w:szCs w:val="21"/>
        </w:rPr>
      </w:pPr>
      <w:r w:rsidRPr="00C1679D">
        <w:rPr>
          <w:rFonts w:asciiTheme="minorEastAsia" w:hAnsiTheme="minorEastAsia" w:hint="eastAsia"/>
          <w:b/>
          <w:szCs w:val="21"/>
        </w:rPr>
        <w:lastRenderedPageBreak/>
        <w:t>附件：</w:t>
      </w:r>
      <w:r w:rsidR="00D300A6" w:rsidRPr="00C1679D">
        <w:rPr>
          <w:rFonts w:asciiTheme="minorEastAsia" w:hAnsiTheme="minorEastAsia" w:hint="eastAsia"/>
          <w:b/>
          <w:szCs w:val="21"/>
        </w:rPr>
        <w:t>易方达中债7-10年期国开行债券指数证券投资基金基金合同、托管协议修订说明</w:t>
      </w:r>
    </w:p>
    <w:p w14:paraId="60749730" w14:textId="77777777" w:rsidR="00D300A6" w:rsidRPr="00C1679D" w:rsidRDefault="00D300A6" w:rsidP="00D300A6">
      <w:pPr>
        <w:jc w:val="center"/>
        <w:rPr>
          <w:rFonts w:ascii="Times New Roman" w:eastAsia="黑体" w:hAnsi="Times New Roman"/>
          <w:szCs w:val="21"/>
        </w:rPr>
      </w:pPr>
    </w:p>
    <w:p w14:paraId="73D904EB" w14:textId="77777777" w:rsidR="00D300A6" w:rsidRPr="00C1679D" w:rsidRDefault="00D300A6" w:rsidP="004F1DBB">
      <w:pPr>
        <w:pStyle w:val="a6"/>
        <w:numPr>
          <w:ilvl w:val="0"/>
          <w:numId w:val="4"/>
        </w:numPr>
        <w:ind w:firstLineChars="0"/>
        <w:jc w:val="left"/>
        <w:rPr>
          <w:rFonts w:asciiTheme="minorEastAsia" w:hAnsiTheme="minorEastAsia"/>
          <w:b/>
          <w:szCs w:val="21"/>
        </w:rPr>
      </w:pPr>
      <w:r w:rsidRPr="00C1679D">
        <w:rPr>
          <w:rFonts w:asciiTheme="minorEastAsia" w:hAnsiTheme="minorEastAsia"/>
          <w:b/>
          <w:szCs w:val="21"/>
        </w:rPr>
        <w:t>基金合同</w:t>
      </w:r>
    </w:p>
    <w:p w14:paraId="679EAE92" w14:textId="77777777" w:rsidR="00D300A6" w:rsidRPr="00C1679D" w:rsidRDefault="00D300A6" w:rsidP="004F1DBB">
      <w:pPr>
        <w:pStyle w:val="a6"/>
        <w:ind w:left="450" w:firstLineChars="0" w:firstLine="0"/>
        <w:jc w:val="left"/>
        <w:rPr>
          <w:rFonts w:asciiTheme="minorEastAsia" w:hAnsiTheme="minorEastAsia"/>
          <w:b/>
          <w:szCs w:val="21"/>
        </w:rPr>
      </w:pPr>
    </w:p>
    <w:tbl>
      <w:tblPr>
        <w:tblW w:w="10235"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93"/>
        <w:gridCol w:w="4139"/>
        <w:gridCol w:w="5103"/>
      </w:tblGrid>
      <w:tr w:rsidR="00D300A6" w:rsidRPr="00C1679D" w14:paraId="20347DC0" w14:textId="77777777" w:rsidTr="004F1DBB">
        <w:trPr>
          <w:trHeight w:val="297"/>
          <w:tblHeader/>
        </w:trPr>
        <w:tc>
          <w:tcPr>
            <w:tcW w:w="993" w:type="dxa"/>
            <w:vAlign w:val="center"/>
          </w:tcPr>
          <w:p w14:paraId="4D9BF2FA"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章节</w:t>
            </w:r>
          </w:p>
        </w:tc>
        <w:tc>
          <w:tcPr>
            <w:tcW w:w="4139" w:type="dxa"/>
            <w:vAlign w:val="center"/>
          </w:tcPr>
          <w:p w14:paraId="72C535C9"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bCs/>
                <w:szCs w:val="21"/>
              </w:rPr>
              <w:t>原文</w:t>
            </w:r>
          </w:p>
        </w:tc>
        <w:tc>
          <w:tcPr>
            <w:tcW w:w="5103" w:type="dxa"/>
            <w:vAlign w:val="center"/>
          </w:tcPr>
          <w:p w14:paraId="12AD5F7A"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bCs/>
                <w:szCs w:val="21"/>
              </w:rPr>
              <w:t>修订</w:t>
            </w:r>
          </w:p>
        </w:tc>
      </w:tr>
      <w:tr w:rsidR="00D300A6" w:rsidRPr="00C1679D" w14:paraId="7B23C049" w14:textId="77777777" w:rsidTr="004F1DBB">
        <w:tc>
          <w:tcPr>
            <w:tcW w:w="993" w:type="dxa"/>
          </w:tcPr>
          <w:p w14:paraId="18C8EB98"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第二部分</w:t>
            </w:r>
            <w:r w:rsidRPr="00C1679D">
              <w:rPr>
                <w:rFonts w:ascii="Times New Roman" w:hAnsi="Times New Roman"/>
                <w:b/>
                <w:szCs w:val="21"/>
              </w:rPr>
              <w:t xml:space="preserve">  </w:t>
            </w:r>
            <w:r w:rsidRPr="00C1679D">
              <w:rPr>
                <w:rFonts w:ascii="Times New Roman" w:hAnsi="Times New Roman" w:hint="eastAsia"/>
                <w:b/>
                <w:szCs w:val="21"/>
              </w:rPr>
              <w:t>释义</w:t>
            </w:r>
          </w:p>
          <w:p w14:paraId="6F02EC93" w14:textId="77777777" w:rsidR="00D300A6" w:rsidRPr="00C1679D" w:rsidRDefault="00D300A6" w:rsidP="00652C9C">
            <w:pPr>
              <w:jc w:val="center"/>
              <w:rPr>
                <w:rFonts w:ascii="Times New Roman" w:hAnsi="Times New Roman"/>
                <w:b/>
                <w:szCs w:val="21"/>
              </w:rPr>
            </w:pPr>
          </w:p>
        </w:tc>
        <w:tc>
          <w:tcPr>
            <w:tcW w:w="4139" w:type="dxa"/>
          </w:tcPr>
          <w:p w14:paraId="5E3AB2BF" w14:textId="77777777" w:rsidR="00D300A6" w:rsidRPr="00C1679D" w:rsidRDefault="00D300A6" w:rsidP="00652C9C">
            <w:pPr>
              <w:ind w:firstLineChars="200" w:firstLine="420"/>
              <w:rPr>
                <w:b/>
                <w:bCs/>
                <w:szCs w:val="21"/>
              </w:rPr>
            </w:pPr>
            <w:r w:rsidRPr="00C1679D">
              <w:rPr>
                <w:rFonts w:hint="eastAsia"/>
                <w:bCs/>
                <w:szCs w:val="21"/>
              </w:rPr>
              <w:t>50</w:t>
            </w:r>
            <w:r w:rsidRPr="00C1679D">
              <w:rPr>
                <w:rFonts w:hint="eastAsia"/>
                <w:bCs/>
                <w:szCs w:val="21"/>
              </w:rPr>
              <w:t>、基金份额净值：指计算日基金资产净值除以计算日基金份额总数</w:t>
            </w:r>
          </w:p>
        </w:tc>
        <w:tc>
          <w:tcPr>
            <w:tcW w:w="5103" w:type="dxa"/>
          </w:tcPr>
          <w:p w14:paraId="0CE8203B" w14:textId="77777777" w:rsidR="00D300A6" w:rsidRPr="00C1679D" w:rsidRDefault="00D300A6" w:rsidP="00652C9C">
            <w:pPr>
              <w:ind w:firstLineChars="200" w:firstLine="420"/>
              <w:rPr>
                <w:b/>
                <w:bCs/>
                <w:szCs w:val="21"/>
              </w:rPr>
            </w:pPr>
            <w:r w:rsidRPr="00C1679D">
              <w:rPr>
                <w:rFonts w:hint="eastAsia"/>
                <w:bCs/>
                <w:szCs w:val="21"/>
              </w:rPr>
              <w:t>50</w:t>
            </w:r>
            <w:r w:rsidRPr="00C1679D">
              <w:rPr>
                <w:rFonts w:hint="eastAsia"/>
                <w:bCs/>
                <w:szCs w:val="21"/>
              </w:rPr>
              <w:t>、基金份额净值：</w:t>
            </w:r>
            <w:r w:rsidRPr="00C1679D">
              <w:rPr>
                <w:b/>
                <w:bCs/>
                <w:szCs w:val="21"/>
              </w:rPr>
              <w:t>A</w:t>
            </w:r>
            <w:r w:rsidRPr="00C1679D">
              <w:rPr>
                <w:rFonts w:hint="eastAsia"/>
                <w:b/>
                <w:bCs/>
                <w:szCs w:val="21"/>
              </w:rPr>
              <w:t>类基金份额的基金份额净值指以计算日</w:t>
            </w:r>
            <w:r w:rsidRPr="00C1679D">
              <w:rPr>
                <w:b/>
                <w:bCs/>
                <w:szCs w:val="21"/>
              </w:rPr>
              <w:t>A</w:t>
            </w:r>
            <w:r w:rsidRPr="00C1679D">
              <w:rPr>
                <w:rFonts w:hint="eastAsia"/>
                <w:b/>
                <w:bCs/>
                <w:szCs w:val="21"/>
              </w:rPr>
              <w:t>类基金资产净值除以计算日</w:t>
            </w:r>
            <w:r w:rsidRPr="00C1679D">
              <w:rPr>
                <w:b/>
                <w:bCs/>
                <w:szCs w:val="21"/>
              </w:rPr>
              <w:t>A</w:t>
            </w:r>
            <w:r w:rsidRPr="00C1679D">
              <w:rPr>
                <w:rFonts w:hint="eastAsia"/>
                <w:b/>
                <w:bCs/>
                <w:szCs w:val="21"/>
              </w:rPr>
              <w:t>类基金份额余额后得出的单位基金份额的价值；</w:t>
            </w:r>
            <w:r w:rsidRPr="00C1679D">
              <w:rPr>
                <w:b/>
                <w:bCs/>
                <w:szCs w:val="21"/>
              </w:rPr>
              <w:t>C</w:t>
            </w:r>
            <w:r w:rsidRPr="00C1679D">
              <w:rPr>
                <w:rFonts w:hint="eastAsia"/>
                <w:b/>
                <w:bCs/>
                <w:szCs w:val="21"/>
              </w:rPr>
              <w:t>类基金份额的基金份额净值指以计算日</w:t>
            </w:r>
            <w:r w:rsidRPr="00C1679D">
              <w:rPr>
                <w:b/>
                <w:bCs/>
                <w:szCs w:val="21"/>
              </w:rPr>
              <w:t>C</w:t>
            </w:r>
            <w:r w:rsidRPr="00C1679D">
              <w:rPr>
                <w:rFonts w:hint="eastAsia"/>
                <w:b/>
                <w:bCs/>
                <w:szCs w:val="21"/>
              </w:rPr>
              <w:t>类基金份额的基金资产净值除以计算日</w:t>
            </w:r>
            <w:r w:rsidRPr="00C1679D">
              <w:rPr>
                <w:b/>
                <w:bCs/>
                <w:szCs w:val="21"/>
              </w:rPr>
              <w:t>C</w:t>
            </w:r>
            <w:r w:rsidRPr="00C1679D">
              <w:rPr>
                <w:rFonts w:hint="eastAsia"/>
                <w:b/>
                <w:bCs/>
                <w:szCs w:val="21"/>
              </w:rPr>
              <w:t>类基金份额余额后得出的单位基金份额的价值</w:t>
            </w:r>
          </w:p>
          <w:p w14:paraId="40293EEA" w14:textId="77777777" w:rsidR="00D300A6" w:rsidRPr="00C1679D" w:rsidRDefault="00D300A6" w:rsidP="00652C9C">
            <w:pPr>
              <w:ind w:firstLineChars="200" w:firstLine="422"/>
              <w:rPr>
                <w:b/>
                <w:bCs/>
                <w:szCs w:val="21"/>
              </w:rPr>
            </w:pPr>
            <w:r w:rsidRPr="00C1679D">
              <w:rPr>
                <w:b/>
                <w:bCs/>
                <w:szCs w:val="21"/>
              </w:rPr>
              <w:t>52</w:t>
            </w:r>
            <w:r w:rsidRPr="00C1679D">
              <w:rPr>
                <w:rFonts w:hint="eastAsia"/>
                <w:b/>
                <w:bCs/>
                <w:szCs w:val="21"/>
              </w:rPr>
              <w:t>、销售服务费：指从基金财产中计提的，用于本基金市场推广、销售以及基金份额持有人服务的费用</w:t>
            </w:r>
          </w:p>
          <w:p w14:paraId="095F7BCA" w14:textId="77777777" w:rsidR="00D300A6" w:rsidRPr="00C1679D" w:rsidRDefault="00D300A6" w:rsidP="00652C9C">
            <w:pPr>
              <w:ind w:firstLineChars="200" w:firstLine="422"/>
              <w:rPr>
                <w:b/>
                <w:bCs/>
                <w:szCs w:val="21"/>
              </w:rPr>
            </w:pPr>
            <w:r w:rsidRPr="00C1679D">
              <w:rPr>
                <w:b/>
                <w:bCs/>
                <w:szCs w:val="21"/>
              </w:rPr>
              <w:t>53</w:t>
            </w:r>
            <w:r w:rsidRPr="00C1679D">
              <w:rPr>
                <w:rFonts w:hint="eastAsia"/>
                <w:b/>
                <w:bCs/>
                <w:szCs w:val="21"/>
              </w:rPr>
              <w:t>、</w:t>
            </w:r>
            <w:r w:rsidRPr="00C1679D">
              <w:rPr>
                <w:b/>
                <w:bCs/>
                <w:szCs w:val="21"/>
              </w:rPr>
              <w:t>A</w:t>
            </w:r>
            <w:r w:rsidRPr="00C1679D">
              <w:rPr>
                <w:rFonts w:hint="eastAsia"/>
                <w:b/>
                <w:bCs/>
                <w:szCs w:val="21"/>
              </w:rPr>
              <w:t>类基金份额：指在投资人申购基金时收取申购费用，并不再从本类别基金资产中计提销售服务费的基金份额</w:t>
            </w:r>
          </w:p>
          <w:p w14:paraId="2F1CB3A0" w14:textId="77777777" w:rsidR="00D300A6" w:rsidRPr="00C1679D" w:rsidRDefault="00D300A6" w:rsidP="00652C9C">
            <w:pPr>
              <w:ind w:firstLineChars="200" w:firstLine="422"/>
              <w:rPr>
                <w:b/>
                <w:bCs/>
                <w:szCs w:val="21"/>
              </w:rPr>
            </w:pPr>
            <w:r w:rsidRPr="00C1679D">
              <w:rPr>
                <w:b/>
                <w:bCs/>
                <w:szCs w:val="21"/>
              </w:rPr>
              <w:t>54</w:t>
            </w:r>
            <w:r w:rsidRPr="00C1679D">
              <w:rPr>
                <w:rFonts w:hint="eastAsia"/>
                <w:b/>
                <w:bCs/>
                <w:szCs w:val="21"/>
              </w:rPr>
              <w:t>、</w:t>
            </w:r>
            <w:r w:rsidRPr="00C1679D">
              <w:rPr>
                <w:b/>
                <w:bCs/>
                <w:szCs w:val="21"/>
              </w:rPr>
              <w:t>C</w:t>
            </w:r>
            <w:r w:rsidRPr="00C1679D">
              <w:rPr>
                <w:rFonts w:hint="eastAsia"/>
                <w:b/>
                <w:bCs/>
                <w:szCs w:val="21"/>
              </w:rPr>
              <w:t>类基金份额：指从本类别基金资产中计提销售服务费，并不收取申购费用的基金份额</w:t>
            </w:r>
          </w:p>
        </w:tc>
      </w:tr>
      <w:tr w:rsidR="00D300A6" w:rsidRPr="00C1679D" w14:paraId="71F6E7E1" w14:textId="77777777" w:rsidTr="004F1DBB">
        <w:tc>
          <w:tcPr>
            <w:tcW w:w="993" w:type="dxa"/>
          </w:tcPr>
          <w:p w14:paraId="2594B572"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第</w:t>
            </w:r>
            <w:r w:rsidRPr="00C1679D">
              <w:rPr>
                <w:rFonts w:ascii="Times New Roman" w:hAnsi="Times New Roman"/>
                <w:b/>
                <w:szCs w:val="21"/>
              </w:rPr>
              <w:t>三</w:t>
            </w:r>
            <w:r w:rsidRPr="00C1679D">
              <w:rPr>
                <w:rFonts w:ascii="Times New Roman" w:hAnsi="Times New Roman" w:hint="eastAsia"/>
                <w:b/>
                <w:szCs w:val="21"/>
              </w:rPr>
              <w:t>部分</w:t>
            </w:r>
            <w:r w:rsidRPr="00C1679D">
              <w:rPr>
                <w:rFonts w:ascii="Times New Roman" w:hAnsi="Times New Roman"/>
                <w:b/>
                <w:szCs w:val="21"/>
              </w:rPr>
              <w:t xml:space="preserve">  </w:t>
            </w:r>
            <w:r w:rsidRPr="00C1679D">
              <w:rPr>
                <w:rFonts w:ascii="Times New Roman" w:hAnsi="Times New Roman"/>
                <w:b/>
                <w:szCs w:val="21"/>
              </w:rPr>
              <w:t>基金的基本情况</w:t>
            </w:r>
          </w:p>
        </w:tc>
        <w:tc>
          <w:tcPr>
            <w:tcW w:w="4139" w:type="dxa"/>
          </w:tcPr>
          <w:p w14:paraId="550192E1" w14:textId="77777777" w:rsidR="00D300A6" w:rsidRPr="00C1679D" w:rsidRDefault="00D300A6" w:rsidP="00652C9C">
            <w:pPr>
              <w:ind w:firstLineChars="200" w:firstLine="420"/>
              <w:rPr>
                <w:bCs/>
                <w:szCs w:val="21"/>
              </w:rPr>
            </w:pPr>
            <w:r w:rsidRPr="00C1679D">
              <w:rPr>
                <w:rFonts w:hint="eastAsia"/>
                <w:bCs/>
                <w:szCs w:val="21"/>
              </w:rPr>
              <w:t>九、其他</w:t>
            </w:r>
          </w:p>
          <w:p w14:paraId="386CB1FB" w14:textId="77777777" w:rsidR="00D300A6" w:rsidRPr="00C1679D" w:rsidRDefault="00D300A6" w:rsidP="00652C9C">
            <w:pPr>
              <w:ind w:firstLineChars="200" w:firstLine="420"/>
              <w:rPr>
                <w:rFonts w:ascii="Times New Roman" w:hAnsi="Times New Roman"/>
                <w:szCs w:val="21"/>
              </w:rPr>
            </w:pPr>
            <w:r w:rsidRPr="00C1679D">
              <w:rPr>
                <w:rFonts w:hint="eastAsia"/>
                <w:bCs/>
                <w:szCs w:val="21"/>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tc>
        <w:tc>
          <w:tcPr>
            <w:tcW w:w="5103" w:type="dxa"/>
          </w:tcPr>
          <w:p w14:paraId="3CF4C7C5" w14:textId="77777777" w:rsidR="00D300A6" w:rsidRPr="00C1679D" w:rsidRDefault="00D300A6" w:rsidP="00652C9C">
            <w:pPr>
              <w:ind w:firstLineChars="200" w:firstLine="422"/>
              <w:rPr>
                <w:b/>
                <w:bCs/>
                <w:szCs w:val="21"/>
              </w:rPr>
            </w:pPr>
            <w:r w:rsidRPr="00C1679D">
              <w:rPr>
                <w:rFonts w:hint="eastAsia"/>
                <w:b/>
                <w:bCs/>
                <w:szCs w:val="21"/>
              </w:rPr>
              <w:t>九、基金份额的类别</w:t>
            </w:r>
          </w:p>
          <w:p w14:paraId="15A0A563" w14:textId="77777777" w:rsidR="00D300A6" w:rsidRPr="00C1679D" w:rsidRDefault="00D300A6" w:rsidP="00652C9C">
            <w:pPr>
              <w:ind w:firstLineChars="200" w:firstLine="422"/>
              <w:rPr>
                <w:b/>
                <w:bCs/>
                <w:szCs w:val="21"/>
              </w:rPr>
            </w:pPr>
            <w:r w:rsidRPr="00C1679D">
              <w:rPr>
                <w:rFonts w:hint="eastAsia"/>
                <w:b/>
                <w:bCs/>
                <w:szCs w:val="21"/>
              </w:rPr>
              <w:t>本基金将基金份额分为不同的类别。在投资人申购基金时收取申购费用，并不再从本类别基金资产中计提销售服务费的基金份额，称为</w:t>
            </w:r>
            <w:r w:rsidRPr="00C1679D">
              <w:rPr>
                <w:b/>
                <w:bCs/>
                <w:szCs w:val="21"/>
              </w:rPr>
              <w:t>A</w:t>
            </w:r>
            <w:r w:rsidRPr="00C1679D">
              <w:rPr>
                <w:rFonts w:hint="eastAsia"/>
                <w:b/>
                <w:bCs/>
                <w:szCs w:val="21"/>
              </w:rPr>
              <w:t>类基金份额；从本类基金资产中计提销售服务费，并不收取申购费用的基金份额，称为</w:t>
            </w:r>
            <w:r w:rsidRPr="00C1679D">
              <w:rPr>
                <w:b/>
                <w:bCs/>
                <w:szCs w:val="21"/>
              </w:rPr>
              <w:t>C</w:t>
            </w:r>
            <w:r w:rsidRPr="00C1679D">
              <w:rPr>
                <w:rFonts w:hint="eastAsia"/>
                <w:b/>
                <w:bCs/>
                <w:szCs w:val="21"/>
              </w:rPr>
              <w:t>类基金份额。具体费率的设置及费率水平在招募说明书或相关公告中列示。</w:t>
            </w:r>
          </w:p>
          <w:p w14:paraId="4EF5921E" w14:textId="77777777" w:rsidR="00D300A6" w:rsidRPr="00C1679D" w:rsidRDefault="00D300A6" w:rsidP="00652C9C">
            <w:pPr>
              <w:ind w:firstLineChars="200" w:firstLine="422"/>
              <w:rPr>
                <w:b/>
                <w:bCs/>
                <w:szCs w:val="21"/>
              </w:rPr>
            </w:pPr>
            <w:r w:rsidRPr="00C1679D">
              <w:rPr>
                <w:rFonts w:hint="eastAsia"/>
                <w:b/>
                <w:bCs/>
                <w:szCs w:val="21"/>
              </w:rPr>
              <w:t>本基金两类基金份额分别设置代码，分别计算并公布基金份额净值和基金份额累计净值。</w:t>
            </w:r>
          </w:p>
          <w:p w14:paraId="3DF369DB" w14:textId="77777777" w:rsidR="00D300A6" w:rsidRPr="00C1679D" w:rsidRDefault="00D300A6" w:rsidP="00652C9C">
            <w:pPr>
              <w:ind w:firstLineChars="200" w:firstLine="422"/>
              <w:rPr>
                <w:bCs/>
                <w:szCs w:val="21"/>
              </w:rPr>
            </w:pPr>
            <w:r w:rsidRPr="00C1679D">
              <w:rPr>
                <w:rFonts w:hint="eastAsia"/>
                <w:b/>
                <w:bCs/>
                <w:szCs w:val="21"/>
              </w:rPr>
              <w:t>本基金不同基金份额类别之间的转换规定请见招募说明书和相关公告。</w:t>
            </w:r>
          </w:p>
          <w:p w14:paraId="3E30D20C" w14:textId="77777777" w:rsidR="00D300A6" w:rsidRPr="00C1679D" w:rsidRDefault="00D300A6" w:rsidP="00652C9C">
            <w:pPr>
              <w:ind w:firstLineChars="200" w:firstLine="420"/>
              <w:rPr>
                <w:bCs/>
                <w:szCs w:val="21"/>
              </w:rPr>
            </w:pPr>
            <w:r w:rsidRPr="00C1679D">
              <w:rPr>
                <w:rFonts w:hint="eastAsia"/>
                <w:bCs/>
                <w:szCs w:val="21"/>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tc>
      </w:tr>
      <w:tr w:rsidR="00D300A6" w:rsidRPr="00C1679D" w14:paraId="715CE090" w14:textId="77777777" w:rsidTr="004F1DBB">
        <w:tc>
          <w:tcPr>
            <w:tcW w:w="993" w:type="dxa"/>
          </w:tcPr>
          <w:p w14:paraId="282A948E"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第六部分</w:t>
            </w:r>
            <w:r w:rsidRPr="00C1679D">
              <w:rPr>
                <w:rFonts w:ascii="Times New Roman" w:hAnsi="Times New Roman" w:hint="eastAsia"/>
                <w:b/>
                <w:szCs w:val="21"/>
              </w:rPr>
              <w:t xml:space="preserve"> </w:t>
            </w:r>
            <w:r w:rsidRPr="00C1679D">
              <w:rPr>
                <w:rFonts w:ascii="Times New Roman" w:hAnsi="Times New Roman" w:hint="eastAsia"/>
                <w:b/>
                <w:szCs w:val="21"/>
              </w:rPr>
              <w:t>基金份额的申购与赎回</w:t>
            </w:r>
          </w:p>
        </w:tc>
        <w:tc>
          <w:tcPr>
            <w:tcW w:w="4139" w:type="dxa"/>
          </w:tcPr>
          <w:p w14:paraId="0491E222" w14:textId="77777777" w:rsidR="00D300A6" w:rsidRPr="00C1679D" w:rsidRDefault="00D300A6" w:rsidP="00652C9C">
            <w:pPr>
              <w:ind w:firstLineChars="200" w:firstLine="420"/>
              <w:rPr>
                <w:bCs/>
                <w:szCs w:val="21"/>
              </w:rPr>
            </w:pPr>
            <w:r w:rsidRPr="00C1679D">
              <w:rPr>
                <w:rFonts w:hint="eastAsia"/>
                <w:bCs/>
                <w:szCs w:val="21"/>
              </w:rPr>
              <w:t>二、申购和赎回的开放日及时间</w:t>
            </w:r>
          </w:p>
          <w:p w14:paraId="6B9CDDF5" w14:textId="77777777" w:rsidR="00D300A6" w:rsidRPr="00C1679D" w:rsidRDefault="00D300A6" w:rsidP="00652C9C">
            <w:pPr>
              <w:ind w:firstLineChars="200" w:firstLine="420"/>
              <w:rPr>
                <w:bCs/>
                <w:szCs w:val="21"/>
              </w:rPr>
            </w:pPr>
            <w:r w:rsidRPr="00C1679D">
              <w:rPr>
                <w:rFonts w:hint="eastAsia"/>
                <w:bCs/>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14:paraId="7BFBF543" w14:textId="77777777" w:rsidR="00D300A6" w:rsidRPr="00C1679D" w:rsidRDefault="00D300A6" w:rsidP="00652C9C">
            <w:pPr>
              <w:ind w:firstLineChars="200" w:firstLine="420"/>
              <w:rPr>
                <w:bCs/>
                <w:szCs w:val="21"/>
              </w:rPr>
            </w:pPr>
            <w:r w:rsidRPr="00C1679D">
              <w:rPr>
                <w:rFonts w:hint="eastAsia"/>
                <w:bCs/>
                <w:szCs w:val="21"/>
              </w:rPr>
              <w:t>三、申购与赎回的原则</w:t>
            </w:r>
          </w:p>
          <w:p w14:paraId="0BFD15E3" w14:textId="77777777" w:rsidR="00D300A6" w:rsidRPr="00C1679D" w:rsidRDefault="00D300A6" w:rsidP="00652C9C">
            <w:pPr>
              <w:ind w:firstLineChars="200" w:firstLine="420"/>
              <w:rPr>
                <w:bCs/>
                <w:szCs w:val="21"/>
              </w:rPr>
            </w:pPr>
            <w:r w:rsidRPr="00C1679D">
              <w:rPr>
                <w:rFonts w:hint="eastAsia"/>
                <w:bCs/>
                <w:szCs w:val="21"/>
              </w:rPr>
              <w:lastRenderedPageBreak/>
              <w:t>1</w:t>
            </w:r>
            <w:r w:rsidRPr="00C1679D">
              <w:rPr>
                <w:rFonts w:hint="eastAsia"/>
                <w:bCs/>
                <w:szCs w:val="21"/>
              </w:rPr>
              <w:t>、“未知价”原则，即申购、赎回价格以申请当日收市后计算的基金份额净值为基准进行计算；</w:t>
            </w:r>
          </w:p>
          <w:p w14:paraId="073D5366" w14:textId="77777777" w:rsidR="00D300A6" w:rsidRPr="00C1679D" w:rsidRDefault="00D300A6" w:rsidP="00652C9C">
            <w:pPr>
              <w:ind w:firstLineChars="200" w:firstLine="420"/>
              <w:rPr>
                <w:bCs/>
                <w:szCs w:val="21"/>
              </w:rPr>
            </w:pPr>
            <w:r w:rsidRPr="00C1679D">
              <w:rPr>
                <w:rFonts w:hint="eastAsia"/>
                <w:bCs/>
                <w:szCs w:val="21"/>
              </w:rPr>
              <w:t>……</w:t>
            </w:r>
          </w:p>
          <w:p w14:paraId="56B530CB" w14:textId="77777777" w:rsidR="00D300A6" w:rsidRPr="00C1679D" w:rsidRDefault="00D300A6" w:rsidP="00652C9C">
            <w:pPr>
              <w:ind w:firstLineChars="200" w:firstLine="420"/>
              <w:rPr>
                <w:bCs/>
                <w:szCs w:val="21"/>
              </w:rPr>
            </w:pPr>
            <w:r w:rsidRPr="00C1679D">
              <w:rPr>
                <w:rFonts w:hint="eastAsia"/>
                <w:bCs/>
                <w:szCs w:val="21"/>
              </w:rPr>
              <w:t>六、申购和赎回的价格、费用及其用途</w:t>
            </w:r>
          </w:p>
          <w:p w14:paraId="001DB331"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、申购、赎回价格以申请当日收市后计算的基金份额净值为基准进行计算。本基金份额净值的计算，保留到小数点后</w:t>
            </w:r>
            <w:r w:rsidRPr="00C1679D">
              <w:rPr>
                <w:rFonts w:hint="eastAsia"/>
                <w:bCs/>
                <w:szCs w:val="21"/>
              </w:rPr>
              <w:t>4</w:t>
            </w:r>
            <w:r w:rsidRPr="00C1679D">
              <w:rPr>
                <w:rFonts w:hint="eastAsia"/>
                <w:bCs/>
                <w:szCs w:val="21"/>
              </w:rPr>
              <w:t>位，小数点后第</w:t>
            </w:r>
            <w:r w:rsidRPr="00C1679D">
              <w:rPr>
                <w:rFonts w:hint="eastAsia"/>
                <w:bCs/>
                <w:szCs w:val="21"/>
              </w:rPr>
              <w:t>5</w:t>
            </w:r>
            <w:r w:rsidRPr="00C1679D">
              <w:rPr>
                <w:rFonts w:hint="eastAsia"/>
                <w:bCs/>
                <w:szCs w:val="21"/>
              </w:rPr>
              <w:t>位四舍五入，由此产生的收益或损失由基金财产承担。遇特殊情况，基金管理人可以适当延迟计算或公告。</w:t>
            </w:r>
          </w:p>
          <w:p w14:paraId="0E70114E"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C1679D">
              <w:rPr>
                <w:rFonts w:hint="eastAsia"/>
                <w:bCs/>
                <w:szCs w:val="21"/>
              </w:rPr>
              <w:t>2</w:t>
            </w:r>
            <w:r w:rsidRPr="00C1679D">
              <w:rPr>
                <w:rFonts w:hint="eastAsia"/>
                <w:bCs/>
                <w:szCs w:val="21"/>
              </w:rPr>
              <w:t>位，由此产生的收益或损失由基金财产承担。</w:t>
            </w:r>
          </w:p>
          <w:p w14:paraId="7C54A125" w14:textId="77777777" w:rsidR="00D300A6" w:rsidRPr="00C1679D" w:rsidRDefault="00D300A6" w:rsidP="00652C9C">
            <w:pPr>
              <w:ind w:firstLineChars="200" w:firstLine="420"/>
              <w:rPr>
                <w:bCs/>
                <w:szCs w:val="21"/>
              </w:rPr>
            </w:pPr>
            <w:r w:rsidRPr="00C1679D">
              <w:rPr>
                <w:rFonts w:hint="eastAsia"/>
                <w:bCs/>
                <w:szCs w:val="21"/>
              </w:rPr>
              <w:t>3</w:t>
            </w:r>
            <w:r w:rsidRPr="00C1679D">
              <w:rPr>
                <w:rFonts w:hint="eastAsia"/>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C1679D">
              <w:rPr>
                <w:rFonts w:hint="eastAsia"/>
                <w:bCs/>
                <w:szCs w:val="21"/>
              </w:rPr>
              <w:t>2</w:t>
            </w:r>
            <w:r w:rsidRPr="00C1679D">
              <w:rPr>
                <w:rFonts w:hint="eastAsia"/>
                <w:bCs/>
                <w:szCs w:val="21"/>
              </w:rPr>
              <w:t>位，由此产生的收益或损失由基金财产承担。</w:t>
            </w:r>
          </w:p>
          <w:p w14:paraId="55B6FF68" w14:textId="77777777" w:rsidR="00D300A6" w:rsidRPr="00C1679D" w:rsidRDefault="00D300A6" w:rsidP="00652C9C">
            <w:pPr>
              <w:ind w:firstLineChars="200" w:firstLine="420"/>
              <w:rPr>
                <w:bCs/>
                <w:szCs w:val="21"/>
              </w:rPr>
            </w:pPr>
            <w:r w:rsidRPr="00C1679D">
              <w:rPr>
                <w:rFonts w:hint="eastAsia"/>
                <w:bCs/>
                <w:szCs w:val="21"/>
              </w:rPr>
              <w:t>4</w:t>
            </w:r>
            <w:r w:rsidRPr="00C1679D">
              <w:rPr>
                <w:rFonts w:hint="eastAsia"/>
                <w:bCs/>
                <w:szCs w:val="21"/>
              </w:rPr>
              <w:t>、申购费用由投资人承担，不列入基金财产。</w:t>
            </w:r>
          </w:p>
          <w:p w14:paraId="68712BA5" w14:textId="77777777" w:rsidR="00D300A6" w:rsidRPr="00C1679D" w:rsidRDefault="00D300A6" w:rsidP="00652C9C">
            <w:pPr>
              <w:ind w:firstLineChars="200" w:firstLine="420"/>
              <w:rPr>
                <w:bCs/>
                <w:szCs w:val="21"/>
              </w:rPr>
            </w:pPr>
            <w:r w:rsidRPr="00C1679D">
              <w:rPr>
                <w:rFonts w:hint="eastAsia"/>
                <w:bCs/>
                <w:szCs w:val="21"/>
              </w:rPr>
              <w:t>……</w:t>
            </w:r>
          </w:p>
          <w:p w14:paraId="58A4443D" w14:textId="77777777" w:rsidR="00D300A6" w:rsidRPr="00C1679D" w:rsidRDefault="00D300A6" w:rsidP="00652C9C">
            <w:pPr>
              <w:ind w:firstLineChars="200" w:firstLine="420"/>
              <w:rPr>
                <w:bCs/>
                <w:szCs w:val="21"/>
              </w:rPr>
            </w:pPr>
            <w:r w:rsidRPr="00C1679D">
              <w:rPr>
                <w:rFonts w:hint="eastAsia"/>
                <w:bCs/>
                <w:szCs w:val="21"/>
              </w:rPr>
              <w:t>七、拒绝或暂停申购的情形</w:t>
            </w:r>
          </w:p>
          <w:p w14:paraId="30DAB632" w14:textId="77777777" w:rsidR="00D300A6" w:rsidRPr="00C1679D" w:rsidRDefault="00D300A6" w:rsidP="00652C9C">
            <w:pPr>
              <w:ind w:firstLineChars="200" w:firstLine="420"/>
              <w:rPr>
                <w:bCs/>
                <w:szCs w:val="21"/>
              </w:rPr>
            </w:pPr>
            <w:r w:rsidRPr="00C1679D">
              <w:rPr>
                <w:rFonts w:hint="eastAsia"/>
                <w:bCs/>
                <w:szCs w:val="21"/>
              </w:rPr>
              <w:t>发生下列情况时，基金管理人可拒绝或暂停接受投资人的申购申请：</w:t>
            </w:r>
          </w:p>
          <w:p w14:paraId="518C746E" w14:textId="77777777" w:rsidR="00D300A6" w:rsidRPr="00C1679D" w:rsidRDefault="00D300A6" w:rsidP="00652C9C">
            <w:pPr>
              <w:ind w:firstLineChars="200" w:firstLine="420"/>
              <w:rPr>
                <w:bCs/>
                <w:szCs w:val="21"/>
              </w:rPr>
            </w:pPr>
            <w:r w:rsidRPr="00C1679D">
              <w:rPr>
                <w:rFonts w:hint="eastAsia"/>
                <w:bCs/>
                <w:szCs w:val="21"/>
              </w:rPr>
              <w:t>……</w:t>
            </w:r>
          </w:p>
          <w:p w14:paraId="145B78C1" w14:textId="77777777" w:rsidR="00D300A6" w:rsidRPr="00C1679D" w:rsidRDefault="00D300A6" w:rsidP="00652C9C">
            <w:pPr>
              <w:ind w:firstLineChars="200" w:firstLine="420"/>
              <w:rPr>
                <w:bCs/>
                <w:szCs w:val="21"/>
              </w:rPr>
            </w:pPr>
            <w:r w:rsidRPr="00C1679D">
              <w:rPr>
                <w:rFonts w:hint="eastAsia"/>
                <w:bCs/>
                <w:szCs w:val="21"/>
              </w:rPr>
              <w:t>八、暂停赎回或延缓支付赎回款项的情形</w:t>
            </w:r>
          </w:p>
          <w:p w14:paraId="143440F5" w14:textId="77777777" w:rsidR="00D300A6" w:rsidRPr="00C1679D" w:rsidRDefault="00D300A6" w:rsidP="00652C9C">
            <w:pPr>
              <w:ind w:firstLineChars="200" w:firstLine="420"/>
              <w:rPr>
                <w:bCs/>
                <w:szCs w:val="21"/>
              </w:rPr>
            </w:pPr>
            <w:r w:rsidRPr="00C1679D">
              <w:rPr>
                <w:rFonts w:hint="eastAsia"/>
                <w:bCs/>
                <w:szCs w:val="21"/>
              </w:rPr>
              <w:t>发生下列情形时，基金管理人可暂停接受投资人的赎回申请或延缓支付赎回款项：</w:t>
            </w:r>
          </w:p>
          <w:p w14:paraId="33ACBD5D" w14:textId="77777777" w:rsidR="00D300A6" w:rsidRPr="00C1679D" w:rsidRDefault="00D300A6" w:rsidP="00652C9C">
            <w:pPr>
              <w:ind w:firstLineChars="200" w:firstLine="420"/>
              <w:rPr>
                <w:bCs/>
                <w:szCs w:val="21"/>
              </w:rPr>
            </w:pPr>
            <w:r w:rsidRPr="00C1679D">
              <w:rPr>
                <w:rFonts w:hint="eastAsia"/>
                <w:bCs/>
                <w:szCs w:val="21"/>
              </w:rPr>
              <w:t>……</w:t>
            </w:r>
          </w:p>
          <w:p w14:paraId="04E961C5" w14:textId="77777777" w:rsidR="00D300A6" w:rsidRPr="00C1679D" w:rsidRDefault="00D300A6" w:rsidP="00652C9C">
            <w:pPr>
              <w:ind w:firstLineChars="200" w:firstLine="420"/>
              <w:rPr>
                <w:bCs/>
                <w:szCs w:val="21"/>
              </w:rPr>
            </w:pPr>
            <w:r w:rsidRPr="00C1679D">
              <w:rPr>
                <w:rFonts w:hint="eastAsia"/>
                <w:bCs/>
                <w:szCs w:val="21"/>
              </w:rPr>
              <w:t>九、巨额赎回的情形及处理方式</w:t>
            </w:r>
          </w:p>
          <w:p w14:paraId="085872E6"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、巨额赎回的处理方式</w:t>
            </w:r>
          </w:p>
          <w:p w14:paraId="443C9B1A" w14:textId="77777777" w:rsidR="00D300A6" w:rsidRPr="00C1679D" w:rsidRDefault="00D300A6" w:rsidP="00652C9C">
            <w:pPr>
              <w:ind w:firstLineChars="200" w:firstLine="420"/>
              <w:rPr>
                <w:bCs/>
                <w:szCs w:val="21"/>
              </w:rPr>
            </w:pPr>
            <w:r w:rsidRPr="00C1679D">
              <w:rPr>
                <w:rFonts w:hint="eastAsia"/>
                <w:bCs/>
                <w:szCs w:val="21"/>
              </w:rPr>
              <w:t>（</w:t>
            </w:r>
            <w:r w:rsidRPr="00C1679D">
              <w:rPr>
                <w:rFonts w:hint="eastAsia"/>
                <w:bCs/>
                <w:szCs w:val="21"/>
              </w:rPr>
              <w:t>2</w:t>
            </w:r>
            <w:r w:rsidRPr="00C1679D">
              <w:rPr>
                <w:rFonts w:hint="eastAsia"/>
                <w:bCs/>
                <w:szCs w:val="21"/>
              </w:rPr>
              <w:t>）部分延期赎回：当基金管理人认</w:t>
            </w:r>
            <w:r w:rsidRPr="00C1679D">
              <w:rPr>
                <w:rFonts w:hint="eastAsia"/>
                <w:bCs/>
                <w:szCs w:val="21"/>
              </w:rPr>
              <w:lastRenderedPageBreak/>
              <w:t>为支付投资人的赎回申请有困难或认为因支付投资人的赎回申请而进行的财产变现可能会对基金资产净值造成较大波动时，基金管理人在当日接受赎回比例不低于上一开放日基金总份额的</w:t>
            </w:r>
            <w:r w:rsidRPr="00C1679D">
              <w:rPr>
                <w:rFonts w:hint="eastAsia"/>
                <w:bCs/>
                <w:szCs w:val="21"/>
              </w:rPr>
              <w:t>10%</w:t>
            </w:r>
            <w:r w:rsidRPr="00C1679D">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tc>
        <w:tc>
          <w:tcPr>
            <w:tcW w:w="5103" w:type="dxa"/>
          </w:tcPr>
          <w:p w14:paraId="6416FB1A" w14:textId="77777777" w:rsidR="00D300A6" w:rsidRPr="00C1679D" w:rsidRDefault="00D300A6" w:rsidP="00652C9C">
            <w:pPr>
              <w:ind w:firstLineChars="200" w:firstLine="420"/>
              <w:rPr>
                <w:bCs/>
                <w:szCs w:val="21"/>
              </w:rPr>
            </w:pPr>
            <w:r w:rsidRPr="00C1679D">
              <w:rPr>
                <w:rFonts w:hint="eastAsia"/>
                <w:bCs/>
                <w:szCs w:val="21"/>
              </w:rPr>
              <w:lastRenderedPageBreak/>
              <w:t>二、申购和赎回的开放日及时间</w:t>
            </w:r>
          </w:p>
          <w:p w14:paraId="60ABF94C" w14:textId="77777777" w:rsidR="00D300A6" w:rsidRPr="00C1679D" w:rsidRDefault="00D300A6" w:rsidP="00652C9C">
            <w:pPr>
              <w:ind w:firstLineChars="200" w:firstLine="420"/>
              <w:rPr>
                <w:bCs/>
                <w:szCs w:val="21"/>
              </w:rPr>
            </w:pPr>
            <w:r w:rsidRPr="00C1679D">
              <w:rPr>
                <w:rFonts w:hint="eastAsia"/>
                <w:bCs/>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w:t>
            </w:r>
            <w:r w:rsidRPr="00C1679D">
              <w:rPr>
                <w:rFonts w:hint="eastAsia"/>
                <w:b/>
                <w:bCs/>
                <w:szCs w:val="21"/>
              </w:rPr>
              <w:t>该类</w:t>
            </w:r>
            <w:r w:rsidRPr="00C1679D">
              <w:rPr>
                <w:rFonts w:hint="eastAsia"/>
                <w:bCs/>
                <w:szCs w:val="21"/>
              </w:rPr>
              <w:t>基金份额申购、赎回的价格。</w:t>
            </w:r>
          </w:p>
          <w:p w14:paraId="4087C52E" w14:textId="77777777" w:rsidR="00D300A6" w:rsidRPr="00C1679D" w:rsidRDefault="00D300A6" w:rsidP="00652C9C">
            <w:pPr>
              <w:ind w:firstLineChars="200" w:firstLine="420"/>
              <w:rPr>
                <w:bCs/>
                <w:szCs w:val="21"/>
              </w:rPr>
            </w:pPr>
            <w:r w:rsidRPr="00C1679D">
              <w:rPr>
                <w:rFonts w:hint="eastAsia"/>
                <w:bCs/>
                <w:szCs w:val="21"/>
              </w:rPr>
              <w:t>三、申购与赎回的原则</w:t>
            </w:r>
          </w:p>
          <w:p w14:paraId="33A4571E"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、“未知价”原则，即申购、赎回价格以申请当日收市后计算的</w:t>
            </w:r>
            <w:r w:rsidRPr="00C1679D">
              <w:rPr>
                <w:rFonts w:hint="eastAsia"/>
                <w:b/>
                <w:bCs/>
                <w:szCs w:val="21"/>
              </w:rPr>
              <w:t>对应份额类别的</w:t>
            </w:r>
            <w:r w:rsidRPr="00C1679D">
              <w:rPr>
                <w:rFonts w:hint="eastAsia"/>
                <w:bCs/>
                <w:szCs w:val="21"/>
              </w:rPr>
              <w:t>基金份额净值为基准进</w:t>
            </w:r>
            <w:r w:rsidRPr="00C1679D">
              <w:rPr>
                <w:rFonts w:hint="eastAsia"/>
                <w:bCs/>
                <w:szCs w:val="21"/>
              </w:rPr>
              <w:lastRenderedPageBreak/>
              <w:t>行计算；</w:t>
            </w:r>
          </w:p>
          <w:p w14:paraId="42AEF8D5" w14:textId="77777777" w:rsidR="00D300A6" w:rsidRPr="00C1679D" w:rsidRDefault="00D300A6" w:rsidP="00652C9C">
            <w:pPr>
              <w:ind w:firstLineChars="200" w:firstLine="420"/>
              <w:rPr>
                <w:bCs/>
                <w:szCs w:val="21"/>
              </w:rPr>
            </w:pPr>
            <w:r w:rsidRPr="00C1679D">
              <w:rPr>
                <w:rFonts w:hint="eastAsia"/>
                <w:bCs/>
                <w:szCs w:val="21"/>
              </w:rPr>
              <w:t>……</w:t>
            </w:r>
          </w:p>
          <w:p w14:paraId="4D8CE28A" w14:textId="77777777" w:rsidR="00D300A6" w:rsidRPr="00C1679D" w:rsidRDefault="00D300A6" w:rsidP="00652C9C">
            <w:pPr>
              <w:ind w:firstLineChars="200" w:firstLine="420"/>
              <w:rPr>
                <w:bCs/>
                <w:szCs w:val="21"/>
              </w:rPr>
            </w:pPr>
            <w:r w:rsidRPr="00C1679D">
              <w:rPr>
                <w:rFonts w:hint="eastAsia"/>
                <w:bCs/>
                <w:szCs w:val="21"/>
              </w:rPr>
              <w:t>六、申购和赎回的价格、费用及其用途</w:t>
            </w:r>
          </w:p>
          <w:p w14:paraId="30DB95D6"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、申购、赎回价格以申请当日收市后计算的基金份额净值为基准进行计算。</w:t>
            </w:r>
            <w:r w:rsidRPr="00C1679D">
              <w:rPr>
                <w:rFonts w:hint="eastAsia"/>
                <w:b/>
                <w:bCs/>
                <w:szCs w:val="21"/>
              </w:rPr>
              <w:t>本基金分为</w:t>
            </w:r>
            <w:r w:rsidRPr="00C1679D">
              <w:rPr>
                <w:b/>
                <w:bCs/>
                <w:szCs w:val="21"/>
              </w:rPr>
              <w:t>A</w:t>
            </w:r>
            <w:r w:rsidRPr="00C1679D">
              <w:rPr>
                <w:rFonts w:hint="eastAsia"/>
                <w:b/>
                <w:bCs/>
                <w:szCs w:val="21"/>
              </w:rPr>
              <w:t>类和</w:t>
            </w:r>
            <w:r w:rsidRPr="00C1679D">
              <w:rPr>
                <w:b/>
                <w:bCs/>
                <w:szCs w:val="21"/>
              </w:rPr>
              <w:t>C</w:t>
            </w:r>
            <w:r w:rsidRPr="00C1679D">
              <w:rPr>
                <w:rFonts w:hint="eastAsia"/>
                <w:b/>
                <w:bCs/>
                <w:szCs w:val="21"/>
              </w:rPr>
              <w:t>类两类基金份额，各类基金份额单独设置基金代码，分别计算和公告基金份额净值。</w:t>
            </w:r>
            <w:r w:rsidRPr="00C1679D">
              <w:rPr>
                <w:rFonts w:hint="eastAsia"/>
                <w:bCs/>
                <w:szCs w:val="21"/>
              </w:rPr>
              <w:t>本基金</w:t>
            </w:r>
            <w:r w:rsidRPr="00C1679D">
              <w:rPr>
                <w:rFonts w:hint="eastAsia"/>
                <w:b/>
                <w:bCs/>
                <w:szCs w:val="21"/>
              </w:rPr>
              <w:t>各类基金</w:t>
            </w:r>
            <w:r w:rsidRPr="00C1679D">
              <w:rPr>
                <w:rFonts w:hint="eastAsia"/>
                <w:bCs/>
                <w:szCs w:val="21"/>
              </w:rPr>
              <w:t>份额净值的计算，保留到小数点后</w:t>
            </w:r>
            <w:r w:rsidRPr="00C1679D">
              <w:rPr>
                <w:rFonts w:hint="eastAsia"/>
                <w:bCs/>
                <w:szCs w:val="21"/>
              </w:rPr>
              <w:t>4</w:t>
            </w:r>
            <w:r w:rsidRPr="00C1679D">
              <w:rPr>
                <w:rFonts w:hint="eastAsia"/>
                <w:bCs/>
                <w:szCs w:val="21"/>
              </w:rPr>
              <w:t>位，小数点后第</w:t>
            </w:r>
            <w:r w:rsidRPr="00C1679D">
              <w:rPr>
                <w:rFonts w:hint="eastAsia"/>
                <w:bCs/>
                <w:szCs w:val="21"/>
              </w:rPr>
              <w:t>5</w:t>
            </w:r>
            <w:r w:rsidRPr="00C1679D">
              <w:rPr>
                <w:rFonts w:hint="eastAsia"/>
                <w:bCs/>
                <w:szCs w:val="21"/>
              </w:rPr>
              <w:t>位四舍五入，由此产生的收益或损失由基金财产承担。遇特殊情况，基金管理人可以适当延迟计算或公告。</w:t>
            </w:r>
          </w:p>
          <w:p w14:paraId="730FF414"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、申购份额的计算及余额的处理方式：本基金申购份额的计算详见《招募说明书》。本基金</w:t>
            </w:r>
            <w:r w:rsidRPr="00C1679D">
              <w:rPr>
                <w:b/>
                <w:bCs/>
                <w:szCs w:val="21"/>
              </w:rPr>
              <w:t>A</w:t>
            </w:r>
            <w:r w:rsidRPr="00C1679D">
              <w:rPr>
                <w:rFonts w:hint="eastAsia"/>
                <w:b/>
                <w:bCs/>
                <w:szCs w:val="21"/>
              </w:rPr>
              <w:t>类基金份额</w:t>
            </w:r>
            <w:r w:rsidRPr="00C1679D">
              <w:rPr>
                <w:rFonts w:hint="eastAsia"/>
                <w:bCs/>
                <w:szCs w:val="21"/>
              </w:rPr>
              <w:t>的申购费率由基金管理人决定，并在招募说明书中列示。申购的有效份额为净申购金额除以当日</w:t>
            </w:r>
            <w:r w:rsidRPr="00C1679D">
              <w:rPr>
                <w:rFonts w:hint="eastAsia"/>
                <w:b/>
                <w:bCs/>
                <w:szCs w:val="21"/>
              </w:rPr>
              <w:t>对应份额类别</w:t>
            </w:r>
            <w:r w:rsidRPr="00C1679D">
              <w:rPr>
                <w:rFonts w:hint="eastAsia"/>
                <w:bCs/>
                <w:szCs w:val="21"/>
              </w:rPr>
              <w:t>的基金份额净值，有效份额单位为份，上述计算结果均按四舍五入方法，保留到小数点后</w:t>
            </w:r>
            <w:r w:rsidRPr="00C1679D">
              <w:rPr>
                <w:rFonts w:hint="eastAsia"/>
                <w:bCs/>
                <w:szCs w:val="21"/>
              </w:rPr>
              <w:t>2</w:t>
            </w:r>
            <w:r w:rsidRPr="00C1679D">
              <w:rPr>
                <w:rFonts w:hint="eastAsia"/>
                <w:bCs/>
                <w:szCs w:val="21"/>
              </w:rPr>
              <w:t>位，由此产生的收益或损失由基金财产承担。</w:t>
            </w:r>
          </w:p>
          <w:p w14:paraId="46138C17" w14:textId="77777777" w:rsidR="00D300A6" w:rsidRPr="00C1679D" w:rsidRDefault="00D300A6" w:rsidP="00652C9C">
            <w:pPr>
              <w:ind w:firstLineChars="200" w:firstLine="420"/>
              <w:rPr>
                <w:bCs/>
                <w:szCs w:val="21"/>
              </w:rPr>
            </w:pPr>
            <w:r w:rsidRPr="00C1679D">
              <w:rPr>
                <w:rFonts w:hint="eastAsia"/>
                <w:bCs/>
                <w:szCs w:val="21"/>
              </w:rPr>
              <w:t>3</w:t>
            </w:r>
            <w:r w:rsidRPr="00C1679D">
              <w:rPr>
                <w:rFonts w:hint="eastAsia"/>
                <w:bCs/>
                <w:szCs w:val="21"/>
              </w:rPr>
              <w:t>、赎回金额的计算及处理方式：本基金赎回金额的计算详见《招募说明书》。本基金的赎回费率由基金管理人决定，并在招募说明书中列示。赎回金额为按实际确认的有效赎回份额乘以当日</w:t>
            </w:r>
            <w:r w:rsidRPr="00C1679D">
              <w:rPr>
                <w:rFonts w:hint="eastAsia"/>
                <w:b/>
                <w:bCs/>
                <w:szCs w:val="21"/>
              </w:rPr>
              <w:t>对应份额类别</w:t>
            </w:r>
            <w:r w:rsidRPr="00C1679D">
              <w:rPr>
                <w:rFonts w:hint="eastAsia"/>
                <w:bCs/>
                <w:szCs w:val="21"/>
              </w:rPr>
              <w:t>基金份额净值并扣除相应的费用，赎回金额单位为元。上述计算结果均按四舍五入方法，保留到小数点后</w:t>
            </w:r>
            <w:r w:rsidRPr="00C1679D">
              <w:rPr>
                <w:rFonts w:hint="eastAsia"/>
                <w:bCs/>
                <w:szCs w:val="21"/>
              </w:rPr>
              <w:t>2</w:t>
            </w:r>
            <w:r w:rsidRPr="00C1679D">
              <w:rPr>
                <w:rFonts w:hint="eastAsia"/>
                <w:bCs/>
                <w:szCs w:val="21"/>
              </w:rPr>
              <w:t>位，由此产生的收益或损失由基金财产承担。</w:t>
            </w:r>
          </w:p>
          <w:p w14:paraId="76F22CB0" w14:textId="77777777" w:rsidR="00D300A6" w:rsidRPr="00C1679D" w:rsidRDefault="00D300A6" w:rsidP="00652C9C">
            <w:pPr>
              <w:ind w:firstLineChars="200" w:firstLine="420"/>
              <w:rPr>
                <w:b/>
                <w:bCs/>
                <w:szCs w:val="21"/>
              </w:rPr>
            </w:pPr>
            <w:r w:rsidRPr="00C1679D">
              <w:rPr>
                <w:rFonts w:hint="eastAsia"/>
                <w:bCs/>
                <w:szCs w:val="21"/>
              </w:rPr>
              <w:t>4</w:t>
            </w:r>
            <w:r w:rsidRPr="00C1679D">
              <w:rPr>
                <w:rFonts w:hint="eastAsia"/>
                <w:bCs/>
                <w:szCs w:val="21"/>
              </w:rPr>
              <w:t>、</w:t>
            </w:r>
            <w:r w:rsidRPr="00C1679D">
              <w:rPr>
                <w:b/>
                <w:bCs/>
                <w:szCs w:val="21"/>
              </w:rPr>
              <w:t>A</w:t>
            </w:r>
            <w:r w:rsidRPr="00C1679D">
              <w:rPr>
                <w:rFonts w:hint="eastAsia"/>
                <w:b/>
                <w:bCs/>
                <w:szCs w:val="21"/>
              </w:rPr>
              <w:t>类基金份额</w:t>
            </w:r>
            <w:r w:rsidRPr="00C1679D">
              <w:rPr>
                <w:rFonts w:hint="eastAsia"/>
                <w:bCs/>
                <w:szCs w:val="21"/>
              </w:rPr>
              <w:t>申购费用由投资人承担，不列入基金财产。</w:t>
            </w:r>
            <w:r w:rsidRPr="00C1679D">
              <w:rPr>
                <w:b/>
                <w:bCs/>
                <w:szCs w:val="21"/>
              </w:rPr>
              <w:t>C</w:t>
            </w:r>
            <w:r w:rsidRPr="00C1679D">
              <w:rPr>
                <w:rFonts w:hint="eastAsia"/>
                <w:b/>
                <w:bCs/>
                <w:szCs w:val="21"/>
              </w:rPr>
              <w:t>类基金份额不收取申购费。</w:t>
            </w:r>
          </w:p>
          <w:p w14:paraId="43A95014" w14:textId="77777777" w:rsidR="00D300A6" w:rsidRPr="00C1679D" w:rsidRDefault="00D300A6" w:rsidP="00652C9C">
            <w:pPr>
              <w:ind w:firstLineChars="200" w:firstLine="422"/>
              <w:rPr>
                <w:bCs/>
                <w:szCs w:val="21"/>
              </w:rPr>
            </w:pPr>
            <w:r w:rsidRPr="00C1679D">
              <w:rPr>
                <w:rFonts w:hint="eastAsia"/>
                <w:b/>
                <w:bCs/>
                <w:szCs w:val="21"/>
              </w:rPr>
              <w:t>……</w:t>
            </w:r>
          </w:p>
          <w:p w14:paraId="5171D7B8" w14:textId="77777777" w:rsidR="00D300A6" w:rsidRPr="00C1679D" w:rsidRDefault="00D300A6" w:rsidP="00652C9C">
            <w:pPr>
              <w:ind w:firstLineChars="200" w:firstLine="420"/>
              <w:rPr>
                <w:bCs/>
                <w:szCs w:val="21"/>
              </w:rPr>
            </w:pPr>
            <w:r w:rsidRPr="00C1679D">
              <w:rPr>
                <w:rFonts w:hint="eastAsia"/>
                <w:bCs/>
                <w:szCs w:val="21"/>
              </w:rPr>
              <w:t>七、拒绝或暂停申购的情形</w:t>
            </w:r>
          </w:p>
          <w:p w14:paraId="176DA07D" w14:textId="77777777" w:rsidR="00D300A6" w:rsidRPr="00C1679D" w:rsidRDefault="00D300A6" w:rsidP="00652C9C">
            <w:pPr>
              <w:ind w:firstLineChars="200" w:firstLine="420"/>
              <w:rPr>
                <w:bCs/>
                <w:szCs w:val="21"/>
              </w:rPr>
            </w:pPr>
            <w:r w:rsidRPr="00C1679D">
              <w:rPr>
                <w:rFonts w:hint="eastAsia"/>
                <w:bCs/>
                <w:szCs w:val="21"/>
              </w:rPr>
              <w:t>发生下列情况时，基金管理人可拒绝或暂停接受投资人</w:t>
            </w:r>
            <w:r w:rsidRPr="00C1679D">
              <w:rPr>
                <w:rFonts w:hint="eastAsia"/>
                <w:b/>
                <w:bCs/>
                <w:szCs w:val="21"/>
              </w:rPr>
              <w:t>某一类或多类份额</w:t>
            </w:r>
            <w:r w:rsidRPr="00C1679D">
              <w:rPr>
                <w:rFonts w:hint="eastAsia"/>
                <w:bCs/>
                <w:szCs w:val="21"/>
              </w:rPr>
              <w:t>的申购申请：</w:t>
            </w:r>
          </w:p>
          <w:p w14:paraId="63B28B70" w14:textId="77777777" w:rsidR="00D300A6" w:rsidRPr="00C1679D" w:rsidRDefault="00D300A6" w:rsidP="00652C9C">
            <w:pPr>
              <w:ind w:firstLineChars="200" w:firstLine="420"/>
              <w:rPr>
                <w:bCs/>
                <w:szCs w:val="21"/>
              </w:rPr>
            </w:pPr>
            <w:r w:rsidRPr="00C1679D">
              <w:rPr>
                <w:rFonts w:hint="eastAsia"/>
                <w:bCs/>
                <w:szCs w:val="21"/>
              </w:rPr>
              <w:t>……</w:t>
            </w:r>
          </w:p>
          <w:p w14:paraId="539C3216" w14:textId="77777777" w:rsidR="00D300A6" w:rsidRPr="00C1679D" w:rsidRDefault="00D300A6" w:rsidP="00652C9C">
            <w:pPr>
              <w:ind w:firstLineChars="200" w:firstLine="420"/>
              <w:rPr>
                <w:bCs/>
                <w:szCs w:val="21"/>
              </w:rPr>
            </w:pPr>
            <w:r w:rsidRPr="00C1679D">
              <w:rPr>
                <w:rFonts w:hint="eastAsia"/>
                <w:bCs/>
                <w:szCs w:val="21"/>
              </w:rPr>
              <w:t>八、暂停赎回或延缓支付赎回款项的情形</w:t>
            </w:r>
          </w:p>
          <w:p w14:paraId="2A3A4D23" w14:textId="77777777" w:rsidR="00D300A6" w:rsidRPr="00C1679D" w:rsidRDefault="00D300A6" w:rsidP="00652C9C">
            <w:pPr>
              <w:ind w:firstLineChars="200" w:firstLine="420"/>
              <w:rPr>
                <w:bCs/>
                <w:szCs w:val="21"/>
              </w:rPr>
            </w:pPr>
            <w:r w:rsidRPr="00C1679D">
              <w:rPr>
                <w:rFonts w:hint="eastAsia"/>
                <w:bCs/>
                <w:szCs w:val="21"/>
              </w:rPr>
              <w:t>发生下列情形时，基金管理人可暂停接受投资人</w:t>
            </w:r>
            <w:r w:rsidRPr="00C1679D">
              <w:rPr>
                <w:rFonts w:hint="eastAsia"/>
                <w:b/>
                <w:bCs/>
                <w:szCs w:val="21"/>
              </w:rPr>
              <w:t>某一类或多类份额</w:t>
            </w:r>
            <w:r w:rsidRPr="00C1679D">
              <w:rPr>
                <w:rFonts w:hint="eastAsia"/>
                <w:bCs/>
                <w:szCs w:val="21"/>
              </w:rPr>
              <w:t>的赎回申请或延缓支付赎回款项：</w:t>
            </w:r>
          </w:p>
          <w:p w14:paraId="19ADF4B6" w14:textId="77777777" w:rsidR="00D300A6" w:rsidRPr="00C1679D" w:rsidRDefault="00D300A6" w:rsidP="00652C9C">
            <w:pPr>
              <w:ind w:firstLineChars="200" w:firstLine="420"/>
              <w:rPr>
                <w:bCs/>
                <w:szCs w:val="21"/>
              </w:rPr>
            </w:pPr>
            <w:r w:rsidRPr="00C1679D">
              <w:rPr>
                <w:rFonts w:hint="eastAsia"/>
                <w:bCs/>
                <w:szCs w:val="21"/>
              </w:rPr>
              <w:t>……</w:t>
            </w:r>
          </w:p>
          <w:p w14:paraId="4191980C" w14:textId="77777777" w:rsidR="00D300A6" w:rsidRPr="00C1679D" w:rsidRDefault="00D300A6" w:rsidP="00652C9C">
            <w:pPr>
              <w:ind w:firstLineChars="200" w:firstLine="420"/>
              <w:rPr>
                <w:bCs/>
                <w:szCs w:val="21"/>
              </w:rPr>
            </w:pPr>
            <w:r w:rsidRPr="00C1679D">
              <w:rPr>
                <w:rFonts w:hint="eastAsia"/>
                <w:bCs/>
                <w:szCs w:val="21"/>
              </w:rPr>
              <w:t>九、巨额赎回的情形及处理方式</w:t>
            </w:r>
          </w:p>
          <w:p w14:paraId="0982EB77"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、巨额赎回的处理方式</w:t>
            </w:r>
          </w:p>
          <w:p w14:paraId="7E8FE54E" w14:textId="77777777" w:rsidR="00D300A6" w:rsidRPr="00C1679D" w:rsidRDefault="00D300A6" w:rsidP="00652C9C">
            <w:pPr>
              <w:ind w:firstLineChars="200" w:firstLine="420"/>
              <w:rPr>
                <w:bCs/>
                <w:szCs w:val="21"/>
              </w:rPr>
            </w:pPr>
            <w:r w:rsidRPr="00C1679D">
              <w:rPr>
                <w:rFonts w:hint="eastAsia"/>
                <w:bCs/>
                <w:szCs w:val="21"/>
              </w:rPr>
              <w:t>（</w:t>
            </w:r>
            <w:r w:rsidRPr="00C1679D">
              <w:rPr>
                <w:rFonts w:hint="eastAsia"/>
                <w:bCs/>
                <w:szCs w:val="21"/>
              </w:rPr>
              <w:t>2</w:t>
            </w:r>
            <w:r w:rsidRPr="00C1679D">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1679D">
              <w:rPr>
                <w:rFonts w:hint="eastAsia"/>
                <w:bCs/>
                <w:szCs w:val="21"/>
              </w:rPr>
              <w:t>10%</w:t>
            </w:r>
            <w:r w:rsidRPr="00C1679D">
              <w:rPr>
                <w:rFonts w:hint="eastAsia"/>
                <w:bCs/>
                <w:szCs w:val="21"/>
              </w:rPr>
              <w:t>的前提下，可对其余赎回申请延期办理。对于当日的赎回申请，应当按单个账户赎回</w:t>
            </w:r>
            <w:r w:rsidRPr="00C1679D">
              <w:rPr>
                <w:rFonts w:hint="eastAsia"/>
                <w:bCs/>
                <w:szCs w:val="21"/>
              </w:rPr>
              <w:lastRenderedPageBreak/>
              <w:t>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C1679D">
              <w:rPr>
                <w:rFonts w:hint="eastAsia"/>
                <w:b/>
                <w:bCs/>
                <w:szCs w:val="21"/>
              </w:rPr>
              <w:t>对应份额类别</w:t>
            </w:r>
            <w:r w:rsidRPr="00C1679D">
              <w:rPr>
                <w:rFonts w:hint="eastAsia"/>
                <w:bCs/>
                <w:szCs w:val="21"/>
              </w:rPr>
              <w:t>基金份额净值为基础计算赎回金额，以此类推，直到全部赎回为止。如投资人在提交赎回申请时未作明确选择，投资人未能赎回部分作自动延期赎回处理。</w:t>
            </w:r>
          </w:p>
        </w:tc>
      </w:tr>
      <w:tr w:rsidR="00D300A6" w:rsidRPr="00C1679D" w14:paraId="28C7EB7A" w14:textId="77777777" w:rsidTr="004F1DBB">
        <w:tc>
          <w:tcPr>
            <w:tcW w:w="993" w:type="dxa"/>
          </w:tcPr>
          <w:p w14:paraId="131FDEA4"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lastRenderedPageBreak/>
              <w:t>第七部分</w:t>
            </w:r>
            <w:r w:rsidRPr="00C1679D">
              <w:rPr>
                <w:rFonts w:ascii="Times New Roman" w:hAnsi="Times New Roman"/>
                <w:b/>
                <w:szCs w:val="21"/>
              </w:rPr>
              <w:t xml:space="preserve">  </w:t>
            </w:r>
            <w:r w:rsidRPr="00C1679D">
              <w:rPr>
                <w:rFonts w:ascii="Times New Roman" w:hAnsi="Times New Roman" w:hint="eastAsia"/>
                <w:b/>
                <w:szCs w:val="21"/>
              </w:rPr>
              <w:t>基金合同当事人及权利义务</w:t>
            </w:r>
          </w:p>
        </w:tc>
        <w:tc>
          <w:tcPr>
            <w:tcW w:w="4139" w:type="dxa"/>
          </w:tcPr>
          <w:p w14:paraId="48ACE376" w14:textId="77777777" w:rsidR="00D300A6" w:rsidRPr="00C1679D" w:rsidRDefault="00D300A6" w:rsidP="00652C9C">
            <w:pPr>
              <w:ind w:firstLineChars="200" w:firstLine="420"/>
              <w:rPr>
                <w:bCs/>
                <w:szCs w:val="21"/>
              </w:rPr>
            </w:pPr>
            <w:r w:rsidRPr="00C1679D">
              <w:rPr>
                <w:rFonts w:hint="eastAsia"/>
                <w:bCs/>
                <w:szCs w:val="21"/>
              </w:rPr>
              <w:t>一、基金管理人</w:t>
            </w:r>
          </w:p>
          <w:p w14:paraId="2B9F1450" w14:textId="77777777" w:rsidR="00D300A6" w:rsidRPr="00C1679D" w:rsidRDefault="00D300A6" w:rsidP="00652C9C">
            <w:pPr>
              <w:ind w:firstLineChars="200" w:firstLine="420"/>
              <w:rPr>
                <w:bCs/>
                <w:szCs w:val="21"/>
              </w:rPr>
            </w:pPr>
            <w:r w:rsidRPr="00C1679D">
              <w:rPr>
                <w:rFonts w:hint="eastAsia"/>
                <w:bCs/>
                <w:szCs w:val="21"/>
              </w:rPr>
              <w:t>（一）基金管理人简况</w:t>
            </w:r>
          </w:p>
          <w:p w14:paraId="10DB10DD" w14:textId="77777777" w:rsidR="00D300A6" w:rsidRPr="00C1679D" w:rsidRDefault="00D300A6" w:rsidP="00652C9C">
            <w:pPr>
              <w:ind w:firstLineChars="200" w:firstLine="420"/>
              <w:rPr>
                <w:bCs/>
                <w:szCs w:val="21"/>
              </w:rPr>
            </w:pPr>
            <w:r w:rsidRPr="00C1679D">
              <w:rPr>
                <w:rFonts w:hint="eastAsia"/>
                <w:bCs/>
                <w:szCs w:val="21"/>
              </w:rPr>
              <w:t>注册资本：</w:t>
            </w:r>
            <w:r w:rsidRPr="00C1679D">
              <w:rPr>
                <w:rFonts w:hint="eastAsia"/>
                <w:bCs/>
                <w:szCs w:val="21"/>
              </w:rPr>
              <w:t>12,000</w:t>
            </w:r>
            <w:r w:rsidRPr="00C1679D">
              <w:rPr>
                <w:rFonts w:hint="eastAsia"/>
                <w:bCs/>
                <w:szCs w:val="21"/>
              </w:rPr>
              <w:t>万元人民币</w:t>
            </w:r>
          </w:p>
          <w:p w14:paraId="3F22B2EB" w14:textId="77777777" w:rsidR="00D300A6" w:rsidRPr="00C1679D" w:rsidRDefault="00D300A6" w:rsidP="00652C9C">
            <w:pPr>
              <w:ind w:firstLineChars="200" w:firstLine="420"/>
              <w:rPr>
                <w:bCs/>
                <w:szCs w:val="21"/>
              </w:rPr>
            </w:pPr>
            <w:r w:rsidRPr="00C1679D">
              <w:rPr>
                <w:rFonts w:hint="eastAsia"/>
                <w:bCs/>
                <w:szCs w:val="21"/>
              </w:rPr>
              <w:t>二、基金托管人</w:t>
            </w:r>
          </w:p>
          <w:p w14:paraId="3136C9E6" w14:textId="77777777" w:rsidR="00D300A6" w:rsidRPr="00C1679D" w:rsidRDefault="00D300A6" w:rsidP="00652C9C">
            <w:pPr>
              <w:ind w:firstLineChars="200" w:firstLine="420"/>
              <w:rPr>
                <w:bCs/>
                <w:szCs w:val="21"/>
              </w:rPr>
            </w:pPr>
            <w:r w:rsidRPr="00C1679D">
              <w:rPr>
                <w:rFonts w:hint="eastAsia"/>
                <w:bCs/>
                <w:szCs w:val="21"/>
              </w:rPr>
              <w:t>（二）基金托管人的权利与义务</w:t>
            </w:r>
          </w:p>
          <w:p w14:paraId="1DEC3EF2"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、根据《基金法》、《运作办法》及其他有关规定，基金托管人的义务包括但不限于：</w:t>
            </w:r>
          </w:p>
          <w:p w14:paraId="0B377AD9" w14:textId="0D2BCECE" w:rsidR="00D300A6" w:rsidRPr="00C1679D" w:rsidRDefault="00D300A6" w:rsidP="00652C9C">
            <w:pPr>
              <w:ind w:firstLineChars="200" w:firstLine="420"/>
              <w:rPr>
                <w:rFonts w:ascii="Times New Roman" w:hAnsi="Times New Roman"/>
                <w:b/>
                <w:szCs w:val="21"/>
              </w:rPr>
            </w:pPr>
            <w:r w:rsidRPr="00C1679D">
              <w:rPr>
                <w:rFonts w:hint="eastAsia"/>
                <w:bCs/>
                <w:szCs w:val="21"/>
              </w:rPr>
              <w:t>（</w:t>
            </w:r>
            <w:r w:rsidRPr="00C1679D">
              <w:rPr>
                <w:rFonts w:hint="eastAsia"/>
                <w:bCs/>
                <w:szCs w:val="21"/>
              </w:rPr>
              <w:t>8</w:t>
            </w:r>
            <w:r w:rsidRPr="00C1679D">
              <w:rPr>
                <w:rFonts w:hint="eastAsia"/>
                <w:bCs/>
                <w:szCs w:val="21"/>
              </w:rPr>
              <w:t>）复核、审查基金管理人计算的基金资产净值、基金份额净值、基金份额申购、赎回价格</w:t>
            </w:r>
            <w:r w:rsidR="00CE7295">
              <w:rPr>
                <w:rFonts w:hint="eastAsia"/>
                <w:bCs/>
                <w:szCs w:val="21"/>
              </w:rPr>
              <w:t>；</w:t>
            </w:r>
          </w:p>
        </w:tc>
        <w:tc>
          <w:tcPr>
            <w:tcW w:w="5103" w:type="dxa"/>
          </w:tcPr>
          <w:p w14:paraId="6A707B65" w14:textId="77777777" w:rsidR="00D300A6" w:rsidRPr="00C1679D" w:rsidRDefault="00D300A6" w:rsidP="00652C9C">
            <w:pPr>
              <w:ind w:firstLineChars="200" w:firstLine="420"/>
              <w:rPr>
                <w:bCs/>
                <w:szCs w:val="21"/>
              </w:rPr>
            </w:pPr>
            <w:r w:rsidRPr="00C1679D">
              <w:rPr>
                <w:rFonts w:hint="eastAsia"/>
                <w:bCs/>
                <w:szCs w:val="21"/>
              </w:rPr>
              <w:t>一、基金管理人</w:t>
            </w:r>
          </w:p>
          <w:p w14:paraId="783AC41B" w14:textId="77777777" w:rsidR="00D300A6" w:rsidRPr="00C1679D" w:rsidRDefault="00D300A6" w:rsidP="00652C9C">
            <w:pPr>
              <w:ind w:firstLineChars="200" w:firstLine="420"/>
              <w:rPr>
                <w:bCs/>
                <w:szCs w:val="21"/>
              </w:rPr>
            </w:pPr>
            <w:r w:rsidRPr="00C1679D">
              <w:rPr>
                <w:rFonts w:hint="eastAsia"/>
                <w:bCs/>
                <w:szCs w:val="21"/>
              </w:rPr>
              <w:t>（一）</w:t>
            </w:r>
            <w:r w:rsidRPr="00C1679D">
              <w:rPr>
                <w:rFonts w:hint="eastAsia"/>
                <w:bCs/>
                <w:szCs w:val="21"/>
              </w:rPr>
              <w:tab/>
            </w:r>
            <w:r w:rsidRPr="00C1679D">
              <w:rPr>
                <w:rFonts w:hint="eastAsia"/>
                <w:bCs/>
                <w:szCs w:val="21"/>
              </w:rPr>
              <w:t>基金管理人简况</w:t>
            </w:r>
          </w:p>
          <w:p w14:paraId="018227AA" w14:textId="77777777" w:rsidR="00D300A6" w:rsidRPr="00C1679D" w:rsidRDefault="00D300A6" w:rsidP="00652C9C">
            <w:pPr>
              <w:ind w:firstLineChars="200" w:firstLine="422"/>
              <w:rPr>
                <w:b/>
                <w:bCs/>
                <w:szCs w:val="21"/>
              </w:rPr>
            </w:pPr>
            <w:r w:rsidRPr="00C1679D">
              <w:rPr>
                <w:rFonts w:hint="eastAsia"/>
                <w:b/>
                <w:bCs/>
                <w:szCs w:val="21"/>
              </w:rPr>
              <w:t>注册资本：</w:t>
            </w:r>
            <w:r w:rsidRPr="00C1679D">
              <w:rPr>
                <w:b/>
                <w:bCs/>
                <w:szCs w:val="21"/>
              </w:rPr>
              <w:t>13,244.2</w:t>
            </w:r>
            <w:r w:rsidRPr="00C1679D">
              <w:rPr>
                <w:rFonts w:hint="eastAsia"/>
                <w:b/>
                <w:bCs/>
                <w:szCs w:val="21"/>
              </w:rPr>
              <w:t>万元人民币</w:t>
            </w:r>
          </w:p>
          <w:p w14:paraId="79384EF0" w14:textId="77777777" w:rsidR="00D300A6" w:rsidRPr="00C1679D" w:rsidRDefault="00D300A6" w:rsidP="00652C9C">
            <w:pPr>
              <w:ind w:firstLineChars="200" w:firstLine="420"/>
              <w:rPr>
                <w:bCs/>
                <w:szCs w:val="21"/>
              </w:rPr>
            </w:pPr>
            <w:r w:rsidRPr="00C1679D">
              <w:rPr>
                <w:rFonts w:hint="eastAsia"/>
                <w:bCs/>
                <w:szCs w:val="21"/>
              </w:rPr>
              <w:t>二、基金托管人</w:t>
            </w:r>
          </w:p>
          <w:p w14:paraId="00395783" w14:textId="77777777" w:rsidR="00D300A6" w:rsidRPr="00C1679D" w:rsidRDefault="00D300A6" w:rsidP="00652C9C">
            <w:pPr>
              <w:ind w:firstLineChars="200" w:firstLine="420"/>
              <w:rPr>
                <w:bCs/>
                <w:szCs w:val="21"/>
              </w:rPr>
            </w:pPr>
            <w:r w:rsidRPr="00C1679D">
              <w:rPr>
                <w:rFonts w:hint="eastAsia"/>
                <w:bCs/>
                <w:szCs w:val="21"/>
              </w:rPr>
              <w:t>（二）</w:t>
            </w:r>
            <w:r w:rsidRPr="00C1679D">
              <w:rPr>
                <w:rFonts w:hint="eastAsia"/>
                <w:bCs/>
                <w:szCs w:val="21"/>
              </w:rPr>
              <w:tab/>
            </w:r>
            <w:r w:rsidRPr="00C1679D">
              <w:rPr>
                <w:rFonts w:hint="eastAsia"/>
                <w:bCs/>
                <w:szCs w:val="21"/>
              </w:rPr>
              <w:t>基金托管人的权利与义务</w:t>
            </w:r>
          </w:p>
          <w:p w14:paraId="32DEE115"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、根据《基金法》、《运作办法》及其他有关规定，基金托管人的义务包括但不限于：</w:t>
            </w:r>
          </w:p>
          <w:p w14:paraId="2B6DA7B7" w14:textId="64A95E45" w:rsidR="00D300A6" w:rsidRPr="00C1679D" w:rsidRDefault="00D300A6" w:rsidP="00652C9C">
            <w:pPr>
              <w:ind w:firstLineChars="200" w:firstLine="420"/>
              <w:rPr>
                <w:rFonts w:ascii="Times New Roman" w:hAnsi="Times New Roman"/>
                <w:bCs/>
                <w:szCs w:val="21"/>
              </w:rPr>
            </w:pPr>
            <w:r w:rsidRPr="00C1679D">
              <w:rPr>
                <w:rFonts w:hint="eastAsia"/>
                <w:bCs/>
                <w:szCs w:val="21"/>
              </w:rPr>
              <w:t>（</w:t>
            </w:r>
            <w:r w:rsidRPr="00C1679D">
              <w:rPr>
                <w:rFonts w:hint="eastAsia"/>
                <w:bCs/>
                <w:szCs w:val="21"/>
              </w:rPr>
              <w:t>8</w:t>
            </w:r>
            <w:r w:rsidRPr="00C1679D">
              <w:rPr>
                <w:rFonts w:hint="eastAsia"/>
                <w:bCs/>
                <w:szCs w:val="21"/>
              </w:rPr>
              <w:t>）复核、审查基金管理人计算的基金资产净值、</w:t>
            </w:r>
            <w:r w:rsidRPr="00C1679D">
              <w:rPr>
                <w:rFonts w:hint="eastAsia"/>
                <w:b/>
                <w:bCs/>
                <w:szCs w:val="21"/>
              </w:rPr>
              <w:t>各类</w:t>
            </w:r>
            <w:r w:rsidRPr="00C1679D">
              <w:rPr>
                <w:rFonts w:hint="eastAsia"/>
                <w:bCs/>
                <w:szCs w:val="21"/>
              </w:rPr>
              <w:t>基金份额净值、</w:t>
            </w:r>
            <w:r w:rsidRPr="00C1679D">
              <w:rPr>
                <w:rFonts w:hint="eastAsia"/>
                <w:b/>
                <w:bCs/>
                <w:szCs w:val="21"/>
              </w:rPr>
              <w:t>各类</w:t>
            </w:r>
            <w:r w:rsidRPr="00C1679D">
              <w:rPr>
                <w:rFonts w:hint="eastAsia"/>
                <w:bCs/>
                <w:szCs w:val="21"/>
              </w:rPr>
              <w:t>基金份额申购、赎回价格</w:t>
            </w:r>
            <w:r w:rsidR="00CE7295">
              <w:rPr>
                <w:rFonts w:hint="eastAsia"/>
                <w:bCs/>
                <w:szCs w:val="21"/>
              </w:rPr>
              <w:t>；</w:t>
            </w:r>
          </w:p>
        </w:tc>
      </w:tr>
      <w:tr w:rsidR="00D300A6" w:rsidRPr="00C1679D" w14:paraId="5B12560B" w14:textId="77777777" w:rsidTr="004F1DBB">
        <w:tc>
          <w:tcPr>
            <w:tcW w:w="993" w:type="dxa"/>
          </w:tcPr>
          <w:p w14:paraId="18A1728D"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第</w:t>
            </w:r>
            <w:r w:rsidRPr="00C1679D">
              <w:rPr>
                <w:rFonts w:ascii="Times New Roman" w:hAnsi="Times New Roman"/>
                <w:b/>
                <w:szCs w:val="21"/>
              </w:rPr>
              <w:t>八</w:t>
            </w:r>
            <w:r w:rsidRPr="00C1679D">
              <w:rPr>
                <w:rFonts w:ascii="Times New Roman" w:hAnsi="Times New Roman" w:hint="eastAsia"/>
                <w:b/>
                <w:szCs w:val="21"/>
              </w:rPr>
              <w:t>部分</w:t>
            </w:r>
            <w:r w:rsidRPr="00C1679D">
              <w:rPr>
                <w:rFonts w:ascii="Times New Roman" w:hAnsi="Times New Roman"/>
                <w:b/>
                <w:szCs w:val="21"/>
              </w:rPr>
              <w:t xml:space="preserve">  </w:t>
            </w:r>
            <w:r w:rsidRPr="00C1679D">
              <w:rPr>
                <w:rFonts w:ascii="Times New Roman" w:hAnsi="Times New Roman" w:hint="eastAsia"/>
                <w:b/>
                <w:szCs w:val="21"/>
              </w:rPr>
              <w:t>基金份额持有人大会</w:t>
            </w:r>
          </w:p>
        </w:tc>
        <w:tc>
          <w:tcPr>
            <w:tcW w:w="4139" w:type="dxa"/>
          </w:tcPr>
          <w:p w14:paraId="04B44CCA" w14:textId="77777777" w:rsidR="00D300A6" w:rsidRPr="00C1679D" w:rsidRDefault="00D300A6" w:rsidP="00652C9C">
            <w:pPr>
              <w:ind w:firstLineChars="200" w:firstLine="420"/>
              <w:rPr>
                <w:bCs/>
                <w:szCs w:val="21"/>
              </w:rPr>
            </w:pPr>
            <w:r w:rsidRPr="00C1679D">
              <w:rPr>
                <w:rFonts w:hint="eastAsia"/>
                <w:bCs/>
                <w:szCs w:val="21"/>
              </w:rPr>
              <w:t>一、召开事由</w:t>
            </w:r>
          </w:p>
          <w:p w14:paraId="13F29264"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、当出现或需要决定下列事由之一的，应当召开基金份额持有人大会，但法律法规、中国证监会另有规定的除外：</w:t>
            </w:r>
          </w:p>
          <w:p w14:paraId="5BE6B1DC" w14:textId="77777777" w:rsidR="00D300A6" w:rsidRPr="00C1679D" w:rsidRDefault="00D300A6" w:rsidP="00652C9C">
            <w:pPr>
              <w:ind w:firstLineChars="200" w:firstLine="420"/>
              <w:rPr>
                <w:b/>
                <w:bCs/>
                <w:szCs w:val="21"/>
              </w:rPr>
            </w:pPr>
            <w:r w:rsidRPr="00C1679D">
              <w:rPr>
                <w:rFonts w:hint="eastAsia"/>
                <w:bCs/>
                <w:szCs w:val="21"/>
              </w:rPr>
              <w:t>（</w:t>
            </w:r>
            <w:r w:rsidRPr="00C1679D">
              <w:rPr>
                <w:rFonts w:hint="eastAsia"/>
                <w:bCs/>
                <w:szCs w:val="21"/>
              </w:rPr>
              <w:t>5</w:t>
            </w:r>
            <w:r w:rsidRPr="00C1679D">
              <w:rPr>
                <w:rFonts w:hint="eastAsia"/>
                <w:bCs/>
                <w:szCs w:val="21"/>
              </w:rPr>
              <w:t>）调整基金管理人、基金托管人的报酬标准</w:t>
            </w:r>
            <w:r w:rsidRPr="00C1679D">
              <w:rPr>
                <w:rFonts w:hint="eastAsia"/>
                <w:b/>
                <w:bCs/>
                <w:szCs w:val="21"/>
              </w:rPr>
              <w:t>；</w:t>
            </w:r>
          </w:p>
          <w:p w14:paraId="3C423338"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、在法律法规和基金合同规定的范围内且对基金份额持有人利益无实质性影响的前提下，以下情况可由基金管理人和基金托管人协商后修改，不需召开基金份额持有人大会：</w:t>
            </w:r>
          </w:p>
          <w:p w14:paraId="52B3AD34" w14:textId="77777777" w:rsidR="00D300A6" w:rsidRPr="00C1679D" w:rsidRDefault="00D300A6" w:rsidP="00652C9C">
            <w:pPr>
              <w:ind w:firstLineChars="200" w:firstLine="420"/>
              <w:rPr>
                <w:bCs/>
                <w:szCs w:val="21"/>
              </w:rPr>
            </w:pPr>
            <w:r w:rsidRPr="00C1679D">
              <w:rPr>
                <w:rFonts w:hint="eastAsia"/>
                <w:bCs/>
                <w:szCs w:val="21"/>
              </w:rPr>
              <w:t>（</w:t>
            </w:r>
            <w:r w:rsidRPr="00C1679D">
              <w:rPr>
                <w:rFonts w:hint="eastAsia"/>
                <w:bCs/>
                <w:szCs w:val="21"/>
              </w:rPr>
              <w:t>2</w:t>
            </w:r>
            <w:r w:rsidRPr="00C1679D">
              <w:rPr>
                <w:rFonts w:hint="eastAsia"/>
                <w:bCs/>
                <w:szCs w:val="21"/>
              </w:rPr>
              <w:t>）在法律法规和《基金合同》规定的范围内调整本基金的申购费率、调低赎回费</w:t>
            </w:r>
            <w:r w:rsidRPr="00C1679D">
              <w:rPr>
                <w:rFonts w:hint="eastAsia"/>
                <w:bCs/>
                <w:szCs w:val="21"/>
              </w:rPr>
              <w:lastRenderedPageBreak/>
              <w:t>率或变更收费方式；</w:t>
            </w:r>
          </w:p>
        </w:tc>
        <w:tc>
          <w:tcPr>
            <w:tcW w:w="5103" w:type="dxa"/>
          </w:tcPr>
          <w:p w14:paraId="52089721" w14:textId="77777777" w:rsidR="00D300A6" w:rsidRPr="00C1679D" w:rsidRDefault="00D300A6" w:rsidP="00652C9C">
            <w:pPr>
              <w:ind w:firstLineChars="200" w:firstLine="420"/>
              <w:rPr>
                <w:bCs/>
                <w:szCs w:val="21"/>
              </w:rPr>
            </w:pPr>
            <w:r w:rsidRPr="00C1679D">
              <w:rPr>
                <w:rFonts w:hint="eastAsia"/>
                <w:bCs/>
                <w:szCs w:val="21"/>
              </w:rPr>
              <w:lastRenderedPageBreak/>
              <w:t>一、召开事由</w:t>
            </w:r>
          </w:p>
          <w:p w14:paraId="2E9AB4C4"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、当出现或需要决定下列事由之一的，应当召开基金份额持有人大会，但法律法规、中国证监会另有规定的除外：</w:t>
            </w:r>
          </w:p>
          <w:p w14:paraId="00158CA3" w14:textId="77777777" w:rsidR="00D300A6" w:rsidRPr="00C1679D" w:rsidRDefault="00D300A6" w:rsidP="00652C9C">
            <w:pPr>
              <w:ind w:firstLineChars="200" w:firstLine="420"/>
              <w:rPr>
                <w:b/>
                <w:bCs/>
                <w:szCs w:val="21"/>
              </w:rPr>
            </w:pPr>
            <w:r w:rsidRPr="00C1679D">
              <w:rPr>
                <w:rFonts w:hint="eastAsia"/>
                <w:bCs/>
                <w:szCs w:val="21"/>
              </w:rPr>
              <w:t>（</w:t>
            </w:r>
            <w:r w:rsidRPr="00C1679D">
              <w:rPr>
                <w:rFonts w:hint="eastAsia"/>
                <w:bCs/>
                <w:szCs w:val="21"/>
              </w:rPr>
              <w:t>5</w:t>
            </w:r>
            <w:r w:rsidRPr="00C1679D">
              <w:rPr>
                <w:rFonts w:hint="eastAsia"/>
                <w:bCs/>
                <w:szCs w:val="21"/>
              </w:rPr>
              <w:t>）调整基金管理人、基金托管人的报酬标准</w:t>
            </w:r>
            <w:r w:rsidRPr="00C1679D">
              <w:rPr>
                <w:rFonts w:hint="eastAsia"/>
                <w:b/>
                <w:bCs/>
                <w:szCs w:val="21"/>
              </w:rPr>
              <w:t>或提高销售服务费率；</w:t>
            </w:r>
          </w:p>
          <w:p w14:paraId="55C0FCFD"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、在法律法规和基金合同规定的范围内且对基金份额持有人利益无实质性影响的前提下，以下情况可由基金管理人和基金托管人协商后修改，不需召开基金份额持有人大会：</w:t>
            </w:r>
          </w:p>
          <w:p w14:paraId="67B66374" w14:textId="77777777" w:rsidR="00D300A6" w:rsidRPr="00C1679D" w:rsidRDefault="00D300A6" w:rsidP="00652C9C">
            <w:pPr>
              <w:ind w:firstLineChars="200" w:firstLine="420"/>
              <w:rPr>
                <w:bCs/>
                <w:szCs w:val="21"/>
              </w:rPr>
            </w:pPr>
            <w:r w:rsidRPr="00C1679D">
              <w:rPr>
                <w:rFonts w:hint="eastAsia"/>
                <w:bCs/>
                <w:szCs w:val="21"/>
              </w:rPr>
              <w:t>（</w:t>
            </w:r>
            <w:r w:rsidRPr="00C1679D">
              <w:rPr>
                <w:rFonts w:hint="eastAsia"/>
                <w:bCs/>
                <w:szCs w:val="21"/>
              </w:rPr>
              <w:t>2</w:t>
            </w:r>
            <w:r w:rsidRPr="00C1679D">
              <w:rPr>
                <w:rFonts w:hint="eastAsia"/>
                <w:bCs/>
                <w:szCs w:val="21"/>
              </w:rPr>
              <w:t>）在法律法规和《基金合同》规定的范围内调整本基金的申购费率、调低赎回费率、</w:t>
            </w:r>
            <w:r w:rsidRPr="00C1679D">
              <w:rPr>
                <w:rFonts w:hint="eastAsia"/>
                <w:b/>
                <w:bCs/>
                <w:szCs w:val="21"/>
              </w:rPr>
              <w:t>降低销售服务费率</w:t>
            </w:r>
            <w:r w:rsidRPr="00C1679D">
              <w:rPr>
                <w:rFonts w:hint="eastAsia"/>
                <w:bCs/>
                <w:szCs w:val="21"/>
              </w:rPr>
              <w:t>或变更收费方式；</w:t>
            </w:r>
          </w:p>
        </w:tc>
      </w:tr>
      <w:tr w:rsidR="00D300A6" w:rsidRPr="00C1679D" w14:paraId="282365BB" w14:textId="77777777" w:rsidTr="004F1DBB">
        <w:tc>
          <w:tcPr>
            <w:tcW w:w="993" w:type="dxa"/>
          </w:tcPr>
          <w:p w14:paraId="697BDC54" w14:textId="77777777" w:rsidR="00D300A6" w:rsidRPr="00C1679D" w:rsidRDefault="00D300A6" w:rsidP="00652C9C">
            <w:pPr>
              <w:jc w:val="center"/>
              <w:rPr>
                <w:rFonts w:ascii="Times New Roman" w:hAnsi="Times New Roman"/>
                <w:b/>
                <w:szCs w:val="21"/>
              </w:rPr>
            </w:pPr>
            <w:bookmarkStart w:id="1" w:name="_Toc725"/>
            <w:bookmarkStart w:id="2" w:name="_Toc21735"/>
            <w:bookmarkStart w:id="3" w:name="_Toc31821"/>
            <w:bookmarkStart w:id="4" w:name="_Toc10398"/>
            <w:bookmarkStart w:id="5" w:name="_Toc123112237"/>
            <w:bookmarkStart w:id="6" w:name="_Toc16164"/>
            <w:bookmarkStart w:id="7" w:name="_Toc98560355"/>
            <w:bookmarkStart w:id="8" w:name="_Toc141703889"/>
            <w:bookmarkStart w:id="9" w:name="_Toc3080"/>
            <w:bookmarkStart w:id="10" w:name="_Toc123051455"/>
            <w:bookmarkStart w:id="11" w:name="_Toc139991739"/>
            <w:bookmarkStart w:id="12" w:name="_Toc18206"/>
            <w:bookmarkStart w:id="13" w:name="_Toc123102456"/>
            <w:bookmarkStart w:id="14" w:name="_Toc3572"/>
            <w:r w:rsidRPr="00C1679D">
              <w:rPr>
                <w:rFonts w:ascii="Times New Roman" w:hAnsi="Times New Roman" w:hint="eastAsia"/>
                <w:b/>
                <w:szCs w:val="21"/>
              </w:rPr>
              <w:t>第</w:t>
            </w:r>
            <w:r w:rsidRPr="00C1679D">
              <w:rPr>
                <w:rFonts w:ascii="Times New Roman" w:hAnsi="Times New Roman"/>
                <w:b/>
                <w:szCs w:val="21"/>
              </w:rPr>
              <w:t>十四</w:t>
            </w:r>
            <w:r w:rsidRPr="00C1679D">
              <w:rPr>
                <w:rFonts w:ascii="Times New Roman" w:hAnsi="Times New Roman" w:hint="eastAsia"/>
                <w:b/>
                <w:szCs w:val="21"/>
              </w:rPr>
              <w:t>部分</w:t>
            </w:r>
            <w:r w:rsidRPr="00C1679D">
              <w:rPr>
                <w:rFonts w:ascii="Times New Roman" w:hAnsi="Times New Roman"/>
                <w:b/>
                <w:szCs w:val="21"/>
              </w:rPr>
              <w:t xml:space="preserve">  </w:t>
            </w:r>
            <w:r w:rsidRPr="00C1679D">
              <w:rPr>
                <w:rFonts w:ascii="Times New Roman" w:hAnsi="Times New Roman"/>
                <w:b/>
                <w:szCs w:val="21"/>
              </w:rPr>
              <w:t>基金资产估值</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139" w:type="dxa"/>
          </w:tcPr>
          <w:p w14:paraId="4FC077C7" w14:textId="77777777" w:rsidR="00D300A6" w:rsidRPr="00C1679D" w:rsidRDefault="00D300A6" w:rsidP="00652C9C">
            <w:pPr>
              <w:ind w:firstLineChars="200" w:firstLine="420"/>
              <w:rPr>
                <w:bCs/>
                <w:szCs w:val="21"/>
              </w:rPr>
            </w:pPr>
            <w:r w:rsidRPr="00C1679D">
              <w:rPr>
                <w:rFonts w:hint="eastAsia"/>
                <w:bCs/>
                <w:szCs w:val="21"/>
              </w:rPr>
              <w:t>四、估值程序</w:t>
            </w:r>
          </w:p>
          <w:p w14:paraId="25BFF166"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、基金份额净值是按照每个工作日闭市后，基金资产净值除以当日基金份额的余额数量计算，精确到</w:t>
            </w:r>
            <w:r w:rsidRPr="00C1679D">
              <w:rPr>
                <w:rFonts w:hint="eastAsia"/>
                <w:bCs/>
                <w:szCs w:val="21"/>
              </w:rPr>
              <w:t>0.0001</w:t>
            </w:r>
            <w:r w:rsidRPr="00C1679D">
              <w:rPr>
                <w:rFonts w:hint="eastAsia"/>
                <w:bCs/>
                <w:szCs w:val="21"/>
              </w:rPr>
              <w:t>元，小数点后第五位四舍五入。国家另有规定的，从其规定。</w:t>
            </w:r>
          </w:p>
          <w:p w14:paraId="4F9CA34E" w14:textId="77777777" w:rsidR="00D300A6" w:rsidRPr="00C1679D" w:rsidRDefault="00D300A6" w:rsidP="00652C9C">
            <w:pPr>
              <w:ind w:firstLineChars="200" w:firstLine="420"/>
              <w:rPr>
                <w:bCs/>
                <w:szCs w:val="21"/>
              </w:rPr>
            </w:pPr>
            <w:r w:rsidRPr="00C1679D">
              <w:rPr>
                <w:rFonts w:hint="eastAsia"/>
                <w:bCs/>
                <w:szCs w:val="21"/>
              </w:rPr>
              <w:t>每个工作日计算基金资产净值及基金份额净值，并按规定公告。</w:t>
            </w:r>
          </w:p>
          <w:p w14:paraId="4731CB97"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C5C3B0B" w14:textId="77777777" w:rsidR="00D300A6" w:rsidRPr="00C1679D" w:rsidRDefault="00D300A6" w:rsidP="00652C9C">
            <w:pPr>
              <w:ind w:firstLineChars="200" w:firstLine="420"/>
              <w:rPr>
                <w:bCs/>
                <w:szCs w:val="21"/>
              </w:rPr>
            </w:pPr>
            <w:r w:rsidRPr="00C1679D">
              <w:rPr>
                <w:rFonts w:hint="eastAsia"/>
                <w:bCs/>
                <w:szCs w:val="21"/>
              </w:rPr>
              <w:t>七、基金净值的确认</w:t>
            </w:r>
          </w:p>
          <w:p w14:paraId="5951F102" w14:textId="77777777" w:rsidR="00D300A6" w:rsidRPr="00C1679D" w:rsidRDefault="00D300A6" w:rsidP="00652C9C">
            <w:pPr>
              <w:ind w:firstLineChars="200" w:firstLine="420"/>
              <w:rPr>
                <w:bCs/>
                <w:szCs w:val="21"/>
              </w:rPr>
            </w:pPr>
            <w:r w:rsidRPr="00C1679D">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5103" w:type="dxa"/>
          </w:tcPr>
          <w:p w14:paraId="3797B5AA" w14:textId="77777777" w:rsidR="00D300A6" w:rsidRPr="00C1679D" w:rsidRDefault="00D300A6" w:rsidP="00652C9C">
            <w:pPr>
              <w:ind w:firstLineChars="200" w:firstLine="420"/>
              <w:rPr>
                <w:bCs/>
                <w:szCs w:val="21"/>
              </w:rPr>
            </w:pPr>
            <w:bookmarkStart w:id="15" w:name="_Toc15118246"/>
            <w:bookmarkStart w:id="16" w:name="_Toc57530253"/>
            <w:bookmarkStart w:id="17" w:name="_Toc79392594"/>
            <w:r w:rsidRPr="00C1679D">
              <w:rPr>
                <w:rFonts w:hint="eastAsia"/>
                <w:bCs/>
                <w:szCs w:val="21"/>
              </w:rPr>
              <w:t>四、估值程序</w:t>
            </w:r>
          </w:p>
          <w:p w14:paraId="52210FBA"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w:t>
            </w:r>
            <w:r w:rsidRPr="00C1679D">
              <w:rPr>
                <w:rFonts w:hint="eastAsia"/>
                <w:b/>
                <w:bCs/>
                <w:szCs w:val="21"/>
              </w:rPr>
              <w:t>各类</w:t>
            </w:r>
            <w:r w:rsidRPr="00C1679D">
              <w:rPr>
                <w:rFonts w:hint="eastAsia"/>
                <w:bCs/>
                <w:szCs w:val="21"/>
              </w:rPr>
              <w:t>基金份额净值是按照每个工作日闭市后，</w:t>
            </w:r>
            <w:r w:rsidRPr="00C1679D">
              <w:rPr>
                <w:rFonts w:hint="eastAsia"/>
                <w:b/>
                <w:bCs/>
                <w:szCs w:val="21"/>
              </w:rPr>
              <w:t>该类</w:t>
            </w:r>
            <w:r w:rsidRPr="00C1679D">
              <w:rPr>
                <w:rFonts w:hint="eastAsia"/>
                <w:bCs/>
                <w:szCs w:val="21"/>
              </w:rPr>
              <w:t>基金资产净值除以当日</w:t>
            </w:r>
            <w:r w:rsidRPr="00A273C6">
              <w:rPr>
                <w:rFonts w:hint="eastAsia"/>
                <w:b/>
                <w:bCs/>
                <w:szCs w:val="21"/>
              </w:rPr>
              <w:t>该类</w:t>
            </w:r>
            <w:r w:rsidRPr="00C1679D">
              <w:rPr>
                <w:rFonts w:hint="eastAsia"/>
                <w:bCs/>
                <w:szCs w:val="21"/>
              </w:rPr>
              <w:t>基金份额的余额数量计算，精确到</w:t>
            </w:r>
            <w:r w:rsidRPr="00C1679D">
              <w:rPr>
                <w:rFonts w:hint="eastAsia"/>
                <w:bCs/>
                <w:szCs w:val="21"/>
              </w:rPr>
              <w:t>0.0001</w:t>
            </w:r>
            <w:r w:rsidRPr="00C1679D">
              <w:rPr>
                <w:rFonts w:hint="eastAsia"/>
                <w:bCs/>
                <w:szCs w:val="21"/>
              </w:rPr>
              <w:t>元，小数点后第五位四舍五入。国家另有规定的，从其规定。</w:t>
            </w:r>
          </w:p>
          <w:p w14:paraId="59652BA9" w14:textId="77777777" w:rsidR="00D300A6" w:rsidRPr="00C1679D" w:rsidRDefault="00D300A6" w:rsidP="00652C9C">
            <w:pPr>
              <w:ind w:firstLineChars="200" w:firstLine="420"/>
              <w:rPr>
                <w:bCs/>
                <w:szCs w:val="21"/>
              </w:rPr>
            </w:pPr>
            <w:r w:rsidRPr="00C1679D">
              <w:rPr>
                <w:rFonts w:hint="eastAsia"/>
                <w:bCs/>
                <w:szCs w:val="21"/>
              </w:rPr>
              <w:t>每个工作日计算基金资产净值及</w:t>
            </w:r>
            <w:r w:rsidRPr="00C1679D">
              <w:rPr>
                <w:rFonts w:hint="eastAsia"/>
                <w:b/>
                <w:bCs/>
                <w:szCs w:val="21"/>
              </w:rPr>
              <w:t>各类</w:t>
            </w:r>
            <w:r w:rsidRPr="00C1679D">
              <w:rPr>
                <w:rFonts w:hint="eastAsia"/>
                <w:bCs/>
                <w:szCs w:val="21"/>
              </w:rPr>
              <w:t>基金份额净值，并按规定公告。</w:t>
            </w:r>
          </w:p>
          <w:p w14:paraId="1948CB1D"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、基金管理人应每个工作日对基金资产估值。但基金管理人根据法律法规或本基金合同的规定暂停估值时除外。基金管理人每个工作日对基金资产估值后，将</w:t>
            </w:r>
            <w:r w:rsidRPr="00C1679D">
              <w:rPr>
                <w:rFonts w:hint="eastAsia"/>
                <w:b/>
                <w:bCs/>
                <w:szCs w:val="21"/>
              </w:rPr>
              <w:t>各类</w:t>
            </w:r>
            <w:r w:rsidRPr="00C1679D">
              <w:rPr>
                <w:rFonts w:hint="eastAsia"/>
                <w:bCs/>
                <w:szCs w:val="21"/>
              </w:rPr>
              <w:t>基金份额净值结果发送基金托管人，经基金托管人复核无误后，由基金管理人对外公布。</w:t>
            </w:r>
          </w:p>
          <w:p w14:paraId="18A4CD69" w14:textId="77777777" w:rsidR="00D300A6" w:rsidRPr="00C1679D" w:rsidRDefault="00D300A6" w:rsidP="00652C9C">
            <w:pPr>
              <w:ind w:firstLineChars="200" w:firstLine="420"/>
              <w:rPr>
                <w:bCs/>
                <w:szCs w:val="21"/>
              </w:rPr>
            </w:pPr>
            <w:r w:rsidRPr="00C1679D">
              <w:rPr>
                <w:rFonts w:hint="eastAsia"/>
                <w:bCs/>
                <w:szCs w:val="21"/>
              </w:rPr>
              <w:t>七、基金净值的确认</w:t>
            </w:r>
          </w:p>
          <w:p w14:paraId="0568FFA1" w14:textId="77777777" w:rsidR="00D300A6" w:rsidRPr="00C1679D" w:rsidRDefault="00D300A6" w:rsidP="00652C9C">
            <w:pPr>
              <w:ind w:firstLineChars="200" w:firstLine="420"/>
              <w:rPr>
                <w:bCs/>
                <w:szCs w:val="21"/>
              </w:rPr>
            </w:pPr>
            <w:r w:rsidRPr="00C1679D">
              <w:rPr>
                <w:rFonts w:hint="eastAsia"/>
                <w:bCs/>
                <w:szCs w:val="21"/>
              </w:rPr>
              <w:t>用于基金信息披露的基金资产净值和</w:t>
            </w:r>
            <w:r w:rsidRPr="00C1679D">
              <w:rPr>
                <w:rFonts w:hint="eastAsia"/>
                <w:b/>
                <w:bCs/>
                <w:szCs w:val="21"/>
              </w:rPr>
              <w:t>各类</w:t>
            </w:r>
            <w:r w:rsidRPr="00C1679D">
              <w:rPr>
                <w:rFonts w:hint="eastAsia"/>
                <w:bCs/>
                <w:szCs w:val="21"/>
              </w:rPr>
              <w:t>基金份额净值由基金管理人负责计算，基金托管人负责进行复核。基金管理人应于每个开放日交易结束后计算当日的基金资产净值和</w:t>
            </w:r>
            <w:r w:rsidRPr="00C1679D">
              <w:rPr>
                <w:rFonts w:hint="eastAsia"/>
                <w:b/>
                <w:bCs/>
                <w:szCs w:val="21"/>
              </w:rPr>
              <w:t>各类</w:t>
            </w:r>
            <w:r w:rsidRPr="00C1679D">
              <w:rPr>
                <w:rFonts w:hint="eastAsia"/>
                <w:bCs/>
                <w:szCs w:val="21"/>
              </w:rPr>
              <w:t>基金份额净值并发送给基金托管人。基金托管人对净值计算结果复核确认后发送给基金管理人，由基金管理人对基金净值予以公布。</w:t>
            </w:r>
            <w:bookmarkEnd w:id="15"/>
            <w:bookmarkEnd w:id="16"/>
            <w:bookmarkEnd w:id="17"/>
          </w:p>
        </w:tc>
      </w:tr>
      <w:tr w:rsidR="00D300A6" w:rsidRPr="00C1679D" w14:paraId="4BBD189A" w14:textId="77777777" w:rsidTr="004F1DBB">
        <w:tc>
          <w:tcPr>
            <w:tcW w:w="993" w:type="dxa"/>
          </w:tcPr>
          <w:p w14:paraId="71029125"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第十</w:t>
            </w:r>
            <w:r w:rsidRPr="00C1679D">
              <w:rPr>
                <w:rFonts w:ascii="Times New Roman" w:hAnsi="Times New Roman"/>
                <w:b/>
                <w:szCs w:val="21"/>
              </w:rPr>
              <w:t>五</w:t>
            </w:r>
            <w:r w:rsidRPr="00C1679D">
              <w:rPr>
                <w:rFonts w:ascii="Times New Roman" w:hAnsi="Times New Roman" w:hint="eastAsia"/>
                <w:b/>
                <w:szCs w:val="21"/>
              </w:rPr>
              <w:t>部分</w:t>
            </w:r>
            <w:r w:rsidRPr="00C1679D">
              <w:rPr>
                <w:rFonts w:ascii="Times New Roman" w:hAnsi="Times New Roman" w:hint="eastAsia"/>
                <w:b/>
                <w:szCs w:val="21"/>
              </w:rPr>
              <w:t xml:space="preserve">  </w:t>
            </w:r>
            <w:r w:rsidRPr="00C1679D">
              <w:rPr>
                <w:rFonts w:ascii="Times New Roman" w:hAnsi="Times New Roman" w:hint="eastAsia"/>
                <w:b/>
                <w:szCs w:val="21"/>
              </w:rPr>
              <w:t>基金费用与税收</w:t>
            </w:r>
          </w:p>
        </w:tc>
        <w:tc>
          <w:tcPr>
            <w:tcW w:w="4139" w:type="dxa"/>
          </w:tcPr>
          <w:p w14:paraId="0A872CF5" w14:textId="77777777" w:rsidR="00D300A6" w:rsidRPr="00C1679D" w:rsidRDefault="00D300A6" w:rsidP="00652C9C">
            <w:pPr>
              <w:ind w:firstLineChars="200" w:firstLine="420"/>
              <w:rPr>
                <w:bCs/>
                <w:szCs w:val="21"/>
              </w:rPr>
            </w:pPr>
            <w:r w:rsidRPr="00C1679D">
              <w:rPr>
                <w:rFonts w:hint="eastAsia"/>
                <w:bCs/>
                <w:szCs w:val="21"/>
              </w:rPr>
              <w:t>一、基金费用的种类</w:t>
            </w:r>
          </w:p>
          <w:p w14:paraId="7ED477DC" w14:textId="77777777" w:rsidR="00D300A6" w:rsidRPr="00C1679D" w:rsidRDefault="00D300A6" w:rsidP="00652C9C">
            <w:pPr>
              <w:ind w:firstLineChars="200" w:firstLine="420"/>
              <w:rPr>
                <w:bCs/>
                <w:szCs w:val="21"/>
              </w:rPr>
            </w:pPr>
          </w:p>
          <w:p w14:paraId="3807305A" w14:textId="77777777" w:rsidR="00D300A6" w:rsidRPr="00C1679D" w:rsidRDefault="00D300A6" w:rsidP="00652C9C">
            <w:pPr>
              <w:ind w:firstLineChars="200" w:firstLine="420"/>
              <w:rPr>
                <w:bCs/>
                <w:szCs w:val="21"/>
              </w:rPr>
            </w:pPr>
            <w:r w:rsidRPr="00C1679D">
              <w:rPr>
                <w:rFonts w:hint="eastAsia"/>
                <w:bCs/>
                <w:szCs w:val="21"/>
              </w:rPr>
              <w:t>二、基金费用计提方法、计提标准和支付方式</w:t>
            </w:r>
          </w:p>
          <w:p w14:paraId="06D6C93C"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、基金管理人的管理费</w:t>
            </w:r>
            <w:r w:rsidRPr="00C1679D">
              <w:rPr>
                <w:rFonts w:hint="eastAsia"/>
                <w:bCs/>
                <w:szCs w:val="21"/>
              </w:rPr>
              <w:t xml:space="preserve"> </w:t>
            </w:r>
          </w:p>
          <w:p w14:paraId="78F2C2C8" w14:textId="77777777" w:rsidR="00D300A6" w:rsidRPr="00C1679D" w:rsidRDefault="00D300A6" w:rsidP="00652C9C">
            <w:pPr>
              <w:ind w:firstLineChars="200" w:firstLine="420"/>
              <w:rPr>
                <w:bCs/>
                <w:szCs w:val="21"/>
              </w:rPr>
            </w:pPr>
            <w:r w:rsidRPr="00C1679D">
              <w:rPr>
                <w:rFonts w:hint="eastAsia"/>
                <w:bCs/>
                <w:szCs w:val="21"/>
              </w:rPr>
              <w:t>本基金的管理费按前一日基金资产净值的</w:t>
            </w:r>
            <w:r w:rsidRPr="00C1679D">
              <w:rPr>
                <w:rFonts w:hint="eastAsia"/>
                <w:bCs/>
                <w:szCs w:val="21"/>
              </w:rPr>
              <w:t>0.25%</w:t>
            </w:r>
            <w:r w:rsidRPr="00C1679D">
              <w:rPr>
                <w:rFonts w:hint="eastAsia"/>
                <w:bCs/>
                <w:szCs w:val="21"/>
              </w:rPr>
              <w:t>年费率计提。管理费的计算方法如下：</w:t>
            </w:r>
          </w:p>
          <w:p w14:paraId="14277782" w14:textId="77777777" w:rsidR="00D300A6" w:rsidRPr="00C1679D" w:rsidRDefault="00D300A6" w:rsidP="00652C9C">
            <w:pPr>
              <w:ind w:firstLineChars="200" w:firstLine="420"/>
              <w:rPr>
                <w:bCs/>
                <w:szCs w:val="21"/>
              </w:rPr>
            </w:pPr>
            <w:r w:rsidRPr="00C1679D">
              <w:rPr>
                <w:rFonts w:hint="eastAsia"/>
                <w:bCs/>
                <w:szCs w:val="21"/>
              </w:rPr>
              <w:t>H</w:t>
            </w:r>
            <w:r w:rsidRPr="00C1679D">
              <w:rPr>
                <w:rFonts w:hint="eastAsia"/>
                <w:bCs/>
                <w:szCs w:val="21"/>
              </w:rPr>
              <w:t>＝</w:t>
            </w:r>
            <w:r w:rsidRPr="00C1679D">
              <w:rPr>
                <w:rFonts w:hint="eastAsia"/>
                <w:bCs/>
                <w:szCs w:val="21"/>
              </w:rPr>
              <w:t>E</w:t>
            </w:r>
            <w:r w:rsidRPr="00C1679D">
              <w:rPr>
                <w:rFonts w:hint="eastAsia"/>
                <w:bCs/>
                <w:szCs w:val="21"/>
              </w:rPr>
              <w:t>×</w:t>
            </w:r>
            <w:r w:rsidRPr="00C1679D">
              <w:rPr>
                <w:rFonts w:hint="eastAsia"/>
                <w:bCs/>
                <w:szCs w:val="21"/>
              </w:rPr>
              <w:t>0.25%</w:t>
            </w:r>
            <w:r w:rsidRPr="00C1679D">
              <w:rPr>
                <w:rFonts w:hint="eastAsia"/>
                <w:bCs/>
                <w:szCs w:val="21"/>
              </w:rPr>
              <w:t>÷当年天数</w:t>
            </w:r>
          </w:p>
          <w:p w14:paraId="49206BA6" w14:textId="77777777" w:rsidR="00D300A6" w:rsidRPr="00C1679D" w:rsidRDefault="00D300A6" w:rsidP="00652C9C">
            <w:pPr>
              <w:ind w:firstLineChars="200" w:firstLine="420"/>
              <w:rPr>
                <w:bCs/>
                <w:szCs w:val="21"/>
              </w:rPr>
            </w:pPr>
            <w:r w:rsidRPr="00C1679D">
              <w:rPr>
                <w:rFonts w:hint="eastAsia"/>
                <w:bCs/>
                <w:szCs w:val="21"/>
              </w:rPr>
              <w:t>H</w:t>
            </w:r>
            <w:r w:rsidRPr="00C1679D">
              <w:rPr>
                <w:rFonts w:hint="eastAsia"/>
                <w:bCs/>
                <w:szCs w:val="21"/>
              </w:rPr>
              <w:t>为每日应计提的基金管理费</w:t>
            </w:r>
          </w:p>
          <w:p w14:paraId="7BCEACB2" w14:textId="77777777" w:rsidR="00D300A6" w:rsidRPr="00C1679D" w:rsidRDefault="00D300A6" w:rsidP="00652C9C">
            <w:pPr>
              <w:ind w:firstLineChars="200" w:firstLine="420"/>
              <w:rPr>
                <w:bCs/>
                <w:szCs w:val="21"/>
              </w:rPr>
            </w:pPr>
            <w:r w:rsidRPr="00C1679D">
              <w:rPr>
                <w:rFonts w:hint="eastAsia"/>
                <w:bCs/>
                <w:szCs w:val="21"/>
              </w:rPr>
              <w:t>E</w:t>
            </w:r>
            <w:r w:rsidRPr="00C1679D">
              <w:rPr>
                <w:rFonts w:hint="eastAsia"/>
                <w:bCs/>
                <w:szCs w:val="21"/>
              </w:rPr>
              <w:t>为前一日的基金资产净值</w:t>
            </w:r>
          </w:p>
          <w:p w14:paraId="42C4305C" w14:textId="77777777" w:rsidR="00D300A6" w:rsidRPr="00C1679D" w:rsidRDefault="00D300A6" w:rsidP="00652C9C">
            <w:pPr>
              <w:ind w:firstLineChars="200" w:firstLine="420"/>
              <w:rPr>
                <w:bCs/>
                <w:szCs w:val="21"/>
              </w:rPr>
            </w:pPr>
            <w:r w:rsidRPr="00C1679D">
              <w:rPr>
                <w:rFonts w:hint="eastAsia"/>
                <w:bCs/>
                <w:szCs w:val="21"/>
              </w:rPr>
              <w:t>基金管理费每日计提，按月支付。由基金管理人向基金托管人发送基金管理费划付指令，经基金托管人复核无误后于次月首日起</w:t>
            </w:r>
            <w:r w:rsidRPr="00C1679D">
              <w:rPr>
                <w:rFonts w:hint="eastAsia"/>
                <w:bCs/>
                <w:szCs w:val="21"/>
              </w:rPr>
              <w:t>3</w:t>
            </w:r>
            <w:r w:rsidRPr="00C1679D">
              <w:rPr>
                <w:rFonts w:hint="eastAsia"/>
                <w:bCs/>
                <w:szCs w:val="21"/>
              </w:rPr>
              <w:t>个工作日内从基金资产中一次性支付给基金管理人。若遇法定节假日、休息日或不可抗力致使无法按时支付的，顺延至最近可支付日支付。</w:t>
            </w:r>
          </w:p>
          <w:p w14:paraId="7B801176"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、基金托管人的托管费</w:t>
            </w:r>
          </w:p>
          <w:p w14:paraId="7B2AC61D" w14:textId="77777777" w:rsidR="00D300A6" w:rsidRPr="00C1679D" w:rsidRDefault="00D300A6" w:rsidP="00652C9C">
            <w:pPr>
              <w:ind w:firstLineChars="200" w:firstLine="420"/>
              <w:rPr>
                <w:bCs/>
                <w:szCs w:val="21"/>
              </w:rPr>
            </w:pPr>
            <w:r w:rsidRPr="00C1679D">
              <w:rPr>
                <w:rFonts w:hint="eastAsia"/>
                <w:bCs/>
                <w:szCs w:val="21"/>
              </w:rPr>
              <w:t>本基金的托管费按前一日基金资产净</w:t>
            </w:r>
            <w:r w:rsidRPr="00C1679D">
              <w:rPr>
                <w:rFonts w:hint="eastAsia"/>
                <w:bCs/>
                <w:szCs w:val="21"/>
              </w:rPr>
              <w:lastRenderedPageBreak/>
              <w:t>值的</w:t>
            </w:r>
            <w:r w:rsidRPr="00C1679D">
              <w:rPr>
                <w:rFonts w:hint="eastAsia"/>
                <w:bCs/>
                <w:szCs w:val="21"/>
              </w:rPr>
              <w:t>0.05%</w:t>
            </w:r>
            <w:r w:rsidRPr="00C1679D">
              <w:rPr>
                <w:rFonts w:hint="eastAsia"/>
                <w:bCs/>
                <w:szCs w:val="21"/>
              </w:rPr>
              <w:t>的年费率计提。托管费的计算方法如下：</w:t>
            </w:r>
          </w:p>
          <w:p w14:paraId="32FF3641" w14:textId="77777777" w:rsidR="00D300A6" w:rsidRPr="00C1679D" w:rsidRDefault="00D300A6" w:rsidP="00652C9C">
            <w:pPr>
              <w:ind w:firstLineChars="200" w:firstLine="420"/>
              <w:rPr>
                <w:bCs/>
                <w:szCs w:val="21"/>
              </w:rPr>
            </w:pPr>
            <w:r w:rsidRPr="00C1679D">
              <w:rPr>
                <w:rFonts w:hint="eastAsia"/>
                <w:bCs/>
                <w:szCs w:val="21"/>
              </w:rPr>
              <w:t>H</w:t>
            </w:r>
            <w:r w:rsidRPr="00C1679D">
              <w:rPr>
                <w:rFonts w:hint="eastAsia"/>
                <w:bCs/>
                <w:szCs w:val="21"/>
              </w:rPr>
              <w:t>＝</w:t>
            </w:r>
            <w:r w:rsidRPr="00C1679D">
              <w:rPr>
                <w:rFonts w:hint="eastAsia"/>
                <w:bCs/>
                <w:szCs w:val="21"/>
              </w:rPr>
              <w:t>E</w:t>
            </w:r>
            <w:r w:rsidRPr="00C1679D">
              <w:rPr>
                <w:rFonts w:hint="eastAsia"/>
                <w:bCs/>
                <w:szCs w:val="21"/>
              </w:rPr>
              <w:t>×</w:t>
            </w:r>
            <w:r w:rsidRPr="00C1679D">
              <w:rPr>
                <w:rFonts w:hint="eastAsia"/>
                <w:bCs/>
                <w:szCs w:val="21"/>
              </w:rPr>
              <w:t>0.05%</w:t>
            </w:r>
            <w:r w:rsidRPr="00C1679D">
              <w:rPr>
                <w:rFonts w:hint="eastAsia"/>
                <w:bCs/>
                <w:szCs w:val="21"/>
              </w:rPr>
              <w:t>÷当年天数</w:t>
            </w:r>
          </w:p>
          <w:p w14:paraId="03D12EDD" w14:textId="77777777" w:rsidR="00D300A6" w:rsidRPr="00C1679D" w:rsidRDefault="00D300A6" w:rsidP="00652C9C">
            <w:pPr>
              <w:ind w:firstLineChars="200" w:firstLine="420"/>
              <w:rPr>
                <w:bCs/>
                <w:szCs w:val="21"/>
              </w:rPr>
            </w:pPr>
            <w:r w:rsidRPr="00C1679D">
              <w:rPr>
                <w:rFonts w:hint="eastAsia"/>
                <w:bCs/>
                <w:szCs w:val="21"/>
              </w:rPr>
              <w:t>H</w:t>
            </w:r>
            <w:r w:rsidRPr="00C1679D">
              <w:rPr>
                <w:rFonts w:hint="eastAsia"/>
                <w:bCs/>
                <w:szCs w:val="21"/>
              </w:rPr>
              <w:t>为每日应计提的基金托管费</w:t>
            </w:r>
          </w:p>
          <w:p w14:paraId="0AFF8032" w14:textId="77777777" w:rsidR="00D300A6" w:rsidRPr="00C1679D" w:rsidRDefault="00D300A6" w:rsidP="00652C9C">
            <w:pPr>
              <w:ind w:firstLineChars="200" w:firstLine="420"/>
              <w:rPr>
                <w:bCs/>
                <w:szCs w:val="21"/>
              </w:rPr>
            </w:pPr>
            <w:r w:rsidRPr="00C1679D">
              <w:rPr>
                <w:rFonts w:hint="eastAsia"/>
                <w:bCs/>
                <w:szCs w:val="21"/>
              </w:rPr>
              <w:t>E</w:t>
            </w:r>
            <w:r w:rsidRPr="00C1679D">
              <w:rPr>
                <w:rFonts w:hint="eastAsia"/>
                <w:bCs/>
                <w:szCs w:val="21"/>
              </w:rPr>
              <w:t>为前一日的基金资产净值</w:t>
            </w:r>
          </w:p>
          <w:p w14:paraId="06E5C294" w14:textId="77777777" w:rsidR="00D300A6" w:rsidRPr="00C1679D" w:rsidRDefault="00D300A6" w:rsidP="00652C9C">
            <w:pPr>
              <w:ind w:firstLineChars="200" w:firstLine="420"/>
              <w:rPr>
                <w:bCs/>
                <w:szCs w:val="21"/>
              </w:rPr>
            </w:pPr>
            <w:r w:rsidRPr="00C1679D">
              <w:rPr>
                <w:rFonts w:hint="eastAsia"/>
                <w:bCs/>
                <w:szCs w:val="21"/>
              </w:rPr>
              <w:t>基金托管费每日计提，按月支付。由基金管理人向基金托管人发送基金托管费划付指令</w:t>
            </w:r>
            <w:r w:rsidRPr="00C1679D">
              <w:rPr>
                <w:rFonts w:hint="eastAsia"/>
                <w:bCs/>
                <w:szCs w:val="21"/>
              </w:rPr>
              <w:t>,</w:t>
            </w:r>
            <w:r w:rsidRPr="00C1679D">
              <w:rPr>
                <w:rFonts w:hint="eastAsia"/>
                <w:bCs/>
                <w:szCs w:val="21"/>
              </w:rPr>
              <w:t>经基金托管人复核无误后于次月首日起</w:t>
            </w:r>
            <w:r w:rsidRPr="00C1679D">
              <w:rPr>
                <w:rFonts w:hint="eastAsia"/>
                <w:bCs/>
                <w:szCs w:val="21"/>
              </w:rPr>
              <w:t>3</w:t>
            </w:r>
            <w:r w:rsidRPr="00C1679D">
              <w:rPr>
                <w:rFonts w:hint="eastAsia"/>
                <w:bCs/>
                <w:szCs w:val="21"/>
              </w:rPr>
              <w:t>个工作日内从基金资产中一次性支付给基金托管人。若遇法定节假日、休息日或不可抗力致使无法按时支付的，顺延至最近可支付日支付。</w:t>
            </w:r>
          </w:p>
          <w:p w14:paraId="37665506" w14:textId="77777777" w:rsidR="00D300A6" w:rsidRPr="00C1679D" w:rsidRDefault="00D300A6" w:rsidP="00652C9C">
            <w:pPr>
              <w:ind w:firstLineChars="200" w:firstLine="420"/>
              <w:rPr>
                <w:bCs/>
                <w:szCs w:val="21"/>
              </w:rPr>
            </w:pPr>
            <w:r w:rsidRPr="00C1679D">
              <w:rPr>
                <w:rFonts w:hint="eastAsia"/>
                <w:bCs/>
                <w:szCs w:val="21"/>
              </w:rPr>
              <w:t>3</w:t>
            </w:r>
            <w:r w:rsidRPr="00C1679D">
              <w:rPr>
                <w:rFonts w:hint="eastAsia"/>
                <w:bCs/>
                <w:szCs w:val="21"/>
              </w:rPr>
              <w:t>、指数许可使用费</w:t>
            </w:r>
          </w:p>
          <w:p w14:paraId="6BD895ED" w14:textId="77777777" w:rsidR="00D300A6" w:rsidRPr="00C1679D" w:rsidRDefault="00D300A6" w:rsidP="00652C9C">
            <w:pPr>
              <w:ind w:firstLineChars="200" w:firstLine="420"/>
              <w:rPr>
                <w:bCs/>
                <w:szCs w:val="21"/>
              </w:rPr>
            </w:pPr>
            <w:r w:rsidRPr="00C1679D">
              <w:rPr>
                <w:rFonts w:hint="eastAsia"/>
                <w:bCs/>
                <w:szCs w:val="21"/>
              </w:rPr>
              <w:t>本基金作为指数基金，需根据与中央国债登记结算有限责任公司签署的指数使用许可协议的约定向中央国债登记结算有限责任公司支付指数许可使用费。费用的计算方法及支付方式详见招募说明书及相关公告。</w:t>
            </w:r>
          </w:p>
          <w:p w14:paraId="6EFCA1A0" w14:textId="77777777" w:rsidR="00D300A6" w:rsidRPr="00C1679D" w:rsidRDefault="00D300A6" w:rsidP="00652C9C">
            <w:pPr>
              <w:ind w:firstLineChars="200" w:firstLine="420"/>
              <w:rPr>
                <w:bCs/>
                <w:szCs w:val="21"/>
              </w:rPr>
            </w:pPr>
            <w:r w:rsidRPr="00C1679D">
              <w:rPr>
                <w:rFonts w:hint="eastAsia"/>
                <w:bCs/>
                <w:szCs w:val="21"/>
              </w:rPr>
              <w:t>若中央国债登记结算有限责任公司与基金管理人对指数许可使用费的费率及支付方式另有约定的，从其最新约定。基金管理人将在招募说明书更新或其他公告中披露基金最新适用的方法。</w:t>
            </w:r>
          </w:p>
          <w:p w14:paraId="6CD17321" w14:textId="77777777" w:rsidR="00D300A6" w:rsidRPr="00C1679D" w:rsidRDefault="00D300A6" w:rsidP="00652C9C">
            <w:pPr>
              <w:ind w:firstLineChars="200" w:firstLine="420"/>
              <w:rPr>
                <w:bCs/>
                <w:szCs w:val="21"/>
              </w:rPr>
            </w:pPr>
            <w:r w:rsidRPr="00C1679D">
              <w:rPr>
                <w:rFonts w:hint="eastAsia"/>
                <w:bCs/>
                <w:szCs w:val="21"/>
              </w:rPr>
              <w:t>上述“一、基金费用的种类中第</w:t>
            </w:r>
            <w:r w:rsidRPr="00C1679D">
              <w:rPr>
                <w:rFonts w:hint="eastAsia"/>
                <w:bCs/>
                <w:szCs w:val="21"/>
              </w:rPr>
              <w:t>4</w:t>
            </w:r>
            <w:r w:rsidRPr="00C1679D">
              <w:rPr>
                <w:rFonts w:hint="eastAsia"/>
                <w:bCs/>
                <w:szCs w:val="21"/>
              </w:rPr>
              <w:t>－</w:t>
            </w:r>
            <w:r w:rsidRPr="00C1679D">
              <w:rPr>
                <w:rFonts w:hint="eastAsia"/>
                <w:bCs/>
                <w:szCs w:val="21"/>
              </w:rPr>
              <w:t>10</w:t>
            </w:r>
            <w:r w:rsidRPr="00C1679D">
              <w:rPr>
                <w:rFonts w:hint="eastAsia"/>
                <w:bCs/>
                <w:szCs w:val="21"/>
              </w:rPr>
              <w:t>项费用”，根据有关法规及相应协议规定，按费用实际支出金额列入当期费用，由基金托管人从基金财产中支付。</w:t>
            </w:r>
          </w:p>
        </w:tc>
        <w:tc>
          <w:tcPr>
            <w:tcW w:w="5103" w:type="dxa"/>
          </w:tcPr>
          <w:p w14:paraId="3A3AAA81" w14:textId="77777777" w:rsidR="00D300A6" w:rsidRPr="00C1679D" w:rsidRDefault="00D300A6" w:rsidP="00652C9C">
            <w:pPr>
              <w:ind w:firstLineChars="200" w:firstLine="420"/>
              <w:rPr>
                <w:bCs/>
                <w:szCs w:val="21"/>
              </w:rPr>
            </w:pPr>
            <w:r w:rsidRPr="00C1679D">
              <w:rPr>
                <w:bCs/>
                <w:szCs w:val="21"/>
              </w:rPr>
              <w:lastRenderedPageBreak/>
              <w:t>一、基金费用的种类</w:t>
            </w:r>
          </w:p>
          <w:p w14:paraId="77ABF7E4" w14:textId="77777777" w:rsidR="00D300A6" w:rsidRPr="00C1679D" w:rsidRDefault="00D300A6" w:rsidP="00652C9C">
            <w:pPr>
              <w:ind w:firstLineChars="200" w:firstLine="420"/>
              <w:rPr>
                <w:bCs/>
                <w:szCs w:val="21"/>
              </w:rPr>
            </w:pPr>
            <w:r w:rsidRPr="00C1679D">
              <w:rPr>
                <w:bCs/>
                <w:szCs w:val="21"/>
              </w:rPr>
              <w:t>增加</w:t>
            </w:r>
            <w:r w:rsidRPr="00C1679D">
              <w:rPr>
                <w:rFonts w:hint="eastAsia"/>
                <w:bCs/>
                <w:szCs w:val="21"/>
              </w:rPr>
              <w:t>：</w:t>
            </w:r>
          </w:p>
          <w:p w14:paraId="1B51EEA6" w14:textId="77777777" w:rsidR="00D300A6" w:rsidRPr="00C1679D" w:rsidRDefault="00D300A6" w:rsidP="00652C9C">
            <w:pPr>
              <w:ind w:firstLineChars="200" w:firstLine="422"/>
              <w:rPr>
                <w:b/>
                <w:bCs/>
                <w:szCs w:val="21"/>
              </w:rPr>
            </w:pPr>
            <w:r w:rsidRPr="00C1679D">
              <w:rPr>
                <w:rFonts w:hint="eastAsia"/>
                <w:b/>
                <w:bCs/>
                <w:szCs w:val="21"/>
              </w:rPr>
              <w:t>3</w:t>
            </w:r>
            <w:r w:rsidRPr="00C1679D">
              <w:rPr>
                <w:rFonts w:hint="eastAsia"/>
                <w:b/>
                <w:bCs/>
                <w:szCs w:val="21"/>
              </w:rPr>
              <w:t>、销售服务费；</w:t>
            </w:r>
          </w:p>
          <w:p w14:paraId="313D23DB" w14:textId="77777777" w:rsidR="00D300A6" w:rsidRPr="00C1679D" w:rsidRDefault="00D300A6" w:rsidP="00652C9C">
            <w:pPr>
              <w:ind w:firstLineChars="200" w:firstLine="420"/>
              <w:rPr>
                <w:bCs/>
                <w:szCs w:val="21"/>
              </w:rPr>
            </w:pPr>
            <w:r w:rsidRPr="00C1679D">
              <w:rPr>
                <w:rFonts w:hint="eastAsia"/>
                <w:bCs/>
                <w:szCs w:val="21"/>
              </w:rPr>
              <w:t>二、基金费用计提方法、计提标准和支付方式</w:t>
            </w:r>
          </w:p>
          <w:p w14:paraId="11956253"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、基金管理人的管理费</w:t>
            </w:r>
            <w:r w:rsidRPr="00C1679D">
              <w:rPr>
                <w:rFonts w:hint="eastAsia"/>
                <w:bCs/>
                <w:szCs w:val="21"/>
              </w:rPr>
              <w:t xml:space="preserve"> </w:t>
            </w:r>
          </w:p>
          <w:p w14:paraId="2AE9D4DC" w14:textId="77777777" w:rsidR="00D300A6" w:rsidRPr="00C1679D" w:rsidRDefault="00D300A6" w:rsidP="00652C9C">
            <w:pPr>
              <w:ind w:firstLineChars="200" w:firstLine="420"/>
              <w:rPr>
                <w:bCs/>
                <w:szCs w:val="21"/>
              </w:rPr>
            </w:pPr>
            <w:r w:rsidRPr="00C1679D">
              <w:rPr>
                <w:rFonts w:hint="eastAsia"/>
                <w:bCs/>
                <w:szCs w:val="21"/>
              </w:rPr>
              <w:t>本基金的管理费按前一日基金资产净值的</w:t>
            </w:r>
            <w:r w:rsidRPr="00C1679D">
              <w:rPr>
                <w:rFonts w:hint="eastAsia"/>
                <w:b/>
                <w:bCs/>
                <w:szCs w:val="21"/>
              </w:rPr>
              <w:t>0.15%</w:t>
            </w:r>
            <w:r w:rsidRPr="00C1679D">
              <w:rPr>
                <w:rFonts w:hint="eastAsia"/>
                <w:bCs/>
                <w:szCs w:val="21"/>
              </w:rPr>
              <w:t>年费率计提。管理费的计算方法如下：</w:t>
            </w:r>
          </w:p>
          <w:p w14:paraId="6797B311" w14:textId="77777777" w:rsidR="00D300A6" w:rsidRPr="00C1679D" w:rsidRDefault="00D300A6" w:rsidP="00652C9C">
            <w:pPr>
              <w:ind w:firstLineChars="200" w:firstLine="420"/>
              <w:rPr>
                <w:bCs/>
                <w:szCs w:val="21"/>
              </w:rPr>
            </w:pPr>
            <w:r w:rsidRPr="00C1679D">
              <w:rPr>
                <w:rFonts w:hint="eastAsia"/>
                <w:bCs/>
                <w:szCs w:val="21"/>
              </w:rPr>
              <w:t>H</w:t>
            </w:r>
            <w:r w:rsidRPr="00C1679D">
              <w:rPr>
                <w:rFonts w:hint="eastAsia"/>
                <w:bCs/>
                <w:szCs w:val="21"/>
              </w:rPr>
              <w:t>＝</w:t>
            </w:r>
            <w:r w:rsidRPr="00C1679D">
              <w:rPr>
                <w:rFonts w:hint="eastAsia"/>
                <w:bCs/>
                <w:szCs w:val="21"/>
              </w:rPr>
              <w:t>E</w:t>
            </w:r>
            <w:r w:rsidRPr="00C1679D">
              <w:rPr>
                <w:rFonts w:hint="eastAsia"/>
                <w:bCs/>
                <w:szCs w:val="21"/>
              </w:rPr>
              <w:t>×</w:t>
            </w:r>
            <w:r w:rsidRPr="00C1679D">
              <w:rPr>
                <w:rFonts w:hint="eastAsia"/>
                <w:b/>
                <w:bCs/>
                <w:szCs w:val="21"/>
              </w:rPr>
              <w:t>0.15%</w:t>
            </w:r>
            <w:r w:rsidRPr="00C1679D">
              <w:rPr>
                <w:rFonts w:hint="eastAsia"/>
                <w:bCs/>
                <w:szCs w:val="21"/>
              </w:rPr>
              <w:t>÷当年天数</w:t>
            </w:r>
          </w:p>
          <w:p w14:paraId="41BD8764" w14:textId="77777777" w:rsidR="00D300A6" w:rsidRPr="00C1679D" w:rsidRDefault="00D300A6" w:rsidP="00652C9C">
            <w:pPr>
              <w:ind w:firstLineChars="200" w:firstLine="420"/>
              <w:rPr>
                <w:bCs/>
                <w:szCs w:val="21"/>
              </w:rPr>
            </w:pPr>
            <w:r w:rsidRPr="00C1679D">
              <w:rPr>
                <w:rFonts w:hint="eastAsia"/>
                <w:bCs/>
                <w:szCs w:val="21"/>
              </w:rPr>
              <w:t>H</w:t>
            </w:r>
            <w:r w:rsidRPr="00C1679D">
              <w:rPr>
                <w:rFonts w:hint="eastAsia"/>
                <w:bCs/>
                <w:szCs w:val="21"/>
              </w:rPr>
              <w:t>为每日应计提的基金管理费</w:t>
            </w:r>
          </w:p>
          <w:p w14:paraId="1EFFD69B" w14:textId="77777777" w:rsidR="00D300A6" w:rsidRPr="00C1679D" w:rsidRDefault="00D300A6" w:rsidP="00652C9C">
            <w:pPr>
              <w:ind w:firstLineChars="200" w:firstLine="420"/>
              <w:rPr>
                <w:bCs/>
                <w:szCs w:val="21"/>
              </w:rPr>
            </w:pPr>
            <w:r w:rsidRPr="00C1679D">
              <w:rPr>
                <w:rFonts w:hint="eastAsia"/>
                <w:bCs/>
                <w:szCs w:val="21"/>
              </w:rPr>
              <w:t>E</w:t>
            </w:r>
            <w:r w:rsidRPr="00C1679D">
              <w:rPr>
                <w:rFonts w:hint="eastAsia"/>
                <w:bCs/>
                <w:szCs w:val="21"/>
              </w:rPr>
              <w:t>为前一日的基金资产净值</w:t>
            </w:r>
          </w:p>
          <w:p w14:paraId="57D8B287" w14:textId="77777777" w:rsidR="00D300A6" w:rsidRPr="00C1679D" w:rsidRDefault="00D300A6" w:rsidP="00652C9C">
            <w:pPr>
              <w:ind w:firstLineChars="200" w:firstLine="422"/>
              <w:rPr>
                <w:b/>
                <w:bCs/>
                <w:szCs w:val="21"/>
              </w:rPr>
            </w:pPr>
            <w:r w:rsidRPr="00C1679D">
              <w:rPr>
                <w:rFonts w:hint="eastAsia"/>
                <w:b/>
                <w:bCs/>
                <w:szCs w:val="21"/>
              </w:rPr>
              <w:t>基金管理费每日计提，按月支付。由基金托管人根据与基金管理人核对一致的财务数据，根据指令或协商一致方式在次月首日起</w:t>
            </w:r>
            <w:r w:rsidRPr="00C1679D">
              <w:rPr>
                <w:rFonts w:hint="eastAsia"/>
                <w:b/>
                <w:bCs/>
                <w:szCs w:val="21"/>
              </w:rPr>
              <w:t>3</w:t>
            </w:r>
            <w:r w:rsidRPr="00C1679D">
              <w:rPr>
                <w:rFonts w:hint="eastAsia"/>
                <w:b/>
                <w:bCs/>
                <w:szCs w:val="21"/>
              </w:rPr>
              <w:t>个工作日内从基金资产中一次性支付给基金管理人。若遇法定节假日、休息日或不可抗力致使无法按时支付的，顺延至最近可支付日支付。</w:t>
            </w:r>
          </w:p>
          <w:p w14:paraId="2F45C40E"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、基金托管人的托管费</w:t>
            </w:r>
          </w:p>
          <w:p w14:paraId="227F0CDA" w14:textId="77777777" w:rsidR="00D300A6" w:rsidRPr="00C1679D" w:rsidRDefault="00D300A6" w:rsidP="00652C9C">
            <w:pPr>
              <w:ind w:firstLineChars="200" w:firstLine="420"/>
              <w:rPr>
                <w:bCs/>
                <w:szCs w:val="21"/>
              </w:rPr>
            </w:pPr>
            <w:r w:rsidRPr="00C1679D">
              <w:rPr>
                <w:rFonts w:hint="eastAsia"/>
                <w:bCs/>
                <w:szCs w:val="21"/>
              </w:rPr>
              <w:t>本基金的托管费按前一日基金资产净值的</w:t>
            </w:r>
            <w:r w:rsidRPr="00C1679D">
              <w:rPr>
                <w:rFonts w:hint="eastAsia"/>
                <w:bCs/>
                <w:szCs w:val="21"/>
              </w:rPr>
              <w:t>0.05%</w:t>
            </w:r>
            <w:r w:rsidRPr="00C1679D">
              <w:rPr>
                <w:rFonts w:hint="eastAsia"/>
                <w:bCs/>
                <w:szCs w:val="21"/>
              </w:rPr>
              <w:t>的年费率计提。托管费的计算方法如下：</w:t>
            </w:r>
          </w:p>
          <w:p w14:paraId="7F1CD0C5" w14:textId="77777777" w:rsidR="00D300A6" w:rsidRPr="00C1679D" w:rsidRDefault="00D300A6" w:rsidP="00652C9C">
            <w:pPr>
              <w:ind w:firstLineChars="200" w:firstLine="420"/>
              <w:rPr>
                <w:bCs/>
                <w:szCs w:val="21"/>
              </w:rPr>
            </w:pPr>
            <w:r w:rsidRPr="00C1679D">
              <w:rPr>
                <w:rFonts w:hint="eastAsia"/>
                <w:bCs/>
                <w:szCs w:val="21"/>
              </w:rPr>
              <w:t>H</w:t>
            </w:r>
            <w:r w:rsidRPr="00C1679D">
              <w:rPr>
                <w:rFonts w:hint="eastAsia"/>
                <w:bCs/>
                <w:szCs w:val="21"/>
              </w:rPr>
              <w:t>＝</w:t>
            </w:r>
            <w:r w:rsidRPr="00C1679D">
              <w:rPr>
                <w:rFonts w:hint="eastAsia"/>
                <w:bCs/>
                <w:szCs w:val="21"/>
              </w:rPr>
              <w:t>E</w:t>
            </w:r>
            <w:r w:rsidRPr="00C1679D">
              <w:rPr>
                <w:rFonts w:hint="eastAsia"/>
                <w:bCs/>
                <w:szCs w:val="21"/>
              </w:rPr>
              <w:t>×</w:t>
            </w:r>
            <w:r w:rsidRPr="00C1679D">
              <w:rPr>
                <w:rFonts w:hint="eastAsia"/>
                <w:bCs/>
                <w:szCs w:val="21"/>
              </w:rPr>
              <w:t>0.05%</w:t>
            </w:r>
            <w:r w:rsidRPr="00C1679D">
              <w:rPr>
                <w:rFonts w:hint="eastAsia"/>
                <w:bCs/>
                <w:szCs w:val="21"/>
              </w:rPr>
              <w:t>÷当年天数</w:t>
            </w:r>
          </w:p>
          <w:p w14:paraId="0F822402" w14:textId="77777777" w:rsidR="00D300A6" w:rsidRPr="00C1679D" w:rsidRDefault="00D300A6" w:rsidP="00652C9C">
            <w:pPr>
              <w:ind w:firstLineChars="200" w:firstLine="420"/>
              <w:rPr>
                <w:bCs/>
                <w:szCs w:val="21"/>
              </w:rPr>
            </w:pPr>
            <w:r w:rsidRPr="00C1679D">
              <w:rPr>
                <w:rFonts w:hint="eastAsia"/>
                <w:bCs/>
                <w:szCs w:val="21"/>
              </w:rPr>
              <w:lastRenderedPageBreak/>
              <w:t>H</w:t>
            </w:r>
            <w:r w:rsidRPr="00C1679D">
              <w:rPr>
                <w:rFonts w:hint="eastAsia"/>
                <w:bCs/>
                <w:szCs w:val="21"/>
              </w:rPr>
              <w:t>为每日应计提的基金托管费</w:t>
            </w:r>
          </w:p>
          <w:p w14:paraId="0EAC1FBF" w14:textId="77777777" w:rsidR="00D300A6" w:rsidRPr="00C1679D" w:rsidRDefault="00D300A6" w:rsidP="00652C9C">
            <w:pPr>
              <w:ind w:firstLineChars="200" w:firstLine="420"/>
              <w:rPr>
                <w:bCs/>
                <w:szCs w:val="21"/>
              </w:rPr>
            </w:pPr>
            <w:r w:rsidRPr="00C1679D">
              <w:rPr>
                <w:rFonts w:hint="eastAsia"/>
                <w:bCs/>
                <w:szCs w:val="21"/>
              </w:rPr>
              <w:t>E</w:t>
            </w:r>
            <w:r w:rsidRPr="00C1679D">
              <w:rPr>
                <w:rFonts w:hint="eastAsia"/>
                <w:bCs/>
                <w:szCs w:val="21"/>
              </w:rPr>
              <w:t>为前一日的基金资产净值</w:t>
            </w:r>
          </w:p>
          <w:p w14:paraId="7C4A8CA5" w14:textId="77777777" w:rsidR="00D300A6" w:rsidRPr="00C1679D" w:rsidRDefault="00D300A6" w:rsidP="00652C9C">
            <w:pPr>
              <w:ind w:firstLineChars="200" w:firstLine="422"/>
              <w:rPr>
                <w:b/>
                <w:bCs/>
                <w:szCs w:val="21"/>
              </w:rPr>
            </w:pPr>
            <w:r w:rsidRPr="00C1679D">
              <w:rPr>
                <w:rFonts w:hint="eastAsia"/>
                <w:b/>
                <w:bCs/>
                <w:szCs w:val="21"/>
              </w:rPr>
              <w:t>基金托管费每日计提，按月支付。由基金托管人根据与基金管理人核对一致的财务数据，根据指令或协商一致方式在次月首日起</w:t>
            </w:r>
            <w:r w:rsidRPr="00C1679D">
              <w:rPr>
                <w:rFonts w:hint="eastAsia"/>
                <w:b/>
                <w:bCs/>
                <w:szCs w:val="21"/>
              </w:rPr>
              <w:t>3</w:t>
            </w:r>
            <w:r w:rsidRPr="00C1679D">
              <w:rPr>
                <w:rFonts w:hint="eastAsia"/>
                <w:b/>
                <w:bCs/>
                <w:szCs w:val="21"/>
              </w:rPr>
              <w:t>个工作日内从基金资产中一次性支付给基金托管人。若遇法定节假日、休息日或不可抗力致使无法按时支付的，顺延至最近可支付日支付。</w:t>
            </w:r>
          </w:p>
          <w:p w14:paraId="530280DD" w14:textId="77777777" w:rsidR="00D300A6" w:rsidRPr="00C1679D" w:rsidRDefault="00D300A6" w:rsidP="00652C9C">
            <w:pPr>
              <w:ind w:firstLineChars="200" w:firstLine="422"/>
              <w:rPr>
                <w:b/>
                <w:bCs/>
                <w:szCs w:val="21"/>
              </w:rPr>
            </w:pPr>
            <w:r w:rsidRPr="00C1679D">
              <w:rPr>
                <w:rFonts w:hint="eastAsia"/>
                <w:b/>
                <w:bCs/>
                <w:szCs w:val="21"/>
              </w:rPr>
              <w:t>3</w:t>
            </w:r>
            <w:r w:rsidRPr="00C1679D">
              <w:rPr>
                <w:rFonts w:hint="eastAsia"/>
                <w:b/>
                <w:bCs/>
                <w:szCs w:val="21"/>
              </w:rPr>
              <w:t>、销售服务费</w:t>
            </w:r>
          </w:p>
          <w:p w14:paraId="22167FEB" w14:textId="77777777" w:rsidR="00D300A6" w:rsidRPr="00C1679D" w:rsidRDefault="00D300A6" w:rsidP="00652C9C">
            <w:pPr>
              <w:ind w:firstLineChars="200" w:firstLine="422"/>
              <w:rPr>
                <w:b/>
                <w:bCs/>
                <w:szCs w:val="21"/>
              </w:rPr>
            </w:pPr>
            <w:r w:rsidRPr="00C1679D">
              <w:rPr>
                <w:rFonts w:hint="eastAsia"/>
                <w:b/>
                <w:bCs/>
                <w:szCs w:val="21"/>
              </w:rPr>
              <w:t>本基金</w:t>
            </w:r>
            <w:r w:rsidRPr="00C1679D">
              <w:rPr>
                <w:rFonts w:hint="eastAsia"/>
                <w:b/>
                <w:bCs/>
                <w:szCs w:val="21"/>
              </w:rPr>
              <w:t>A</w:t>
            </w:r>
            <w:r w:rsidRPr="00C1679D">
              <w:rPr>
                <w:rFonts w:hint="eastAsia"/>
                <w:b/>
                <w:bCs/>
                <w:szCs w:val="21"/>
              </w:rPr>
              <w:t>类基金份额不收取销售服务费，</w:t>
            </w:r>
            <w:r w:rsidRPr="00C1679D">
              <w:rPr>
                <w:rFonts w:hint="eastAsia"/>
                <w:b/>
                <w:bCs/>
                <w:szCs w:val="21"/>
              </w:rPr>
              <w:t>C</w:t>
            </w:r>
            <w:r w:rsidRPr="00C1679D">
              <w:rPr>
                <w:rFonts w:hint="eastAsia"/>
                <w:b/>
                <w:bCs/>
                <w:szCs w:val="21"/>
              </w:rPr>
              <w:t>类基金份额的销售服务费年费率为</w:t>
            </w:r>
            <w:r w:rsidRPr="00C1679D">
              <w:rPr>
                <w:rFonts w:hint="eastAsia"/>
                <w:b/>
                <w:bCs/>
                <w:szCs w:val="21"/>
              </w:rPr>
              <w:t>0.10%</w:t>
            </w:r>
            <w:r w:rsidRPr="00C1679D">
              <w:rPr>
                <w:rFonts w:hint="eastAsia"/>
                <w:b/>
                <w:bCs/>
                <w:szCs w:val="21"/>
              </w:rPr>
              <w:t>，按前一日</w:t>
            </w:r>
            <w:r w:rsidRPr="00C1679D">
              <w:rPr>
                <w:rFonts w:hint="eastAsia"/>
                <w:b/>
                <w:bCs/>
                <w:szCs w:val="21"/>
              </w:rPr>
              <w:t>C</w:t>
            </w:r>
            <w:r w:rsidRPr="00C1679D">
              <w:rPr>
                <w:rFonts w:hint="eastAsia"/>
                <w:b/>
                <w:bCs/>
                <w:szCs w:val="21"/>
              </w:rPr>
              <w:t>类基金资产净值的</w:t>
            </w:r>
            <w:r w:rsidRPr="00C1679D">
              <w:rPr>
                <w:rFonts w:hint="eastAsia"/>
                <w:b/>
                <w:bCs/>
                <w:szCs w:val="21"/>
              </w:rPr>
              <w:t>0.10%</w:t>
            </w:r>
            <w:r w:rsidRPr="00C1679D">
              <w:rPr>
                <w:rFonts w:hint="eastAsia"/>
                <w:b/>
                <w:bCs/>
                <w:szCs w:val="21"/>
              </w:rPr>
              <w:t>年费率计提。</w:t>
            </w:r>
          </w:p>
          <w:p w14:paraId="543627D9" w14:textId="77777777" w:rsidR="00D300A6" w:rsidRPr="00C1679D" w:rsidRDefault="00D300A6" w:rsidP="00652C9C">
            <w:pPr>
              <w:ind w:firstLineChars="200" w:firstLine="422"/>
              <w:rPr>
                <w:b/>
                <w:bCs/>
                <w:szCs w:val="21"/>
              </w:rPr>
            </w:pPr>
            <w:r w:rsidRPr="00C1679D">
              <w:rPr>
                <w:rFonts w:hint="eastAsia"/>
                <w:b/>
                <w:bCs/>
                <w:szCs w:val="21"/>
              </w:rPr>
              <w:t>销售服务费的计算方法如下：</w:t>
            </w:r>
          </w:p>
          <w:p w14:paraId="3CA382A1" w14:textId="77777777" w:rsidR="00D300A6" w:rsidRPr="00C1679D" w:rsidRDefault="00D300A6" w:rsidP="00652C9C">
            <w:pPr>
              <w:ind w:firstLineChars="200" w:firstLine="422"/>
              <w:rPr>
                <w:b/>
                <w:bCs/>
                <w:szCs w:val="21"/>
              </w:rPr>
            </w:pPr>
            <w:r w:rsidRPr="00C1679D">
              <w:rPr>
                <w:rFonts w:hint="eastAsia"/>
                <w:b/>
                <w:bCs/>
                <w:szCs w:val="21"/>
              </w:rPr>
              <w:t>H</w:t>
            </w:r>
            <w:r w:rsidRPr="00C1679D">
              <w:rPr>
                <w:rFonts w:hint="eastAsia"/>
                <w:b/>
                <w:bCs/>
                <w:szCs w:val="21"/>
              </w:rPr>
              <w:t>＝</w:t>
            </w:r>
            <w:r w:rsidRPr="00C1679D">
              <w:rPr>
                <w:rFonts w:hint="eastAsia"/>
                <w:b/>
                <w:bCs/>
                <w:szCs w:val="21"/>
              </w:rPr>
              <w:t>E</w:t>
            </w:r>
            <w:r w:rsidRPr="00C1679D">
              <w:rPr>
                <w:rFonts w:hint="eastAsia"/>
                <w:b/>
                <w:bCs/>
                <w:szCs w:val="21"/>
              </w:rPr>
              <w:t>×</w:t>
            </w:r>
            <w:r w:rsidRPr="00C1679D">
              <w:rPr>
                <w:rFonts w:hint="eastAsia"/>
                <w:b/>
                <w:bCs/>
                <w:szCs w:val="21"/>
              </w:rPr>
              <w:t>0.10%</w:t>
            </w:r>
            <w:r w:rsidRPr="00C1679D">
              <w:rPr>
                <w:rFonts w:hint="eastAsia"/>
                <w:b/>
                <w:bCs/>
                <w:szCs w:val="21"/>
              </w:rPr>
              <w:t>÷当年天数</w:t>
            </w:r>
          </w:p>
          <w:p w14:paraId="67D72950" w14:textId="77777777" w:rsidR="00D300A6" w:rsidRPr="00C1679D" w:rsidRDefault="00D300A6" w:rsidP="00652C9C">
            <w:pPr>
              <w:ind w:firstLineChars="200" w:firstLine="422"/>
              <w:rPr>
                <w:b/>
                <w:bCs/>
                <w:szCs w:val="21"/>
              </w:rPr>
            </w:pPr>
            <w:r w:rsidRPr="00C1679D">
              <w:rPr>
                <w:rFonts w:hint="eastAsia"/>
                <w:b/>
                <w:bCs/>
                <w:szCs w:val="21"/>
              </w:rPr>
              <w:t xml:space="preserve">H </w:t>
            </w:r>
            <w:r w:rsidRPr="00C1679D">
              <w:rPr>
                <w:rFonts w:hint="eastAsia"/>
                <w:b/>
                <w:bCs/>
                <w:szCs w:val="21"/>
              </w:rPr>
              <w:t>为</w:t>
            </w:r>
            <w:r w:rsidRPr="00C1679D">
              <w:rPr>
                <w:rFonts w:hint="eastAsia"/>
                <w:b/>
                <w:bCs/>
                <w:szCs w:val="21"/>
              </w:rPr>
              <w:t>C</w:t>
            </w:r>
            <w:r w:rsidRPr="00C1679D">
              <w:rPr>
                <w:rFonts w:hint="eastAsia"/>
                <w:b/>
                <w:bCs/>
                <w:szCs w:val="21"/>
              </w:rPr>
              <w:t>类基金份额每日应计提的销售服务费</w:t>
            </w:r>
          </w:p>
          <w:p w14:paraId="4458BF33" w14:textId="77777777" w:rsidR="00D300A6" w:rsidRPr="00C1679D" w:rsidRDefault="00D300A6" w:rsidP="00652C9C">
            <w:pPr>
              <w:ind w:firstLineChars="200" w:firstLine="422"/>
              <w:rPr>
                <w:b/>
                <w:bCs/>
                <w:szCs w:val="21"/>
              </w:rPr>
            </w:pPr>
            <w:r w:rsidRPr="00C1679D">
              <w:rPr>
                <w:rFonts w:hint="eastAsia"/>
                <w:b/>
                <w:bCs/>
                <w:szCs w:val="21"/>
              </w:rPr>
              <w:t xml:space="preserve">E </w:t>
            </w:r>
            <w:r w:rsidRPr="00C1679D">
              <w:rPr>
                <w:rFonts w:hint="eastAsia"/>
                <w:b/>
                <w:bCs/>
                <w:szCs w:val="21"/>
              </w:rPr>
              <w:t>为</w:t>
            </w:r>
            <w:r w:rsidRPr="00C1679D">
              <w:rPr>
                <w:rFonts w:hint="eastAsia"/>
                <w:b/>
                <w:bCs/>
                <w:szCs w:val="21"/>
              </w:rPr>
              <w:t>C</w:t>
            </w:r>
            <w:r w:rsidRPr="00C1679D">
              <w:rPr>
                <w:rFonts w:hint="eastAsia"/>
                <w:b/>
                <w:bCs/>
                <w:szCs w:val="21"/>
              </w:rPr>
              <w:t>类基金份额前一日基金资产净值</w:t>
            </w:r>
          </w:p>
          <w:p w14:paraId="1BABD8E7" w14:textId="77777777" w:rsidR="00D300A6" w:rsidRPr="00C1679D" w:rsidRDefault="00D300A6" w:rsidP="00652C9C">
            <w:pPr>
              <w:ind w:firstLineChars="200" w:firstLine="422"/>
              <w:rPr>
                <w:b/>
                <w:bCs/>
                <w:szCs w:val="21"/>
              </w:rPr>
            </w:pPr>
            <w:r w:rsidRPr="00C1679D">
              <w:rPr>
                <w:rFonts w:hint="eastAsia"/>
                <w:b/>
                <w:bCs/>
                <w:szCs w:val="21"/>
              </w:rPr>
              <w:t>销售服务费每日计提，按月支付。由基金托管人根据与基金管理人核对一致的财务数据，根据指令或协商一致方式在次月首日起</w:t>
            </w:r>
            <w:r w:rsidRPr="00C1679D">
              <w:rPr>
                <w:rFonts w:hint="eastAsia"/>
                <w:b/>
                <w:bCs/>
                <w:szCs w:val="21"/>
              </w:rPr>
              <w:t>3</w:t>
            </w:r>
            <w:r w:rsidRPr="00C1679D">
              <w:rPr>
                <w:rFonts w:hint="eastAsia"/>
                <w:b/>
                <w:bCs/>
                <w:szCs w:val="21"/>
              </w:rPr>
              <w:t>个工作日内从基金资产中一次性支付。若遇法定节假日、休息日或不可抗力致使无法按时支付的，顺延至最近可支付日支付。</w:t>
            </w:r>
          </w:p>
          <w:p w14:paraId="2AACD370" w14:textId="77777777" w:rsidR="00D300A6" w:rsidRPr="00C1679D" w:rsidRDefault="00D300A6" w:rsidP="00652C9C">
            <w:pPr>
              <w:ind w:firstLineChars="200" w:firstLine="420"/>
              <w:rPr>
                <w:bCs/>
                <w:szCs w:val="21"/>
              </w:rPr>
            </w:pPr>
            <w:r w:rsidRPr="00C1679D">
              <w:rPr>
                <w:rFonts w:hint="eastAsia"/>
                <w:bCs/>
                <w:szCs w:val="21"/>
              </w:rPr>
              <w:t>4</w:t>
            </w:r>
            <w:r w:rsidRPr="00C1679D">
              <w:rPr>
                <w:rFonts w:hint="eastAsia"/>
                <w:bCs/>
                <w:szCs w:val="21"/>
              </w:rPr>
              <w:t>、指数许可使用费</w:t>
            </w:r>
          </w:p>
          <w:p w14:paraId="43382809" w14:textId="77777777" w:rsidR="00D300A6" w:rsidRPr="00C1679D" w:rsidRDefault="00D300A6" w:rsidP="00652C9C">
            <w:pPr>
              <w:ind w:firstLineChars="200" w:firstLine="420"/>
              <w:rPr>
                <w:bCs/>
                <w:szCs w:val="21"/>
              </w:rPr>
            </w:pPr>
            <w:r w:rsidRPr="00C1679D">
              <w:rPr>
                <w:rFonts w:hint="eastAsia"/>
                <w:bCs/>
                <w:szCs w:val="21"/>
              </w:rPr>
              <w:t>本基金作为指数基金，需根据与中央国债登记结算有限责任公司签署的指数使用许可协议的约定向中央国债登记结算有限责任公司支付指数许可使用费。费用的计算方法及支付方式详见招募说明书及相关公告。</w:t>
            </w:r>
          </w:p>
          <w:p w14:paraId="5C64AB86" w14:textId="77777777" w:rsidR="00D300A6" w:rsidRPr="00C1679D" w:rsidRDefault="00D300A6" w:rsidP="00652C9C">
            <w:pPr>
              <w:ind w:firstLineChars="200" w:firstLine="420"/>
              <w:rPr>
                <w:bCs/>
                <w:szCs w:val="21"/>
              </w:rPr>
            </w:pPr>
            <w:r w:rsidRPr="00C1679D">
              <w:rPr>
                <w:rFonts w:hint="eastAsia"/>
                <w:bCs/>
                <w:szCs w:val="21"/>
              </w:rPr>
              <w:t>若中央国债登记结算有限责任公司与基金管理人对指数许可使用费的费率及支付方式另有约定的，从其最新约定。基金管理人将在招募说明书更新或其他公告中披露基金最新适用的方法。</w:t>
            </w:r>
          </w:p>
          <w:p w14:paraId="1D150DBF" w14:textId="77777777" w:rsidR="00D300A6" w:rsidRPr="00C1679D" w:rsidRDefault="00D300A6" w:rsidP="00652C9C">
            <w:pPr>
              <w:ind w:firstLineChars="200" w:firstLine="420"/>
              <w:rPr>
                <w:b/>
                <w:bCs/>
                <w:szCs w:val="21"/>
              </w:rPr>
            </w:pPr>
            <w:r w:rsidRPr="00C1679D">
              <w:rPr>
                <w:rFonts w:hint="eastAsia"/>
                <w:bCs/>
                <w:szCs w:val="21"/>
              </w:rPr>
              <w:t>上述“一、基金费用的种类中第</w:t>
            </w:r>
            <w:r w:rsidRPr="00C1679D">
              <w:rPr>
                <w:rFonts w:hint="eastAsia"/>
                <w:b/>
                <w:bCs/>
                <w:szCs w:val="21"/>
              </w:rPr>
              <w:t>5</w:t>
            </w:r>
            <w:r w:rsidRPr="00C1679D">
              <w:rPr>
                <w:rFonts w:hint="eastAsia"/>
                <w:b/>
                <w:bCs/>
                <w:szCs w:val="21"/>
              </w:rPr>
              <w:t>－</w:t>
            </w:r>
            <w:r w:rsidRPr="00C1679D">
              <w:rPr>
                <w:rFonts w:hint="eastAsia"/>
                <w:b/>
                <w:bCs/>
                <w:szCs w:val="21"/>
              </w:rPr>
              <w:t>11</w:t>
            </w:r>
            <w:r w:rsidRPr="00C1679D">
              <w:rPr>
                <w:rFonts w:hint="eastAsia"/>
                <w:bCs/>
                <w:szCs w:val="21"/>
              </w:rPr>
              <w:t>项费用”，根据有关法规及相应协议规定，按费用实际支出金额列入当期费用，由基金托管人从基金财产中支付。</w:t>
            </w:r>
          </w:p>
        </w:tc>
      </w:tr>
      <w:tr w:rsidR="00D300A6" w:rsidRPr="00C1679D" w14:paraId="1A0D6D66" w14:textId="77777777" w:rsidTr="004F1DBB">
        <w:tc>
          <w:tcPr>
            <w:tcW w:w="993" w:type="dxa"/>
          </w:tcPr>
          <w:p w14:paraId="306598F9"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lastRenderedPageBreak/>
              <w:t>第十六部分</w:t>
            </w:r>
            <w:r w:rsidRPr="00C1679D">
              <w:rPr>
                <w:rFonts w:ascii="Times New Roman" w:hAnsi="Times New Roman"/>
                <w:b/>
                <w:szCs w:val="21"/>
              </w:rPr>
              <w:t xml:space="preserve">  </w:t>
            </w:r>
            <w:r w:rsidRPr="00C1679D">
              <w:rPr>
                <w:rFonts w:ascii="Times New Roman" w:hAnsi="Times New Roman" w:hint="eastAsia"/>
                <w:b/>
                <w:szCs w:val="21"/>
              </w:rPr>
              <w:t>基金的收益与分配</w:t>
            </w:r>
          </w:p>
        </w:tc>
        <w:tc>
          <w:tcPr>
            <w:tcW w:w="4139" w:type="dxa"/>
          </w:tcPr>
          <w:p w14:paraId="44AA57CE" w14:textId="77777777" w:rsidR="00D300A6" w:rsidRPr="00C1679D" w:rsidRDefault="00D300A6" w:rsidP="00652C9C">
            <w:pPr>
              <w:ind w:firstLineChars="200" w:firstLine="420"/>
              <w:rPr>
                <w:bCs/>
                <w:szCs w:val="21"/>
              </w:rPr>
            </w:pPr>
            <w:r w:rsidRPr="00C1679D">
              <w:rPr>
                <w:rFonts w:hint="eastAsia"/>
                <w:bCs/>
                <w:szCs w:val="21"/>
              </w:rPr>
              <w:t>三、基金收益分配原则</w:t>
            </w:r>
          </w:p>
          <w:p w14:paraId="55F76163"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0E5FEDDB"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、基金收益分配后基金份额净值不能低于面值；即基金收益分配基准日的基金份额净值减去每单位基金份额收益分配金额</w:t>
            </w:r>
            <w:r w:rsidRPr="00C1679D">
              <w:rPr>
                <w:rFonts w:hint="eastAsia"/>
                <w:bCs/>
                <w:szCs w:val="21"/>
              </w:rPr>
              <w:lastRenderedPageBreak/>
              <w:t>后不能低于面值；</w:t>
            </w:r>
          </w:p>
          <w:p w14:paraId="1134AAB3" w14:textId="77777777" w:rsidR="00D300A6" w:rsidRPr="00C1679D" w:rsidRDefault="00D300A6" w:rsidP="00652C9C">
            <w:pPr>
              <w:ind w:firstLineChars="200" w:firstLine="420"/>
              <w:rPr>
                <w:bCs/>
                <w:szCs w:val="21"/>
              </w:rPr>
            </w:pPr>
            <w:r w:rsidRPr="00C1679D">
              <w:rPr>
                <w:rFonts w:hint="eastAsia"/>
                <w:bCs/>
                <w:szCs w:val="21"/>
              </w:rPr>
              <w:t>3</w:t>
            </w:r>
            <w:r w:rsidRPr="00C1679D">
              <w:rPr>
                <w:rFonts w:hint="eastAsia"/>
                <w:bCs/>
                <w:szCs w:val="21"/>
              </w:rPr>
              <w:t>、同一类别的每一基金份额享有同等分配权；</w:t>
            </w:r>
          </w:p>
          <w:p w14:paraId="2C855B16" w14:textId="77777777" w:rsidR="00D300A6" w:rsidRPr="00C1679D" w:rsidRDefault="00D300A6" w:rsidP="00652C9C">
            <w:pPr>
              <w:ind w:firstLineChars="200" w:firstLine="420"/>
              <w:rPr>
                <w:bCs/>
                <w:szCs w:val="21"/>
              </w:rPr>
            </w:pPr>
            <w:r w:rsidRPr="00C1679D">
              <w:rPr>
                <w:rFonts w:hint="eastAsia"/>
                <w:bCs/>
                <w:szCs w:val="21"/>
              </w:rPr>
              <w:t>4</w:t>
            </w:r>
            <w:r w:rsidRPr="00C1679D">
              <w:rPr>
                <w:rFonts w:hint="eastAsia"/>
                <w:bCs/>
                <w:szCs w:val="21"/>
              </w:rPr>
              <w:t>、在对基金份额持有人利益无实质不利影响的前提下，基金管理人可在与基金托管人协商一致并按照监管部门要求履行适当程序后调整基金收益的分配原则和支付方式，不需召开基金份额持有人大会审议；</w:t>
            </w:r>
          </w:p>
          <w:p w14:paraId="13042E77" w14:textId="77777777" w:rsidR="00D300A6" w:rsidRPr="00C1679D" w:rsidRDefault="00D300A6" w:rsidP="00652C9C">
            <w:pPr>
              <w:ind w:firstLineChars="200" w:firstLine="420"/>
              <w:rPr>
                <w:bCs/>
                <w:szCs w:val="21"/>
              </w:rPr>
            </w:pPr>
            <w:r w:rsidRPr="00C1679D">
              <w:rPr>
                <w:rFonts w:hint="eastAsia"/>
                <w:bCs/>
                <w:szCs w:val="21"/>
              </w:rPr>
              <w:t>5</w:t>
            </w:r>
            <w:r w:rsidRPr="00C1679D">
              <w:rPr>
                <w:rFonts w:hint="eastAsia"/>
                <w:bCs/>
                <w:szCs w:val="21"/>
              </w:rPr>
              <w:t>、若《基金合同》生效不满</w:t>
            </w:r>
            <w:r w:rsidRPr="00C1679D">
              <w:rPr>
                <w:rFonts w:hint="eastAsia"/>
                <w:bCs/>
                <w:szCs w:val="21"/>
              </w:rPr>
              <w:t>3</w:t>
            </w:r>
            <w:r w:rsidRPr="00C1679D">
              <w:rPr>
                <w:rFonts w:hint="eastAsia"/>
                <w:bCs/>
                <w:szCs w:val="21"/>
              </w:rPr>
              <w:t>个月可不进行收益分配；</w:t>
            </w:r>
          </w:p>
          <w:p w14:paraId="22774C0C" w14:textId="77777777" w:rsidR="00D300A6" w:rsidRPr="00C1679D" w:rsidRDefault="00D300A6" w:rsidP="00652C9C">
            <w:pPr>
              <w:ind w:firstLineChars="200" w:firstLine="420"/>
              <w:rPr>
                <w:bCs/>
                <w:szCs w:val="21"/>
              </w:rPr>
            </w:pPr>
            <w:r w:rsidRPr="00C1679D">
              <w:rPr>
                <w:rFonts w:hint="eastAsia"/>
                <w:bCs/>
                <w:szCs w:val="21"/>
              </w:rPr>
              <w:t>6</w:t>
            </w:r>
            <w:r w:rsidRPr="00C1679D">
              <w:rPr>
                <w:rFonts w:hint="eastAsia"/>
                <w:bCs/>
                <w:szCs w:val="21"/>
              </w:rPr>
              <w:t>、法律法规或监管机关另有规定的，从其规定。</w:t>
            </w:r>
          </w:p>
          <w:p w14:paraId="55AD2068" w14:textId="77777777" w:rsidR="00D300A6" w:rsidRPr="00C1679D" w:rsidRDefault="00D300A6" w:rsidP="00652C9C">
            <w:pPr>
              <w:ind w:firstLineChars="200" w:firstLine="420"/>
              <w:rPr>
                <w:bCs/>
                <w:szCs w:val="21"/>
              </w:rPr>
            </w:pPr>
            <w:r w:rsidRPr="00C1679D">
              <w:rPr>
                <w:rFonts w:hint="eastAsia"/>
                <w:bCs/>
                <w:szCs w:val="21"/>
              </w:rPr>
              <w:t>六、基金收益分配中发生的费用</w:t>
            </w:r>
          </w:p>
          <w:p w14:paraId="6DC10A86" w14:textId="77777777" w:rsidR="00D300A6" w:rsidRPr="00C1679D" w:rsidRDefault="00D300A6" w:rsidP="00652C9C">
            <w:pPr>
              <w:ind w:firstLineChars="200" w:firstLine="420"/>
              <w:rPr>
                <w:rFonts w:ascii="Times New Roman" w:hAnsi="Times New Roman"/>
                <w:b/>
                <w:bCs/>
                <w:szCs w:val="21"/>
              </w:rPr>
            </w:pPr>
            <w:r w:rsidRPr="00C1679D">
              <w:rPr>
                <w:rFonts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tc>
        <w:tc>
          <w:tcPr>
            <w:tcW w:w="5103" w:type="dxa"/>
          </w:tcPr>
          <w:p w14:paraId="21BDA13B" w14:textId="77777777" w:rsidR="00D300A6" w:rsidRPr="00C1679D" w:rsidRDefault="00D300A6" w:rsidP="00652C9C">
            <w:pPr>
              <w:ind w:firstLineChars="200" w:firstLine="420"/>
              <w:rPr>
                <w:bCs/>
                <w:szCs w:val="21"/>
              </w:rPr>
            </w:pPr>
            <w:r w:rsidRPr="00C1679D">
              <w:rPr>
                <w:rFonts w:hint="eastAsia"/>
                <w:bCs/>
                <w:szCs w:val="21"/>
              </w:rPr>
              <w:lastRenderedPageBreak/>
              <w:t>三、基金收益分配原则</w:t>
            </w:r>
          </w:p>
          <w:p w14:paraId="02DF134D" w14:textId="77777777" w:rsidR="00D300A6" w:rsidRPr="00C1679D" w:rsidRDefault="00D300A6" w:rsidP="00652C9C">
            <w:pPr>
              <w:ind w:firstLineChars="200" w:firstLine="420"/>
              <w:rPr>
                <w:bCs/>
                <w:szCs w:val="21"/>
              </w:rPr>
            </w:pPr>
            <w:r w:rsidRPr="00C1679D">
              <w:rPr>
                <w:rFonts w:hint="eastAsia"/>
                <w:bCs/>
                <w:szCs w:val="21"/>
              </w:rPr>
              <w:t>1</w:t>
            </w:r>
            <w:r w:rsidRPr="00C1679D">
              <w:rPr>
                <w:rFonts w:hint="eastAsia"/>
                <w:bCs/>
                <w:szCs w:val="21"/>
              </w:rPr>
              <w:t>、本基金收益分配方式分两种：现金分红与红利再投资，投资者可选择现金红利或将现金红利自动转为</w:t>
            </w:r>
            <w:r w:rsidRPr="00C1679D">
              <w:rPr>
                <w:rFonts w:hint="eastAsia"/>
                <w:b/>
                <w:bCs/>
                <w:szCs w:val="21"/>
              </w:rPr>
              <w:t>对应类别的</w:t>
            </w:r>
            <w:r w:rsidRPr="00C1679D">
              <w:rPr>
                <w:rFonts w:hint="eastAsia"/>
                <w:bCs/>
                <w:szCs w:val="21"/>
              </w:rPr>
              <w:t>基金份额进行再投资；若投资者不选择，本基金默认的收益分配方式是现金分红；</w:t>
            </w:r>
          </w:p>
          <w:p w14:paraId="42F433A9" w14:textId="77777777" w:rsidR="00D300A6" w:rsidRPr="00C1679D" w:rsidRDefault="00D300A6" w:rsidP="00652C9C">
            <w:pPr>
              <w:ind w:firstLineChars="200" w:firstLine="420"/>
              <w:rPr>
                <w:bCs/>
                <w:szCs w:val="21"/>
              </w:rPr>
            </w:pPr>
            <w:r w:rsidRPr="00C1679D">
              <w:rPr>
                <w:rFonts w:hint="eastAsia"/>
                <w:bCs/>
                <w:szCs w:val="21"/>
              </w:rPr>
              <w:t>2</w:t>
            </w:r>
            <w:r w:rsidRPr="00C1679D">
              <w:rPr>
                <w:rFonts w:hint="eastAsia"/>
                <w:bCs/>
                <w:szCs w:val="21"/>
              </w:rPr>
              <w:t>、基金收益分配后基金份额净值不能低于面值；即基金收益分配基准日的基金份额净值减去每单位基金份额收益分配金额后不能低于面值；</w:t>
            </w:r>
          </w:p>
          <w:p w14:paraId="2D6EA733" w14:textId="77777777" w:rsidR="00D300A6" w:rsidRPr="00C1679D" w:rsidRDefault="00D300A6" w:rsidP="00652C9C">
            <w:pPr>
              <w:ind w:firstLineChars="200" w:firstLine="420"/>
              <w:rPr>
                <w:bCs/>
                <w:szCs w:val="21"/>
              </w:rPr>
            </w:pPr>
            <w:r w:rsidRPr="00C1679D">
              <w:rPr>
                <w:rFonts w:hint="eastAsia"/>
                <w:bCs/>
                <w:szCs w:val="21"/>
              </w:rPr>
              <w:t>3</w:t>
            </w:r>
            <w:r w:rsidRPr="00C1679D">
              <w:rPr>
                <w:rFonts w:hint="eastAsia"/>
                <w:bCs/>
                <w:szCs w:val="21"/>
              </w:rPr>
              <w:t>、</w:t>
            </w:r>
            <w:r w:rsidRPr="00C1679D">
              <w:rPr>
                <w:rFonts w:hint="eastAsia"/>
                <w:b/>
                <w:bCs/>
                <w:szCs w:val="21"/>
              </w:rPr>
              <w:t>本基金各基金份额类别在费用收取上不同，其</w:t>
            </w:r>
            <w:r w:rsidRPr="00C1679D">
              <w:rPr>
                <w:rFonts w:hint="eastAsia"/>
                <w:b/>
                <w:bCs/>
                <w:szCs w:val="21"/>
              </w:rPr>
              <w:lastRenderedPageBreak/>
              <w:t>对应的可分配收益可能有所不同。</w:t>
            </w:r>
            <w:r w:rsidRPr="00C1679D">
              <w:rPr>
                <w:rFonts w:hint="eastAsia"/>
                <w:bCs/>
                <w:szCs w:val="21"/>
              </w:rPr>
              <w:t>同一类别的每一基金份额享有同等分配权；</w:t>
            </w:r>
          </w:p>
          <w:p w14:paraId="091120FA" w14:textId="77777777" w:rsidR="00D300A6" w:rsidRPr="00C1679D" w:rsidRDefault="00D300A6" w:rsidP="00652C9C">
            <w:pPr>
              <w:ind w:firstLineChars="200" w:firstLine="420"/>
              <w:rPr>
                <w:bCs/>
                <w:szCs w:val="21"/>
              </w:rPr>
            </w:pPr>
            <w:r w:rsidRPr="00C1679D">
              <w:rPr>
                <w:rFonts w:hint="eastAsia"/>
                <w:bCs/>
                <w:szCs w:val="21"/>
              </w:rPr>
              <w:t>4</w:t>
            </w:r>
            <w:r w:rsidRPr="00C1679D">
              <w:rPr>
                <w:rFonts w:hint="eastAsia"/>
                <w:bCs/>
                <w:szCs w:val="21"/>
              </w:rPr>
              <w:t>、在对基金份额持有人利益无实质不利影响的前提下，基金管理人可在与基金托管人协商一致并按照监管部门要求履行适当程序后调整基金收益的分配原则和支付方式，不需召开基金份额持有人大会审议；</w:t>
            </w:r>
          </w:p>
          <w:p w14:paraId="712ADB4D" w14:textId="77777777" w:rsidR="00D300A6" w:rsidRPr="00C1679D" w:rsidRDefault="00D300A6" w:rsidP="00652C9C">
            <w:pPr>
              <w:ind w:firstLineChars="200" w:firstLine="420"/>
              <w:rPr>
                <w:bCs/>
                <w:szCs w:val="21"/>
              </w:rPr>
            </w:pPr>
            <w:r w:rsidRPr="00C1679D">
              <w:rPr>
                <w:rFonts w:hint="eastAsia"/>
                <w:bCs/>
                <w:szCs w:val="21"/>
              </w:rPr>
              <w:t>5</w:t>
            </w:r>
            <w:r w:rsidRPr="00C1679D">
              <w:rPr>
                <w:rFonts w:hint="eastAsia"/>
                <w:bCs/>
                <w:szCs w:val="21"/>
              </w:rPr>
              <w:t>、若《基金合同》生效不满</w:t>
            </w:r>
            <w:r w:rsidRPr="00C1679D">
              <w:rPr>
                <w:rFonts w:hint="eastAsia"/>
                <w:bCs/>
                <w:szCs w:val="21"/>
              </w:rPr>
              <w:t>3</w:t>
            </w:r>
            <w:r w:rsidRPr="00C1679D">
              <w:rPr>
                <w:rFonts w:hint="eastAsia"/>
                <w:bCs/>
                <w:szCs w:val="21"/>
              </w:rPr>
              <w:t>个月可不进行收益分配；</w:t>
            </w:r>
          </w:p>
          <w:p w14:paraId="142C19ED" w14:textId="77777777" w:rsidR="00D300A6" w:rsidRPr="00C1679D" w:rsidRDefault="00D300A6" w:rsidP="00652C9C">
            <w:pPr>
              <w:ind w:firstLineChars="200" w:firstLine="420"/>
              <w:rPr>
                <w:bCs/>
                <w:szCs w:val="21"/>
              </w:rPr>
            </w:pPr>
            <w:r w:rsidRPr="00C1679D">
              <w:rPr>
                <w:rFonts w:hint="eastAsia"/>
                <w:bCs/>
                <w:szCs w:val="21"/>
              </w:rPr>
              <w:t>6</w:t>
            </w:r>
            <w:r w:rsidRPr="00C1679D">
              <w:rPr>
                <w:rFonts w:hint="eastAsia"/>
                <w:bCs/>
                <w:szCs w:val="21"/>
              </w:rPr>
              <w:t>、法律法规或监管机关另有规定的，从其规定。</w:t>
            </w:r>
          </w:p>
          <w:p w14:paraId="7AEB63CC" w14:textId="77777777" w:rsidR="00D300A6" w:rsidRPr="00C1679D" w:rsidRDefault="00D300A6" w:rsidP="00652C9C">
            <w:pPr>
              <w:ind w:firstLineChars="200" w:firstLine="420"/>
              <w:rPr>
                <w:bCs/>
                <w:szCs w:val="21"/>
              </w:rPr>
            </w:pPr>
            <w:r w:rsidRPr="00C1679D">
              <w:rPr>
                <w:rFonts w:hint="eastAsia"/>
                <w:bCs/>
                <w:szCs w:val="21"/>
              </w:rPr>
              <w:t>六、基金收益分配中发生的费用</w:t>
            </w:r>
          </w:p>
          <w:p w14:paraId="33608CFC" w14:textId="77777777" w:rsidR="00D300A6" w:rsidRPr="00C1679D" w:rsidRDefault="00D300A6" w:rsidP="00652C9C">
            <w:pPr>
              <w:ind w:firstLineChars="200" w:firstLine="420"/>
              <w:rPr>
                <w:rFonts w:ascii="Times New Roman" w:hAnsi="Times New Roman"/>
                <w:b/>
                <w:bCs/>
                <w:szCs w:val="21"/>
              </w:rPr>
            </w:pPr>
            <w:r w:rsidRPr="00C1679D">
              <w:rPr>
                <w:rFonts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C1679D">
              <w:rPr>
                <w:rFonts w:hint="eastAsia"/>
                <w:b/>
                <w:bCs/>
                <w:szCs w:val="21"/>
              </w:rPr>
              <w:t>对应类别的</w:t>
            </w:r>
            <w:r w:rsidRPr="00C1679D">
              <w:rPr>
                <w:rFonts w:hint="eastAsia"/>
                <w:bCs/>
                <w:szCs w:val="21"/>
              </w:rPr>
              <w:t>基金份额。红利再投资的计算方法，依照《业务规则》执行。</w:t>
            </w:r>
          </w:p>
        </w:tc>
      </w:tr>
      <w:tr w:rsidR="00D300A6" w:rsidRPr="00C1679D" w14:paraId="721E33BF" w14:textId="77777777" w:rsidTr="004F1DBB">
        <w:tc>
          <w:tcPr>
            <w:tcW w:w="993" w:type="dxa"/>
          </w:tcPr>
          <w:p w14:paraId="102AB155"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lastRenderedPageBreak/>
              <w:t>第十</w:t>
            </w:r>
            <w:r w:rsidRPr="00C1679D">
              <w:rPr>
                <w:rFonts w:ascii="Times New Roman" w:hAnsi="Times New Roman"/>
                <w:b/>
                <w:szCs w:val="21"/>
              </w:rPr>
              <w:t>八</w:t>
            </w:r>
            <w:r w:rsidRPr="00C1679D">
              <w:rPr>
                <w:rFonts w:ascii="Times New Roman" w:hAnsi="Times New Roman" w:hint="eastAsia"/>
                <w:b/>
                <w:szCs w:val="21"/>
              </w:rPr>
              <w:t>部分</w:t>
            </w:r>
            <w:r w:rsidRPr="00C1679D">
              <w:rPr>
                <w:rFonts w:ascii="Times New Roman" w:hAnsi="Times New Roman"/>
                <w:b/>
                <w:szCs w:val="21"/>
              </w:rPr>
              <w:t xml:space="preserve">  </w:t>
            </w:r>
            <w:r w:rsidRPr="00C1679D">
              <w:rPr>
                <w:rFonts w:ascii="Times New Roman" w:hAnsi="Times New Roman" w:hint="eastAsia"/>
                <w:b/>
                <w:szCs w:val="21"/>
              </w:rPr>
              <w:t>基金的信息披露</w:t>
            </w:r>
          </w:p>
        </w:tc>
        <w:tc>
          <w:tcPr>
            <w:tcW w:w="4139" w:type="dxa"/>
          </w:tcPr>
          <w:p w14:paraId="50E1C419" w14:textId="77777777" w:rsidR="00D300A6" w:rsidRPr="00C1679D" w:rsidRDefault="00D300A6" w:rsidP="00652C9C">
            <w:pPr>
              <w:ind w:firstLineChars="200" w:firstLine="420"/>
              <w:rPr>
                <w:bCs/>
                <w:szCs w:val="21"/>
              </w:rPr>
            </w:pPr>
            <w:r w:rsidRPr="00C1679D">
              <w:rPr>
                <w:rFonts w:hint="eastAsia"/>
                <w:bCs/>
                <w:szCs w:val="21"/>
              </w:rPr>
              <w:t>五、公开披露的基金信息</w:t>
            </w:r>
          </w:p>
          <w:p w14:paraId="002CD218" w14:textId="77777777" w:rsidR="00D300A6" w:rsidRPr="00C1679D" w:rsidRDefault="00D300A6" w:rsidP="00652C9C">
            <w:pPr>
              <w:ind w:firstLineChars="200" w:firstLine="420"/>
              <w:rPr>
                <w:bCs/>
                <w:szCs w:val="21"/>
              </w:rPr>
            </w:pPr>
            <w:r w:rsidRPr="00C1679D">
              <w:rPr>
                <w:rFonts w:hint="eastAsia"/>
                <w:bCs/>
                <w:szCs w:val="21"/>
              </w:rPr>
              <w:t>（四）基金净值信息</w:t>
            </w:r>
          </w:p>
          <w:p w14:paraId="5284A27B" w14:textId="77777777" w:rsidR="00D300A6" w:rsidRPr="00C1679D" w:rsidRDefault="00D300A6" w:rsidP="00652C9C">
            <w:pPr>
              <w:ind w:firstLineChars="200" w:firstLine="420"/>
              <w:rPr>
                <w:bCs/>
                <w:szCs w:val="21"/>
              </w:rPr>
            </w:pPr>
            <w:r w:rsidRPr="00C1679D">
              <w:rPr>
                <w:rFonts w:hint="eastAsia"/>
                <w:bCs/>
                <w:szCs w:val="21"/>
              </w:rPr>
              <w:t>《基金合同》生效后，在开始办理基金份额申购或者赎回前，基金管理人应当至少每周在指定网站披露一次基金份额净值和基金份额累计净值。</w:t>
            </w:r>
          </w:p>
          <w:p w14:paraId="455A38A1" w14:textId="77777777" w:rsidR="00D300A6" w:rsidRPr="00C1679D" w:rsidRDefault="00D300A6" w:rsidP="00652C9C">
            <w:pPr>
              <w:ind w:firstLineChars="200" w:firstLine="420"/>
              <w:rPr>
                <w:bCs/>
                <w:szCs w:val="21"/>
              </w:rPr>
            </w:pPr>
            <w:r w:rsidRPr="00C1679D">
              <w:rPr>
                <w:rFonts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313B4896" w14:textId="77777777" w:rsidR="00D300A6" w:rsidRPr="00C1679D" w:rsidRDefault="00D300A6" w:rsidP="00652C9C">
            <w:pPr>
              <w:ind w:firstLineChars="200" w:firstLine="420"/>
              <w:rPr>
                <w:bCs/>
                <w:szCs w:val="21"/>
              </w:rPr>
            </w:pPr>
            <w:r w:rsidRPr="00C1679D">
              <w:rPr>
                <w:rFonts w:hint="eastAsia"/>
                <w:bCs/>
                <w:szCs w:val="21"/>
              </w:rPr>
              <w:t>基金管理人应当在不晚于半年度和年度最后一日的次日，在指定网站披露半年度和年度最后一日的基金份额净值和基金份额累计净值。</w:t>
            </w:r>
          </w:p>
          <w:p w14:paraId="4A5C8300" w14:textId="77777777" w:rsidR="00D300A6" w:rsidRPr="00C1679D" w:rsidRDefault="00D300A6" w:rsidP="00652C9C">
            <w:pPr>
              <w:ind w:firstLineChars="200" w:firstLine="420"/>
              <w:rPr>
                <w:bCs/>
                <w:szCs w:val="21"/>
              </w:rPr>
            </w:pPr>
            <w:r w:rsidRPr="00C1679D">
              <w:rPr>
                <w:rFonts w:hint="eastAsia"/>
                <w:bCs/>
                <w:szCs w:val="21"/>
              </w:rPr>
              <w:t>（七）临时报告</w:t>
            </w:r>
          </w:p>
          <w:p w14:paraId="5A1A6F0A" w14:textId="77777777" w:rsidR="00D300A6" w:rsidRPr="00C1679D" w:rsidRDefault="00D300A6" w:rsidP="00652C9C">
            <w:pPr>
              <w:ind w:firstLineChars="200" w:firstLine="420"/>
              <w:rPr>
                <w:bCs/>
                <w:szCs w:val="21"/>
              </w:rPr>
            </w:pPr>
            <w:r w:rsidRPr="00C1679D">
              <w:rPr>
                <w:rFonts w:hint="eastAsia"/>
                <w:bCs/>
                <w:szCs w:val="21"/>
              </w:rPr>
              <w:t>15</w:t>
            </w:r>
            <w:r w:rsidRPr="00C1679D">
              <w:rPr>
                <w:rFonts w:hint="eastAsia"/>
                <w:bCs/>
                <w:szCs w:val="21"/>
              </w:rPr>
              <w:t>、管理费、托管费、申购费、赎回费等费用计提标准、计提方式和费率发生变更；</w:t>
            </w:r>
          </w:p>
          <w:p w14:paraId="4322BCE2" w14:textId="77777777" w:rsidR="00D300A6" w:rsidRPr="00C1679D" w:rsidRDefault="00D300A6" w:rsidP="00652C9C">
            <w:pPr>
              <w:ind w:firstLineChars="200" w:firstLine="420"/>
              <w:rPr>
                <w:bCs/>
                <w:szCs w:val="21"/>
              </w:rPr>
            </w:pPr>
            <w:r w:rsidRPr="00C1679D">
              <w:rPr>
                <w:rFonts w:hint="eastAsia"/>
                <w:bCs/>
                <w:szCs w:val="21"/>
              </w:rPr>
              <w:t>六、信息披露事务管理</w:t>
            </w:r>
          </w:p>
          <w:p w14:paraId="26B4F34F" w14:textId="77777777" w:rsidR="00D300A6" w:rsidRPr="00C1679D" w:rsidRDefault="00D300A6" w:rsidP="00652C9C">
            <w:pPr>
              <w:ind w:firstLineChars="200" w:firstLine="420"/>
              <w:rPr>
                <w:bCs/>
                <w:szCs w:val="21"/>
              </w:rPr>
            </w:pPr>
            <w:r w:rsidRPr="00C1679D">
              <w:rPr>
                <w:rFonts w:hint="eastAsia"/>
                <w:bCs/>
                <w:szCs w:val="21"/>
              </w:rPr>
              <w:t>基金托管人应当按照相关法律法规、中国证监会的规定和《基金合同》的约定，对基金管理人编制的基金资产净值、基金份额</w:t>
            </w:r>
            <w:r w:rsidRPr="00C1679D">
              <w:rPr>
                <w:rFonts w:hint="eastAsia"/>
                <w:bCs/>
                <w:szCs w:val="21"/>
              </w:rPr>
              <w:lastRenderedPageBreak/>
              <w:t>净值、基金份额申购赎回价格、基金定期报告、更新的招募说明书</w:t>
            </w:r>
            <w:r w:rsidRPr="00C1679D">
              <w:rPr>
                <w:bCs/>
                <w:szCs w:val="21"/>
              </w:rPr>
              <w:t>、</w:t>
            </w:r>
            <w:r w:rsidRPr="00C1679D">
              <w:rPr>
                <w:rFonts w:hint="eastAsia"/>
                <w:bCs/>
                <w:szCs w:val="21"/>
              </w:rPr>
              <w:t>基金</w:t>
            </w:r>
            <w:r w:rsidRPr="00C1679D">
              <w:rPr>
                <w:bCs/>
                <w:szCs w:val="21"/>
              </w:rPr>
              <w:t>产品资料概要、</w:t>
            </w:r>
            <w:r w:rsidRPr="00C1679D">
              <w:rPr>
                <w:rFonts w:hint="eastAsia"/>
                <w:bCs/>
                <w:szCs w:val="21"/>
              </w:rPr>
              <w:t>基金</w:t>
            </w:r>
            <w:r w:rsidRPr="00C1679D">
              <w:rPr>
                <w:bCs/>
                <w:szCs w:val="21"/>
              </w:rPr>
              <w:t>清算</w:t>
            </w:r>
            <w:r w:rsidRPr="00C1679D">
              <w:rPr>
                <w:rFonts w:hint="eastAsia"/>
                <w:bCs/>
                <w:szCs w:val="21"/>
              </w:rPr>
              <w:t>报告等公开披露的相关基金信息进行复核、审查，并向基金管理人进行</w:t>
            </w:r>
            <w:r w:rsidRPr="00C1679D">
              <w:rPr>
                <w:bCs/>
                <w:szCs w:val="21"/>
              </w:rPr>
              <w:t>书面或</w:t>
            </w:r>
            <w:r w:rsidRPr="00C1679D">
              <w:rPr>
                <w:rFonts w:hint="eastAsia"/>
                <w:bCs/>
                <w:szCs w:val="21"/>
              </w:rPr>
              <w:t>电子确认。</w:t>
            </w:r>
          </w:p>
          <w:p w14:paraId="06E6E2F0" w14:textId="77777777" w:rsidR="00D300A6" w:rsidRPr="00C1679D" w:rsidRDefault="00D300A6" w:rsidP="00652C9C">
            <w:pPr>
              <w:ind w:firstLineChars="200" w:firstLine="420"/>
              <w:rPr>
                <w:bCs/>
                <w:szCs w:val="21"/>
              </w:rPr>
            </w:pPr>
          </w:p>
        </w:tc>
        <w:tc>
          <w:tcPr>
            <w:tcW w:w="5103" w:type="dxa"/>
          </w:tcPr>
          <w:p w14:paraId="629CBE5E" w14:textId="77777777" w:rsidR="00D300A6" w:rsidRPr="00C1679D" w:rsidRDefault="00D300A6" w:rsidP="00652C9C">
            <w:pPr>
              <w:ind w:firstLineChars="200" w:firstLine="420"/>
              <w:rPr>
                <w:bCs/>
                <w:szCs w:val="21"/>
              </w:rPr>
            </w:pPr>
            <w:r w:rsidRPr="00C1679D">
              <w:rPr>
                <w:rFonts w:hint="eastAsia"/>
                <w:bCs/>
                <w:szCs w:val="21"/>
              </w:rPr>
              <w:lastRenderedPageBreak/>
              <w:t>五、公开披露的基金信息</w:t>
            </w:r>
          </w:p>
          <w:p w14:paraId="32400A4B" w14:textId="77777777" w:rsidR="00D300A6" w:rsidRPr="00C1679D" w:rsidRDefault="00D300A6" w:rsidP="00652C9C">
            <w:pPr>
              <w:ind w:firstLineChars="200" w:firstLine="420"/>
              <w:rPr>
                <w:bCs/>
                <w:szCs w:val="21"/>
              </w:rPr>
            </w:pPr>
            <w:r w:rsidRPr="00C1679D">
              <w:rPr>
                <w:rFonts w:hint="eastAsia"/>
                <w:bCs/>
                <w:szCs w:val="21"/>
              </w:rPr>
              <w:t>（四）基金净值信息</w:t>
            </w:r>
          </w:p>
          <w:p w14:paraId="5DD7B988" w14:textId="77777777" w:rsidR="00D300A6" w:rsidRPr="00C1679D" w:rsidRDefault="00D300A6" w:rsidP="00652C9C">
            <w:pPr>
              <w:ind w:firstLineChars="200" w:firstLine="420"/>
              <w:rPr>
                <w:bCs/>
                <w:szCs w:val="21"/>
              </w:rPr>
            </w:pPr>
            <w:r w:rsidRPr="00C1679D">
              <w:rPr>
                <w:rFonts w:hint="eastAsia"/>
                <w:bCs/>
                <w:szCs w:val="21"/>
              </w:rPr>
              <w:t>《基金合同》生效后，在开始办理基金份额申购或者赎回前，基金管理人应当至少每周在指定网站披露一次</w:t>
            </w:r>
            <w:r w:rsidRPr="00C1679D">
              <w:rPr>
                <w:rFonts w:hint="eastAsia"/>
                <w:b/>
                <w:bCs/>
                <w:szCs w:val="21"/>
              </w:rPr>
              <w:t>各类</w:t>
            </w:r>
            <w:r w:rsidRPr="00C1679D">
              <w:rPr>
                <w:rFonts w:hint="eastAsia"/>
                <w:bCs/>
                <w:szCs w:val="21"/>
              </w:rPr>
              <w:t>基金份额净值和基金份额累计净值。</w:t>
            </w:r>
          </w:p>
          <w:p w14:paraId="37F591E4" w14:textId="77777777" w:rsidR="00D300A6" w:rsidRPr="00C1679D" w:rsidRDefault="00D300A6" w:rsidP="00652C9C">
            <w:pPr>
              <w:ind w:firstLineChars="200" w:firstLine="420"/>
              <w:rPr>
                <w:bCs/>
                <w:szCs w:val="21"/>
              </w:rPr>
            </w:pPr>
            <w:r w:rsidRPr="00C1679D">
              <w:rPr>
                <w:rFonts w:hint="eastAsia"/>
                <w:bCs/>
                <w:szCs w:val="21"/>
              </w:rPr>
              <w:t>在开始办理基金份额申购或者赎回后，基金管理人应当在不晚于每个开放日的次日，通过指定网站、基金销售机构网站或者营业网点，披露开放日的</w:t>
            </w:r>
            <w:r w:rsidRPr="00C1679D">
              <w:rPr>
                <w:rFonts w:hint="eastAsia"/>
                <w:b/>
                <w:bCs/>
                <w:szCs w:val="21"/>
              </w:rPr>
              <w:t>各类</w:t>
            </w:r>
            <w:r w:rsidRPr="00C1679D">
              <w:rPr>
                <w:rFonts w:hint="eastAsia"/>
                <w:bCs/>
                <w:szCs w:val="21"/>
              </w:rPr>
              <w:t>基金份额净值和基金份额累计净值。</w:t>
            </w:r>
          </w:p>
          <w:p w14:paraId="62EA987D" w14:textId="77777777" w:rsidR="00D300A6" w:rsidRPr="00C1679D" w:rsidRDefault="00D300A6" w:rsidP="00652C9C">
            <w:pPr>
              <w:ind w:firstLineChars="200" w:firstLine="420"/>
              <w:rPr>
                <w:bCs/>
                <w:szCs w:val="21"/>
              </w:rPr>
            </w:pPr>
            <w:r w:rsidRPr="00C1679D">
              <w:rPr>
                <w:rFonts w:hint="eastAsia"/>
                <w:bCs/>
                <w:szCs w:val="21"/>
              </w:rPr>
              <w:t>基金管理人应当在不晚于半年度和年度最后一日的次日，在指定网站披露半年度和年度最后一日的</w:t>
            </w:r>
            <w:r w:rsidRPr="00C1679D">
              <w:rPr>
                <w:rFonts w:hint="eastAsia"/>
                <w:b/>
                <w:bCs/>
                <w:szCs w:val="21"/>
              </w:rPr>
              <w:t>各类</w:t>
            </w:r>
            <w:r w:rsidRPr="00C1679D">
              <w:rPr>
                <w:rFonts w:hint="eastAsia"/>
                <w:bCs/>
                <w:szCs w:val="21"/>
              </w:rPr>
              <w:t>基金份额净值和基金份额累计净值。</w:t>
            </w:r>
          </w:p>
          <w:p w14:paraId="5CE8EA3F" w14:textId="77777777" w:rsidR="00D300A6" w:rsidRPr="00C1679D" w:rsidRDefault="00D300A6" w:rsidP="00652C9C">
            <w:pPr>
              <w:ind w:firstLineChars="200" w:firstLine="420"/>
              <w:rPr>
                <w:bCs/>
                <w:szCs w:val="21"/>
              </w:rPr>
            </w:pPr>
            <w:r w:rsidRPr="00C1679D">
              <w:rPr>
                <w:rFonts w:hint="eastAsia"/>
                <w:bCs/>
                <w:szCs w:val="21"/>
              </w:rPr>
              <w:t>（七）临时报告</w:t>
            </w:r>
          </w:p>
          <w:p w14:paraId="6E6F4FDF" w14:textId="77777777" w:rsidR="00D300A6" w:rsidRPr="00C1679D" w:rsidRDefault="00D300A6" w:rsidP="00652C9C">
            <w:pPr>
              <w:ind w:firstLineChars="200" w:firstLine="420"/>
              <w:rPr>
                <w:bCs/>
                <w:szCs w:val="21"/>
              </w:rPr>
            </w:pPr>
            <w:r w:rsidRPr="00C1679D">
              <w:rPr>
                <w:rFonts w:hint="eastAsia"/>
                <w:bCs/>
                <w:szCs w:val="21"/>
              </w:rPr>
              <w:t>15</w:t>
            </w:r>
            <w:r w:rsidRPr="00C1679D">
              <w:rPr>
                <w:rFonts w:hint="eastAsia"/>
                <w:bCs/>
                <w:szCs w:val="21"/>
              </w:rPr>
              <w:t>、管理费、托管费、申购费、赎回费、</w:t>
            </w:r>
            <w:r w:rsidRPr="00C1679D">
              <w:rPr>
                <w:rFonts w:hint="eastAsia"/>
                <w:b/>
                <w:bCs/>
                <w:szCs w:val="21"/>
              </w:rPr>
              <w:t>销售服务费</w:t>
            </w:r>
            <w:r w:rsidRPr="00C1679D">
              <w:rPr>
                <w:rFonts w:hint="eastAsia"/>
                <w:bCs/>
                <w:szCs w:val="21"/>
              </w:rPr>
              <w:t>等费用计提标准、计提方式和费率发生变更；</w:t>
            </w:r>
          </w:p>
          <w:p w14:paraId="3F5807D0" w14:textId="77777777" w:rsidR="00D300A6" w:rsidRPr="00C1679D" w:rsidRDefault="00D300A6" w:rsidP="00652C9C">
            <w:pPr>
              <w:ind w:firstLineChars="200" w:firstLine="420"/>
              <w:rPr>
                <w:bCs/>
                <w:szCs w:val="21"/>
              </w:rPr>
            </w:pPr>
            <w:r w:rsidRPr="00C1679D">
              <w:rPr>
                <w:rFonts w:hint="eastAsia"/>
                <w:bCs/>
                <w:szCs w:val="21"/>
              </w:rPr>
              <w:t>六、信息披露事务管理</w:t>
            </w:r>
          </w:p>
          <w:p w14:paraId="2F307C52" w14:textId="77777777" w:rsidR="00D300A6" w:rsidRPr="00C1679D" w:rsidRDefault="00D300A6" w:rsidP="00652C9C">
            <w:pPr>
              <w:ind w:firstLineChars="200" w:firstLine="420"/>
              <w:rPr>
                <w:rFonts w:ascii="Times New Roman" w:hAnsi="Times New Roman"/>
                <w:bCs/>
                <w:szCs w:val="21"/>
              </w:rPr>
            </w:pPr>
            <w:r w:rsidRPr="00C1679D">
              <w:rPr>
                <w:rFonts w:hint="eastAsia"/>
                <w:bCs/>
                <w:szCs w:val="21"/>
              </w:rPr>
              <w:t>基金托管人应当按照相关法律法规、中国证监会的规定和《基金合同》的约定，对基金管理人编制的基金资产净值、</w:t>
            </w:r>
            <w:r w:rsidRPr="00C1679D">
              <w:rPr>
                <w:rFonts w:hint="eastAsia"/>
                <w:b/>
                <w:bCs/>
                <w:szCs w:val="21"/>
              </w:rPr>
              <w:t>各类</w:t>
            </w:r>
            <w:r w:rsidRPr="00C1679D">
              <w:rPr>
                <w:rFonts w:hint="eastAsia"/>
                <w:bCs/>
                <w:szCs w:val="21"/>
              </w:rPr>
              <w:t>基金份额净值、</w:t>
            </w:r>
            <w:r w:rsidRPr="00C1679D">
              <w:rPr>
                <w:rFonts w:hint="eastAsia"/>
                <w:b/>
                <w:bCs/>
                <w:szCs w:val="21"/>
              </w:rPr>
              <w:t>各类</w:t>
            </w:r>
            <w:r w:rsidRPr="00C1679D">
              <w:rPr>
                <w:rFonts w:hint="eastAsia"/>
                <w:bCs/>
                <w:szCs w:val="21"/>
              </w:rPr>
              <w:t>基金份额申购赎回价格、基金定期报告、更新的招募说明书、基金产品资料概要、基金清算报告等公开披露的相关基金信息进行复核、审查，并向基金管理人进行书面或电子确认。</w:t>
            </w:r>
          </w:p>
        </w:tc>
      </w:tr>
    </w:tbl>
    <w:p w14:paraId="0BB41E0D" w14:textId="77777777" w:rsidR="00D300A6" w:rsidRPr="00C1679D" w:rsidRDefault="00D300A6" w:rsidP="00D300A6">
      <w:pPr>
        <w:rPr>
          <w:rFonts w:ascii="Times New Roman" w:hAnsi="Times New Roman"/>
          <w:b/>
          <w:szCs w:val="21"/>
        </w:rPr>
      </w:pPr>
    </w:p>
    <w:p w14:paraId="17F18F59" w14:textId="77777777" w:rsidR="00D300A6" w:rsidRPr="00C1679D" w:rsidRDefault="00D300A6" w:rsidP="00D300A6">
      <w:pPr>
        <w:rPr>
          <w:rFonts w:ascii="Times New Roman" w:hAnsi="Times New Roman"/>
          <w:b/>
          <w:szCs w:val="21"/>
        </w:rPr>
      </w:pPr>
    </w:p>
    <w:p w14:paraId="29150CC5" w14:textId="77777777" w:rsidR="00D300A6" w:rsidRPr="00C1679D" w:rsidRDefault="00D300A6" w:rsidP="00D300A6">
      <w:pPr>
        <w:rPr>
          <w:rFonts w:ascii="Times New Roman" w:hAnsi="Times New Roman"/>
          <w:b/>
          <w:szCs w:val="21"/>
        </w:rPr>
      </w:pPr>
    </w:p>
    <w:p w14:paraId="2797A754" w14:textId="77777777" w:rsidR="00D300A6" w:rsidRPr="00C1679D" w:rsidRDefault="00D300A6" w:rsidP="00D300A6">
      <w:pPr>
        <w:rPr>
          <w:rFonts w:ascii="Times New Roman" w:hAnsi="Times New Roman"/>
          <w:b/>
          <w:szCs w:val="21"/>
        </w:rPr>
      </w:pPr>
    </w:p>
    <w:p w14:paraId="7FFAF91C" w14:textId="77777777" w:rsidR="00D300A6" w:rsidRPr="00C1679D" w:rsidRDefault="00D300A6" w:rsidP="00D300A6">
      <w:pPr>
        <w:rPr>
          <w:rFonts w:ascii="Times New Roman" w:hAnsi="Times New Roman"/>
          <w:b/>
          <w:szCs w:val="21"/>
        </w:rPr>
      </w:pPr>
    </w:p>
    <w:p w14:paraId="5A339ED5" w14:textId="77777777" w:rsidR="00D300A6" w:rsidRPr="00C1679D" w:rsidRDefault="00D300A6" w:rsidP="00D300A6">
      <w:pPr>
        <w:rPr>
          <w:rFonts w:ascii="Times New Roman" w:hAnsi="Times New Roman"/>
          <w:b/>
          <w:szCs w:val="21"/>
        </w:rPr>
      </w:pPr>
    </w:p>
    <w:p w14:paraId="09612E5E" w14:textId="77777777" w:rsidR="00D300A6" w:rsidRPr="00C1679D" w:rsidRDefault="00D300A6" w:rsidP="00D300A6">
      <w:pPr>
        <w:rPr>
          <w:rFonts w:ascii="Times New Roman" w:hAnsi="Times New Roman"/>
          <w:b/>
          <w:szCs w:val="21"/>
        </w:rPr>
      </w:pPr>
    </w:p>
    <w:p w14:paraId="703C8F95" w14:textId="77777777" w:rsidR="00D300A6" w:rsidRPr="00C1679D" w:rsidRDefault="00D300A6" w:rsidP="00D300A6">
      <w:pPr>
        <w:rPr>
          <w:rFonts w:ascii="Times New Roman" w:hAnsi="Times New Roman"/>
          <w:b/>
          <w:szCs w:val="21"/>
        </w:rPr>
      </w:pPr>
    </w:p>
    <w:p w14:paraId="5E5D3340" w14:textId="77777777" w:rsidR="00D300A6" w:rsidRPr="00C1679D" w:rsidRDefault="00D300A6" w:rsidP="00D300A6">
      <w:pPr>
        <w:rPr>
          <w:rFonts w:ascii="Times New Roman" w:hAnsi="Times New Roman"/>
          <w:b/>
          <w:szCs w:val="21"/>
        </w:rPr>
      </w:pPr>
    </w:p>
    <w:p w14:paraId="3883FC49" w14:textId="77777777" w:rsidR="00D300A6" w:rsidRPr="00C1679D" w:rsidRDefault="00D300A6" w:rsidP="00D300A6">
      <w:pPr>
        <w:rPr>
          <w:rFonts w:ascii="Times New Roman" w:hAnsi="Times New Roman"/>
          <w:b/>
          <w:szCs w:val="21"/>
        </w:rPr>
      </w:pPr>
    </w:p>
    <w:p w14:paraId="3A7254C9" w14:textId="77777777" w:rsidR="00D300A6" w:rsidRPr="00C1679D" w:rsidRDefault="00D300A6" w:rsidP="00D300A6">
      <w:pPr>
        <w:rPr>
          <w:rFonts w:ascii="Times New Roman" w:hAnsi="Times New Roman"/>
          <w:b/>
          <w:szCs w:val="21"/>
        </w:rPr>
      </w:pPr>
    </w:p>
    <w:p w14:paraId="4F2B7BCF" w14:textId="77777777" w:rsidR="00D300A6" w:rsidRPr="00C1679D" w:rsidRDefault="00D300A6" w:rsidP="00D300A6">
      <w:pPr>
        <w:rPr>
          <w:rFonts w:ascii="Times New Roman" w:hAnsi="Times New Roman"/>
          <w:b/>
          <w:szCs w:val="21"/>
        </w:rPr>
      </w:pPr>
    </w:p>
    <w:p w14:paraId="52399767" w14:textId="77777777" w:rsidR="00D300A6" w:rsidRPr="00C1679D" w:rsidRDefault="00D300A6" w:rsidP="00D300A6">
      <w:pPr>
        <w:widowControl/>
        <w:jc w:val="left"/>
        <w:rPr>
          <w:rFonts w:ascii="Times New Roman" w:hAnsi="Times New Roman"/>
          <w:b/>
          <w:szCs w:val="21"/>
        </w:rPr>
      </w:pPr>
      <w:r w:rsidRPr="00C1679D">
        <w:rPr>
          <w:rFonts w:ascii="Times New Roman" w:hAnsi="Times New Roman"/>
          <w:b/>
          <w:szCs w:val="21"/>
        </w:rPr>
        <w:br w:type="page"/>
      </w:r>
    </w:p>
    <w:p w14:paraId="06723725" w14:textId="77777777" w:rsidR="00D300A6" w:rsidRPr="00C1679D" w:rsidRDefault="00D300A6" w:rsidP="00D300A6">
      <w:pPr>
        <w:pStyle w:val="a6"/>
        <w:numPr>
          <w:ilvl w:val="0"/>
          <w:numId w:val="4"/>
        </w:numPr>
        <w:ind w:firstLineChars="0"/>
        <w:jc w:val="left"/>
        <w:rPr>
          <w:rFonts w:asciiTheme="minorEastAsia" w:hAnsiTheme="minorEastAsia"/>
          <w:b/>
          <w:szCs w:val="21"/>
        </w:rPr>
      </w:pPr>
      <w:r w:rsidRPr="00C1679D">
        <w:rPr>
          <w:rFonts w:asciiTheme="minorEastAsia" w:hAnsiTheme="minorEastAsia"/>
          <w:b/>
          <w:szCs w:val="21"/>
        </w:rPr>
        <w:lastRenderedPageBreak/>
        <w:t>托管协议</w:t>
      </w:r>
    </w:p>
    <w:p w14:paraId="66BA290E" w14:textId="77777777" w:rsidR="00D300A6" w:rsidRPr="00C1679D" w:rsidRDefault="00D300A6" w:rsidP="00D300A6">
      <w:pPr>
        <w:rPr>
          <w:rFonts w:ascii="Times New Roman" w:hAnsi="Times New Roman"/>
          <w:b/>
          <w:szCs w:val="21"/>
        </w:rPr>
      </w:pPr>
    </w:p>
    <w:tbl>
      <w:tblPr>
        <w:tblW w:w="10093"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93"/>
        <w:gridCol w:w="4848"/>
        <w:gridCol w:w="4252"/>
      </w:tblGrid>
      <w:tr w:rsidR="00D300A6" w:rsidRPr="00C1679D" w14:paraId="532DDA87" w14:textId="77777777" w:rsidTr="004F1DBB">
        <w:trPr>
          <w:trHeight w:val="297"/>
          <w:tblHeader/>
        </w:trPr>
        <w:tc>
          <w:tcPr>
            <w:tcW w:w="993" w:type="dxa"/>
            <w:vAlign w:val="center"/>
          </w:tcPr>
          <w:p w14:paraId="0EC5FB25"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章节</w:t>
            </w:r>
          </w:p>
        </w:tc>
        <w:tc>
          <w:tcPr>
            <w:tcW w:w="4848" w:type="dxa"/>
            <w:vAlign w:val="center"/>
          </w:tcPr>
          <w:p w14:paraId="5C4073FC"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bCs/>
                <w:szCs w:val="21"/>
              </w:rPr>
              <w:t>原文</w:t>
            </w:r>
          </w:p>
        </w:tc>
        <w:tc>
          <w:tcPr>
            <w:tcW w:w="4252" w:type="dxa"/>
            <w:vAlign w:val="center"/>
          </w:tcPr>
          <w:p w14:paraId="2FAE7792"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bCs/>
                <w:szCs w:val="21"/>
              </w:rPr>
              <w:t>修订</w:t>
            </w:r>
          </w:p>
        </w:tc>
      </w:tr>
      <w:tr w:rsidR="00D300A6" w:rsidRPr="00C1679D" w14:paraId="3065E2D8" w14:textId="77777777" w:rsidTr="004F1DBB">
        <w:tc>
          <w:tcPr>
            <w:tcW w:w="993" w:type="dxa"/>
          </w:tcPr>
          <w:p w14:paraId="2125599E"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一、基金托管协议当事人</w:t>
            </w:r>
          </w:p>
        </w:tc>
        <w:tc>
          <w:tcPr>
            <w:tcW w:w="4848" w:type="dxa"/>
            <w:vAlign w:val="center"/>
          </w:tcPr>
          <w:p w14:paraId="30EBBD71" w14:textId="77777777" w:rsidR="00D300A6" w:rsidRPr="00C1679D" w:rsidRDefault="00D300A6" w:rsidP="00652C9C">
            <w:pPr>
              <w:ind w:firstLineChars="200" w:firstLine="420"/>
              <w:rPr>
                <w:bCs/>
                <w:szCs w:val="21"/>
              </w:rPr>
            </w:pPr>
            <w:r w:rsidRPr="00C1679D">
              <w:rPr>
                <w:rFonts w:hint="eastAsia"/>
                <w:bCs/>
                <w:szCs w:val="21"/>
              </w:rPr>
              <w:t>（一）基金管理人</w:t>
            </w:r>
          </w:p>
          <w:p w14:paraId="5ECF76FC" w14:textId="77777777" w:rsidR="00D300A6" w:rsidRPr="00C1679D" w:rsidRDefault="00D300A6" w:rsidP="00652C9C">
            <w:pPr>
              <w:adjustRightInd w:val="0"/>
              <w:snapToGrid w:val="0"/>
              <w:spacing w:line="360" w:lineRule="auto"/>
              <w:ind w:firstLineChars="200" w:firstLine="420"/>
              <w:rPr>
                <w:rFonts w:ascii="宋体" w:hAnsi="宋体" w:cs="Arial"/>
                <w:szCs w:val="21"/>
              </w:rPr>
            </w:pPr>
            <w:r w:rsidRPr="00C1679D">
              <w:rPr>
                <w:rFonts w:hint="eastAsia"/>
                <w:bCs/>
                <w:szCs w:val="21"/>
              </w:rPr>
              <w:t>注册资本：</w:t>
            </w:r>
            <w:r w:rsidRPr="00C1679D">
              <w:rPr>
                <w:rFonts w:hint="eastAsia"/>
                <w:bCs/>
                <w:szCs w:val="21"/>
              </w:rPr>
              <w:t>12,000</w:t>
            </w:r>
            <w:r w:rsidRPr="00C1679D">
              <w:rPr>
                <w:rFonts w:hint="eastAsia"/>
                <w:bCs/>
                <w:szCs w:val="21"/>
              </w:rPr>
              <w:t>万元人民币</w:t>
            </w:r>
          </w:p>
        </w:tc>
        <w:tc>
          <w:tcPr>
            <w:tcW w:w="4252" w:type="dxa"/>
            <w:vAlign w:val="center"/>
          </w:tcPr>
          <w:p w14:paraId="581480B4" w14:textId="77777777" w:rsidR="00D300A6" w:rsidRPr="00C1679D" w:rsidRDefault="00D300A6" w:rsidP="00652C9C">
            <w:pPr>
              <w:ind w:firstLineChars="200" w:firstLine="420"/>
              <w:rPr>
                <w:bCs/>
                <w:szCs w:val="21"/>
              </w:rPr>
            </w:pPr>
            <w:r w:rsidRPr="00C1679D">
              <w:rPr>
                <w:bCs/>
                <w:szCs w:val="21"/>
              </w:rPr>
              <w:t>（一）基金管理人</w:t>
            </w:r>
          </w:p>
          <w:p w14:paraId="259A6D75" w14:textId="77777777" w:rsidR="00D300A6" w:rsidRPr="00C1679D" w:rsidRDefault="00D300A6" w:rsidP="00652C9C">
            <w:pPr>
              <w:adjustRightInd w:val="0"/>
              <w:snapToGrid w:val="0"/>
              <w:spacing w:line="360" w:lineRule="auto"/>
              <w:ind w:firstLineChars="200" w:firstLine="420"/>
              <w:rPr>
                <w:rFonts w:ascii="宋体" w:hAnsi="宋体" w:cs="Arial"/>
                <w:szCs w:val="21"/>
              </w:rPr>
            </w:pPr>
            <w:r w:rsidRPr="00C1679D">
              <w:rPr>
                <w:rFonts w:hint="eastAsia"/>
                <w:bCs/>
                <w:szCs w:val="21"/>
              </w:rPr>
              <w:t>注册资本：</w:t>
            </w:r>
            <w:r w:rsidRPr="00C1679D">
              <w:rPr>
                <w:rFonts w:hint="eastAsia"/>
                <w:b/>
                <w:bCs/>
                <w:szCs w:val="21"/>
              </w:rPr>
              <w:t>13,244.2</w:t>
            </w:r>
            <w:r w:rsidRPr="00C1679D">
              <w:rPr>
                <w:rFonts w:hint="eastAsia"/>
                <w:b/>
                <w:bCs/>
                <w:szCs w:val="21"/>
              </w:rPr>
              <w:t>万元人民币</w:t>
            </w:r>
          </w:p>
        </w:tc>
      </w:tr>
      <w:tr w:rsidR="00D300A6" w:rsidRPr="00C1679D" w14:paraId="438AE610" w14:textId="77777777" w:rsidTr="004F1DBB">
        <w:tc>
          <w:tcPr>
            <w:tcW w:w="993" w:type="dxa"/>
          </w:tcPr>
          <w:p w14:paraId="4FBC3AEE"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三、基金托管人对基金管理人的业务监督和核查</w:t>
            </w:r>
          </w:p>
        </w:tc>
        <w:tc>
          <w:tcPr>
            <w:tcW w:w="4848" w:type="dxa"/>
          </w:tcPr>
          <w:p w14:paraId="032D9ABA"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4252" w:type="dxa"/>
          </w:tcPr>
          <w:p w14:paraId="07957205"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（六）基金托管人根据有关法律法规的规定及基金合同的约定，对基金资产净值计算、</w:t>
            </w:r>
            <w:r w:rsidRPr="00C1679D">
              <w:rPr>
                <w:rFonts w:ascii="宋体" w:hAnsi="宋体" w:hint="eastAsia"/>
                <w:b/>
                <w:szCs w:val="21"/>
              </w:rPr>
              <w:t>各类</w:t>
            </w:r>
            <w:r w:rsidRPr="00C1679D">
              <w:rPr>
                <w:rFonts w:ascii="宋体" w:hAnsi="宋体" w:hint="eastAsia"/>
                <w:szCs w:val="21"/>
              </w:rPr>
              <w:t>基金份额净值计算、应收资金到账、基金费用开支及收入确定、基金收益分配、相关信息披露、基金宣传推介材料中登载基金业绩表现数据等进行监督和核查。</w:t>
            </w:r>
          </w:p>
          <w:p w14:paraId="0B43CFE3" w14:textId="77777777" w:rsidR="00D300A6" w:rsidRPr="00C1679D" w:rsidRDefault="00D300A6" w:rsidP="00652C9C">
            <w:pPr>
              <w:adjustRightInd w:val="0"/>
              <w:snapToGrid w:val="0"/>
              <w:spacing w:line="360" w:lineRule="auto"/>
              <w:ind w:firstLineChars="200" w:firstLine="420"/>
              <w:rPr>
                <w:rFonts w:ascii="宋体" w:hAnsi="宋体"/>
                <w:szCs w:val="21"/>
              </w:rPr>
            </w:pPr>
          </w:p>
        </w:tc>
      </w:tr>
      <w:tr w:rsidR="00D300A6" w:rsidRPr="00C1679D" w14:paraId="395ECDA7" w14:textId="77777777" w:rsidTr="004F1DBB">
        <w:tc>
          <w:tcPr>
            <w:tcW w:w="993" w:type="dxa"/>
          </w:tcPr>
          <w:p w14:paraId="42A8BDA5"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八、基金资产净值计算和会计核算</w:t>
            </w:r>
          </w:p>
        </w:tc>
        <w:tc>
          <w:tcPr>
            <w:tcW w:w="4848" w:type="dxa"/>
          </w:tcPr>
          <w:p w14:paraId="5E8040FA"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（一）基金资产净值的计算及复核程序</w:t>
            </w:r>
          </w:p>
          <w:p w14:paraId="79498F15"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1、基金资产净值</w:t>
            </w:r>
          </w:p>
          <w:p w14:paraId="160317C9"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基金资产净值是指基金资产总值减去负债后的净资产值。</w:t>
            </w:r>
          </w:p>
          <w:p w14:paraId="0FB436F1"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基金份额净值是指基金资产净值除以基金份额总数后得到的基金份额的资产净值。基金份额净值的计算，精确到0.0001元，小数点后第五位四舍五入，由此产生的误差计入基金财产。国家另有规定的，从其规定。</w:t>
            </w:r>
          </w:p>
          <w:p w14:paraId="0FAC6284"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基金管理人每工作日计算基金资产净值及基金份额净值，并按规定公告。</w:t>
            </w:r>
          </w:p>
          <w:p w14:paraId="634C26CF"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2、复核程序</w:t>
            </w:r>
          </w:p>
          <w:p w14:paraId="7B79D0A0" w14:textId="77777777" w:rsidR="00D300A6" w:rsidRPr="00C1679D" w:rsidRDefault="00D300A6" w:rsidP="00652C9C">
            <w:pPr>
              <w:adjustRightInd w:val="0"/>
              <w:snapToGrid w:val="0"/>
              <w:spacing w:line="360" w:lineRule="auto"/>
              <w:ind w:firstLineChars="200" w:firstLine="420"/>
              <w:rPr>
                <w:rFonts w:ascii="Times New Roman" w:hAnsi="Times New Roman"/>
                <w:b/>
                <w:bCs/>
                <w:szCs w:val="21"/>
              </w:rPr>
            </w:pPr>
            <w:r w:rsidRPr="00C1679D">
              <w:rPr>
                <w:rFonts w:ascii="宋体" w:hAnsi="宋体" w:hint="eastAsia"/>
                <w:szCs w:val="21"/>
              </w:rPr>
              <w:t>基金管理人每工作日对基金资产进行估值后，将基金份额净值结果发送基金托管人，经基金托管人复核无误后，由基金管理人依据基金合同和相关法律法规的规定对外公布，但基金管理人根据法律法规或基金合同的规定暂停估值时除外。</w:t>
            </w:r>
          </w:p>
        </w:tc>
        <w:tc>
          <w:tcPr>
            <w:tcW w:w="4252" w:type="dxa"/>
          </w:tcPr>
          <w:p w14:paraId="0B458CE1" w14:textId="77777777" w:rsidR="00D300A6" w:rsidRPr="00C1679D" w:rsidRDefault="00D300A6" w:rsidP="00652C9C">
            <w:pPr>
              <w:adjustRightInd w:val="0"/>
              <w:snapToGrid w:val="0"/>
              <w:spacing w:line="360" w:lineRule="auto"/>
              <w:ind w:firstLineChars="200" w:firstLine="420"/>
              <w:rPr>
                <w:rFonts w:ascii="宋体" w:hAnsi="宋体"/>
                <w:szCs w:val="21"/>
              </w:rPr>
            </w:pPr>
            <w:bookmarkStart w:id="18" w:name="_Toc22454460"/>
            <w:bookmarkStart w:id="19" w:name="_Toc48703911"/>
            <w:r w:rsidRPr="00C1679D">
              <w:rPr>
                <w:rFonts w:ascii="宋体" w:hAnsi="宋体" w:hint="eastAsia"/>
                <w:szCs w:val="21"/>
              </w:rPr>
              <w:t>（一）基金资产净值的计算及复核程序</w:t>
            </w:r>
          </w:p>
          <w:p w14:paraId="063A45DF"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1、基金资产净值</w:t>
            </w:r>
          </w:p>
          <w:p w14:paraId="04971CFC"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基金资产净值是指基金资产总值减去负债后的净资产值。</w:t>
            </w:r>
          </w:p>
          <w:p w14:paraId="343FA007" w14:textId="77777777" w:rsidR="00D300A6" w:rsidRPr="00C1679D" w:rsidRDefault="00D300A6" w:rsidP="00652C9C">
            <w:pPr>
              <w:adjustRightInd w:val="0"/>
              <w:snapToGrid w:val="0"/>
              <w:spacing w:line="360" w:lineRule="auto"/>
              <w:ind w:firstLineChars="200" w:firstLine="422"/>
              <w:rPr>
                <w:rFonts w:ascii="宋体" w:hAnsi="宋体"/>
                <w:szCs w:val="21"/>
              </w:rPr>
            </w:pPr>
            <w:r w:rsidRPr="00C1679D">
              <w:rPr>
                <w:rFonts w:ascii="宋体" w:hAnsi="宋体" w:hint="eastAsia"/>
                <w:b/>
                <w:szCs w:val="21"/>
              </w:rPr>
              <w:t>各类</w:t>
            </w:r>
            <w:r w:rsidRPr="00C1679D">
              <w:rPr>
                <w:rFonts w:ascii="宋体" w:hAnsi="宋体" w:hint="eastAsia"/>
                <w:szCs w:val="21"/>
              </w:rPr>
              <w:t>基金份额净值是指</w:t>
            </w:r>
            <w:r w:rsidRPr="00C1679D">
              <w:rPr>
                <w:rFonts w:ascii="宋体" w:hAnsi="宋体" w:hint="eastAsia"/>
                <w:b/>
                <w:szCs w:val="21"/>
              </w:rPr>
              <w:t>该类</w:t>
            </w:r>
            <w:r w:rsidRPr="00C1679D">
              <w:rPr>
                <w:rFonts w:ascii="宋体" w:hAnsi="宋体" w:hint="eastAsia"/>
                <w:szCs w:val="21"/>
              </w:rPr>
              <w:t>基金资产净值除以</w:t>
            </w:r>
            <w:r w:rsidRPr="00C1679D">
              <w:rPr>
                <w:rFonts w:ascii="宋体" w:hAnsi="宋体" w:hint="eastAsia"/>
                <w:b/>
                <w:szCs w:val="21"/>
              </w:rPr>
              <w:t>该类</w:t>
            </w:r>
            <w:r w:rsidRPr="00C1679D">
              <w:rPr>
                <w:rFonts w:ascii="宋体" w:hAnsi="宋体" w:hint="eastAsia"/>
                <w:szCs w:val="21"/>
              </w:rPr>
              <w:t>基金份额总数后得到的基金份额的资产净值。基金份额净值的计算，精确到0.0001元，小数点后第五位四舍五入，由此产生的误差计入基金财产。国家另有规定的，从其规定。</w:t>
            </w:r>
          </w:p>
          <w:p w14:paraId="07EAF407"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基金管理人每工作日计算基金资产净值及</w:t>
            </w:r>
            <w:r w:rsidRPr="00C1679D">
              <w:rPr>
                <w:rFonts w:ascii="宋体" w:hAnsi="宋体" w:hint="eastAsia"/>
                <w:b/>
                <w:szCs w:val="21"/>
              </w:rPr>
              <w:t>各类</w:t>
            </w:r>
            <w:r w:rsidRPr="00C1679D">
              <w:rPr>
                <w:rFonts w:ascii="宋体" w:hAnsi="宋体" w:hint="eastAsia"/>
                <w:szCs w:val="21"/>
              </w:rPr>
              <w:t>基金份额净值，并按规定公告。</w:t>
            </w:r>
          </w:p>
          <w:p w14:paraId="5BA06EF5"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2、复核程序</w:t>
            </w:r>
          </w:p>
          <w:p w14:paraId="34CD929C"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基金管理人每工作日对基金资产进行估值后，将</w:t>
            </w:r>
            <w:r w:rsidRPr="00C1679D">
              <w:rPr>
                <w:rFonts w:ascii="宋体" w:hAnsi="宋体" w:hint="eastAsia"/>
                <w:b/>
                <w:szCs w:val="21"/>
              </w:rPr>
              <w:t>各类</w:t>
            </w:r>
            <w:r w:rsidRPr="00C1679D">
              <w:rPr>
                <w:rFonts w:ascii="宋体" w:hAnsi="宋体" w:hint="eastAsia"/>
                <w:szCs w:val="21"/>
              </w:rPr>
              <w:t>基金份额净值结果发送基金托管人，经基金托管人复核无误后，由基金管理人依据基金合同和相关法律法规的规定对外公布，但基金管理人根据法律法规或基金合同的规定暂停估值时除外。</w:t>
            </w:r>
          </w:p>
          <w:bookmarkEnd w:id="18"/>
          <w:bookmarkEnd w:id="19"/>
          <w:p w14:paraId="4D7E29D6" w14:textId="77777777" w:rsidR="00D300A6" w:rsidRPr="00C1679D" w:rsidRDefault="00D300A6" w:rsidP="00652C9C">
            <w:pPr>
              <w:ind w:firstLineChars="200" w:firstLine="420"/>
              <w:rPr>
                <w:rFonts w:ascii="宋体" w:hAnsi="宋体" w:cs="Arial"/>
                <w:szCs w:val="21"/>
              </w:rPr>
            </w:pPr>
          </w:p>
          <w:p w14:paraId="7C17D54C" w14:textId="77777777" w:rsidR="00D300A6" w:rsidRPr="00C1679D" w:rsidRDefault="00D300A6" w:rsidP="00652C9C">
            <w:pPr>
              <w:ind w:firstLineChars="200" w:firstLine="420"/>
              <w:rPr>
                <w:rFonts w:ascii="Times New Roman" w:hAnsi="Times New Roman"/>
                <w:bCs/>
                <w:szCs w:val="21"/>
              </w:rPr>
            </w:pPr>
          </w:p>
        </w:tc>
      </w:tr>
      <w:tr w:rsidR="00D300A6" w:rsidRPr="00C1679D" w14:paraId="2FA2C0F2" w14:textId="77777777" w:rsidTr="004F1DBB">
        <w:tc>
          <w:tcPr>
            <w:tcW w:w="993" w:type="dxa"/>
          </w:tcPr>
          <w:p w14:paraId="0504620E"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t>九、基</w:t>
            </w:r>
            <w:r w:rsidRPr="00C1679D">
              <w:rPr>
                <w:rFonts w:ascii="Times New Roman" w:hAnsi="Times New Roman" w:hint="eastAsia"/>
                <w:b/>
                <w:szCs w:val="21"/>
              </w:rPr>
              <w:lastRenderedPageBreak/>
              <w:t>金收益分配</w:t>
            </w:r>
          </w:p>
        </w:tc>
        <w:tc>
          <w:tcPr>
            <w:tcW w:w="4848" w:type="dxa"/>
          </w:tcPr>
          <w:p w14:paraId="14325329"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lastRenderedPageBreak/>
              <w:t>（一）基金收益分配的原则</w:t>
            </w:r>
          </w:p>
          <w:p w14:paraId="69ACF57A"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lastRenderedPageBreak/>
              <w:t>基金收益分配应遵循下列原则：</w:t>
            </w:r>
          </w:p>
          <w:p w14:paraId="2B524242"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1、本基金收益分配方式分两种：现金分红与红利再投资，投资者可选择现金红利或将现金红利自动转为基金份额进行再投资；若投资者不选择，本基金默认的收益分配方式是现金分红；</w:t>
            </w:r>
          </w:p>
          <w:p w14:paraId="0DC497E6"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2、基金收益分配后基金份额净值不能低于面值；即基金收益分配基准日的基金份额净值减去每单位基金份额收益分配金额后不能低于面值；</w:t>
            </w:r>
          </w:p>
          <w:p w14:paraId="4A0415B1"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3、同一类别的每一基金份额享有同等分配权；</w:t>
            </w:r>
          </w:p>
          <w:p w14:paraId="19C0F78D"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4、在对基金份额持有人利益无实质不利影响的前提下，基金管理人可在与基金托管人协商一致并按照监管部门要求履行适当程序后调整基金收益的分配原则和支付方式，不需召开基金份额持有人大会审议；</w:t>
            </w:r>
          </w:p>
          <w:p w14:paraId="1AE5A44E"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5、若《基金合同》生效不满3个月可不进行收益分配；</w:t>
            </w:r>
          </w:p>
          <w:p w14:paraId="76DD1422" w14:textId="77777777" w:rsidR="00D300A6" w:rsidRPr="00C1679D" w:rsidRDefault="00D300A6" w:rsidP="00652C9C">
            <w:pPr>
              <w:adjustRightInd w:val="0"/>
              <w:snapToGrid w:val="0"/>
              <w:ind w:firstLineChars="200" w:firstLine="420"/>
              <w:rPr>
                <w:rFonts w:ascii="宋体" w:hAnsi="宋体"/>
                <w:szCs w:val="21"/>
              </w:rPr>
            </w:pPr>
            <w:r w:rsidRPr="00C1679D">
              <w:rPr>
                <w:rFonts w:ascii="宋体" w:hAnsi="宋体" w:hint="eastAsia"/>
                <w:szCs w:val="21"/>
              </w:rPr>
              <w:t>6、法律法规或监管机关另有规定的，从其规定。</w:t>
            </w:r>
          </w:p>
        </w:tc>
        <w:tc>
          <w:tcPr>
            <w:tcW w:w="4252" w:type="dxa"/>
          </w:tcPr>
          <w:p w14:paraId="1A5A475A"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lastRenderedPageBreak/>
              <w:t>（一）基金收益分配的原则</w:t>
            </w:r>
          </w:p>
          <w:p w14:paraId="147009DC"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lastRenderedPageBreak/>
              <w:t>基金收益分配应遵循下列原则：</w:t>
            </w:r>
          </w:p>
          <w:p w14:paraId="2936FF4F"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1、本基金收益分配方式分两种：现金分红与红利再投资，投资者可选择现金红利或将现金红利自动转为</w:t>
            </w:r>
            <w:r w:rsidRPr="00C1679D">
              <w:rPr>
                <w:rFonts w:ascii="宋体" w:hAnsi="宋体" w:hint="eastAsia"/>
                <w:b/>
                <w:szCs w:val="21"/>
              </w:rPr>
              <w:t>对应类别</w:t>
            </w:r>
            <w:r w:rsidRPr="00C1679D">
              <w:rPr>
                <w:rFonts w:ascii="宋体" w:hAnsi="宋体" w:hint="eastAsia"/>
                <w:szCs w:val="21"/>
              </w:rPr>
              <w:t>的基金份额进行再投资；若投资者不选择，本基金默认的收益分配方式是现金分红；</w:t>
            </w:r>
          </w:p>
          <w:p w14:paraId="3DED50FE"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2、基金收益分配后基金份额净值不能低于面值；即基金收益分配基准日的基金份额净值减去每单位基金份额收益分配金额后不能低于面值；</w:t>
            </w:r>
          </w:p>
          <w:p w14:paraId="5448EB33" w14:textId="77777777" w:rsidR="00D300A6" w:rsidRPr="00C1679D" w:rsidRDefault="00D300A6" w:rsidP="00652C9C">
            <w:pPr>
              <w:adjustRightInd w:val="0"/>
              <w:snapToGrid w:val="0"/>
              <w:spacing w:line="360" w:lineRule="auto"/>
              <w:ind w:firstLineChars="200" w:firstLine="422"/>
              <w:rPr>
                <w:rFonts w:ascii="宋体" w:hAnsi="宋体"/>
                <w:szCs w:val="21"/>
              </w:rPr>
            </w:pPr>
            <w:r w:rsidRPr="00C1679D">
              <w:rPr>
                <w:rFonts w:ascii="宋体" w:hAnsi="宋体" w:hint="eastAsia"/>
                <w:b/>
                <w:szCs w:val="21"/>
              </w:rPr>
              <w:t>3、本基金各基金份额类别在费用收取上不同，其对应的可分配收益可能有所不同。</w:t>
            </w:r>
            <w:r w:rsidRPr="00C1679D">
              <w:rPr>
                <w:rFonts w:ascii="宋体" w:hAnsi="宋体" w:hint="eastAsia"/>
                <w:szCs w:val="21"/>
              </w:rPr>
              <w:t>同一类别的每一基金份额享有同等分配权；</w:t>
            </w:r>
          </w:p>
          <w:p w14:paraId="0C73F5F2"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4、在对基金份额持有人利益无实质不利影响的前提下，基金管理人可在与基金托管人协商一致并按照监管部门要求履行适当程序后调整基金收益的分配原则和支付方式，不需召开基金份额持有人大会审议；</w:t>
            </w:r>
          </w:p>
          <w:p w14:paraId="57AF0666"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5、若《基金合同》生效不满3个月可不进行收益分配；</w:t>
            </w:r>
          </w:p>
          <w:p w14:paraId="70956DD0" w14:textId="77777777" w:rsidR="00D300A6" w:rsidRPr="00C1679D" w:rsidRDefault="00D300A6" w:rsidP="00652C9C">
            <w:pPr>
              <w:ind w:firstLineChars="200" w:firstLine="420"/>
              <w:rPr>
                <w:rFonts w:ascii="Times New Roman" w:hAnsi="Times New Roman"/>
                <w:b/>
                <w:bCs/>
                <w:szCs w:val="21"/>
              </w:rPr>
            </w:pPr>
            <w:r w:rsidRPr="00C1679D">
              <w:rPr>
                <w:rFonts w:ascii="宋体" w:hAnsi="宋体" w:hint="eastAsia"/>
                <w:szCs w:val="21"/>
              </w:rPr>
              <w:t>6、法律法规或监管机关另有规定的，从其规定。</w:t>
            </w:r>
          </w:p>
        </w:tc>
      </w:tr>
      <w:tr w:rsidR="00D300A6" w:rsidRPr="006D6CED" w14:paraId="69695A8E" w14:textId="77777777" w:rsidTr="004F1DBB">
        <w:tc>
          <w:tcPr>
            <w:tcW w:w="993" w:type="dxa"/>
          </w:tcPr>
          <w:p w14:paraId="11D0CB79" w14:textId="77777777" w:rsidR="00D300A6" w:rsidRPr="00C1679D" w:rsidRDefault="00D300A6" w:rsidP="00652C9C">
            <w:pPr>
              <w:jc w:val="center"/>
              <w:rPr>
                <w:rFonts w:ascii="Times New Roman" w:hAnsi="Times New Roman"/>
                <w:b/>
                <w:szCs w:val="21"/>
              </w:rPr>
            </w:pPr>
            <w:r w:rsidRPr="00C1679D">
              <w:rPr>
                <w:rFonts w:ascii="Times New Roman" w:hAnsi="Times New Roman" w:hint="eastAsia"/>
                <w:b/>
                <w:szCs w:val="21"/>
              </w:rPr>
              <w:lastRenderedPageBreak/>
              <w:t>十一、基金费用</w:t>
            </w:r>
          </w:p>
        </w:tc>
        <w:tc>
          <w:tcPr>
            <w:tcW w:w="4848" w:type="dxa"/>
          </w:tcPr>
          <w:p w14:paraId="121AA658" w14:textId="77777777" w:rsidR="00D300A6" w:rsidRPr="00C1679D" w:rsidRDefault="00D300A6" w:rsidP="00652C9C">
            <w:pPr>
              <w:adjustRightInd w:val="0"/>
              <w:snapToGrid w:val="0"/>
              <w:spacing w:line="360" w:lineRule="auto"/>
              <w:ind w:firstLineChars="200" w:firstLine="420"/>
              <w:rPr>
                <w:rFonts w:ascii="宋体" w:hAnsi="宋体"/>
                <w:szCs w:val="21"/>
              </w:rPr>
            </w:pPr>
            <w:bookmarkStart w:id="20" w:name="_Toc22454467"/>
            <w:bookmarkStart w:id="21" w:name="_Toc48703918"/>
            <w:r w:rsidRPr="00C1679D">
              <w:rPr>
                <w:rFonts w:ascii="宋体" w:hAnsi="宋体" w:hint="eastAsia"/>
                <w:szCs w:val="21"/>
              </w:rPr>
              <w:t>（一）基金管理费的计提比例和计提方法</w:t>
            </w:r>
          </w:p>
          <w:p w14:paraId="236C3917"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本基金的管理费按前一日基金资产净值的0.25%年费率计提。管理费的计算方法如下：</w:t>
            </w:r>
          </w:p>
          <w:p w14:paraId="09D6E6E6"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H＝E×0.25%÷当年天数</w:t>
            </w:r>
          </w:p>
          <w:p w14:paraId="1464BA3B"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H为每日应计提的基金管理费</w:t>
            </w:r>
          </w:p>
          <w:p w14:paraId="77493781"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E为前一日的基金资产净值</w:t>
            </w:r>
          </w:p>
          <w:p w14:paraId="4EE35A68"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管理费每日计提，按月支付。由基金管理人向基金托管人发送基金管理费划付指令，经基金托管人复核无误后于次月首日起3个工作日内从基金资产中一次性支付给基金管理人。若遇法定节假日、休息日或不可抗力致使无法按时支付的，顺延</w:t>
            </w:r>
            <w:r w:rsidRPr="00C1679D">
              <w:rPr>
                <w:rFonts w:ascii="宋体" w:hAnsi="宋体" w:hint="eastAsia"/>
                <w:szCs w:val="21"/>
              </w:rPr>
              <w:lastRenderedPageBreak/>
              <w:t>至最近可支付日支付。</w:t>
            </w:r>
          </w:p>
          <w:p w14:paraId="03101C14"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（二）基金托管费的计提比例和计提方法</w:t>
            </w:r>
          </w:p>
          <w:p w14:paraId="1C11EC02"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本基金的托管费按前一日基金资产净值的0.05%的年费率计提。托管费的计算方法如下：</w:t>
            </w:r>
          </w:p>
          <w:p w14:paraId="7697B9CE"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H＝E×0.05%÷当年天数</w:t>
            </w:r>
          </w:p>
          <w:p w14:paraId="35C003B4"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H为每日应计提的基金托管费</w:t>
            </w:r>
          </w:p>
          <w:p w14:paraId="225AF193"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E为前一日的基金资产净值</w:t>
            </w:r>
          </w:p>
          <w:p w14:paraId="15F25E6F"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托管费每日计提，按月支付。由基金管理人向基金托管人发送基金托管费划付指令,经基金托管人复核无误后于次月首日起3个工作日内从基金资产中一次性支付给基金托管人。若遇法定节假日、休息日或不可抗力致使无法按时支付的，顺延至最近可支付日支付。</w:t>
            </w:r>
          </w:p>
          <w:p w14:paraId="0E1D8D7D"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（三）基金指数许可使用费的计算方法和支付方式</w:t>
            </w:r>
          </w:p>
          <w:p w14:paraId="1EC99AA0"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本基金作为指数基金，需根据与中央国债登记结算有限责任公司签署的指数使用许可协议的约定向中央国债登记结算有限责任公司支付指数许可使用费。费用的计算方法及支付方式详见招募说明书及相关公告。</w:t>
            </w:r>
          </w:p>
          <w:p w14:paraId="373DB807"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若中央国债登记结算有限责任公司与基金管理人对指数许可使用费的费率及支付方式另有约定的，从其最新约定。基金管理人将在招募说明书更新或其他公告中披露基金最新适用的方法。</w:t>
            </w:r>
          </w:p>
          <w:p w14:paraId="55C9BE75"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四）银行汇划费用、基金的证券交易费用、证券账户开户费用和银行账户维护费、基金合同生效后的信息披露费用、基金份额持有人大会费用、基金合同生效后与基金相关的会计师费、律师费、诉讼费和仲裁费等根据有关法律法规、基金合同、《招募说明书》及相应协议的规定，可以列入当期基金费用。</w:t>
            </w:r>
          </w:p>
          <w:p w14:paraId="379C6725"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（五）不列入基金费用的项目</w:t>
            </w:r>
          </w:p>
          <w:p w14:paraId="062DCBB7"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基金募集期间的律师费、会计师费和信息披露</w:t>
            </w:r>
            <w:r w:rsidRPr="00C1679D">
              <w:rPr>
                <w:rFonts w:ascii="宋体" w:hAnsi="宋体" w:hint="eastAsia"/>
                <w:szCs w:val="21"/>
              </w:rPr>
              <w:lastRenderedPageBreak/>
              <w:t>费用不得从基金财产中列支。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14:paraId="25ECD3B8"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（六）本基金运作前产生的相关费用由基金管理人垫付，运作后由基金管理人向基金托管人发送划付指令,经基金托管人复核后于次日起3个工作日内从基金资产中一次性支付给基金管理人。</w:t>
            </w:r>
          </w:p>
          <w:p w14:paraId="09830214"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（七）基金管理费、基金托管费和指数许可使用费的复核程序</w:t>
            </w:r>
          </w:p>
          <w:p w14:paraId="01F370A4"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基金托管人对基金管理人计提的基金管理费、基金托管费和指数许可使用费等，根据本托管协议和基金合同的有关规定进行复核。</w:t>
            </w:r>
          </w:p>
          <w:p w14:paraId="7334FFF8"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（八）违规处理方式</w:t>
            </w:r>
          </w:p>
          <w:p w14:paraId="534CB65F" w14:textId="77777777" w:rsidR="00D300A6" w:rsidRPr="00C1679D" w:rsidRDefault="00D300A6" w:rsidP="00652C9C">
            <w:pPr>
              <w:spacing w:line="360" w:lineRule="auto"/>
              <w:ind w:firstLineChars="200" w:firstLine="420"/>
              <w:rPr>
                <w:rFonts w:ascii="宋体" w:hAnsi="宋体"/>
                <w:szCs w:val="21"/>
              </w:rPr>
            </w:pPr>
            <w:r w:rsidRPr="00C1679D">
              <w:rPr>
                <w:rFonts w:ascii="宋体" w:hAnsi="宋体"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bookmarkEnd w:id="20"/>
            <w:bookmarkEnd w:id="21"/>
          </w:p>
        </w:tc>
        <w:tc>
          <w:tcPr>
            <w:tcW w:w="4252" w:type="dxa"/>
          </w:tcPr>
          <w:p w14:paraId="40FD2CDC"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lastRenderedPageBreak/>
              <w:t>（一）基金管理费的计提比例和计提方法</w:t>
            </w:r>
          </w:p>
          <w:p w14:paraId="4BAEBF4D"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本基金的管理费按前一日基金资产净值的</w:t>
            </w:r>
            <w:r w:rsidRPr="00C1679D">
              <w:rPr>
                <w:rFonts w:ascii="宋体" w:hAnsi="宋体" w:hint="eastAsia"/>
                <w:b/>
                <w:szCs w:val="21"/>
              </w:rPr>
              <w:t>0.15%</w:t>
            </w:r>
            <w:r w:rsidRPr="00C1679D">
              <w:rPr>
                <w:rFonts w:ascii="宋体" w:hAnsi="宋体" w:hint="eastAsia"/>
                <w:szCs w:val="21"/>
              </w:rPr>
              <w:t>年费率计提。管理费的计算方法如下：</w:t>
            </w:r>
          </w:p>
          <w:p w14:paraId="09EDBC7A"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H＝E×</w:t>
            </w:r>
            <w:r w:rsidRPr="00C1679D">
              <w:rPr>
                <w:rFonts w:ascii="宋体" w:hAnsi="宋体" w:hint="eastAsia"/>
                <w:b/>
                <w:szCs w:val="21"/>
              </w:rPr>
              <w:t>0.15%</w:t>
            </w:r>
            <w:r w:rsidRPr="00C1679D">
              <w:rPr>
                <w:rFonts w:ascii="宋体" w:hAnsi="宋体" w:hint="eastAsia"/>
                <w:szCs w:val="21"/>
              </w:rPr>
              <w:t>÷当年天数</w:t>
            </w:r>
          </w:p>
          <w:p w14:paraId="00643D16"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H为每日应计提的基金管理费</w:t>
            </w:r>
          </w:p>
          <w:p w14:paraId="20882147"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E为前一日的基金资产净值</w:t>
            </w:r>
          </w:p>
          <w:p w14:paraId="217161AF" w14:textId="77777777" w:rsidR="00D300A6" w:rsidRPr="00C1679D" w:rsidRDefault="00D300A6" w:rsidP="00652C9C">
            <w:pPr>
              <w:adjustRightInd w:val="0"/>
              <w:snapToGrid w:val="0"/>
              <w:spacing w:line="360" w:lineRule="auto"/>
              <w:ind w:firstLineChars="200" w:firstLine="422"/>
              <w:rPr>
                <w:rFonts w:ascii="宋体" w:hAnsi="宋体"/>
                <w:b/>
                <w:szCs w:val="21"/>
              </w:rPr>
            </w:pPr>
            <w:r w:rsidRPr="00C1679D">
              <w:rPr>
                <w:rFonts w:ascii="宋体" w:hAnsi="宋体" w:hint="eastAsia"/>
                <w:b/>
                <w:szCs w:val="21"/>
              </w:rPr>
              <w:t>基金管理费每日计提，按月支付。由基金托管人根据与基金管理人核对一致的财务数据，根据指令或协商一致方式在次月首日</w:t>
            </w:r>
            <w:r w:rsidRPr="00C1679D">
              <w:rPr>
                <w:rFonts w:ascii="宋体" w:hAnsi="宋体" w:hint="eastAsia"/>
                <w:b/>
                <w:szCs w:val="21"/>
              </w:rPr>
              <w:lastRenderedPageBreak/>
              <w:t>起3个工作日内从基金资产中一次性支付给基金管理人。若遇法定节假日、休息日或不可抗力致使无法按时支付的，顺延至最近可支付日支付。</w:t>
            </w:r>
          </w:p>
          <w:p w14:paraId="15BD43FA"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（二）基金托管费的计提比例和计提方法</w:t>
            </w:r>
          </w:p>
          <w:p w14:paraId="18E599A7"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本基金的托管费按前一日基金资产净值的0.05%的年费率计提。托管费的计算方法如下：</w:t>
            </w:r>
          </w:p>
          <w:p w14:paraId="3B444840"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H＝E×0.05%÷当年天数</w:t>
            </w:r>
          </w:p>
          <w:p w14:paraId="45949C03"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H为每日应计提的基金托管费</w:t>
            </w:r>
          </w:p>
          <w:p w14:paraId="7131F3FB"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E为前一日的基金资产净值</w:t>
            </w:r>
          </w:p>
          <w:p w14:paraId="2469DCAC" w14:textId="77777777" w:rsidR="00D300A6" w:rsidRPr="00C1679D" w:rsidRDefault="00D300A6" w:rsidP="00652C9C">
            <w:pPr>
              <w:adjustRightInd w:val="0"/>
              <w:snapToGrid w:val="0"/>
              <w:spacing w:line="360" w:lineRule="auto"/>
              <w:ind w:firstLineChars="200" w:firstLine="422"/>
              <w:rPr>
                <w:rFonts w:ascii="宋体" w:hAnsi="宋体"/>
                <w:b/>
                <w:szCs w:val="21"/>
              </w:rPr>
            </w:pPr>
            <w:r w:rsidRPr="00C1679D">
              <w:rPr>
                <w:rFonts w:ascii="宋体" w:hAnsi="宋体" w:hint="eastAsia"/>
                <w:b/>
                <w:szCs w:val="21"/>
              </w:rPr>
              <w:t>基金托管费每日计提，按月支付。由基金托管人根据与基金管理人核对一致的财务数据，根据指令或协商一致方式在次月首日起3个工作日内从基金资产中一次性支付给基金托管人。若遇法定节假日、休息日或不可抗力致使无法按时支付的，顺延至最近可支付日支付。</w:t>
            </w:r>
          </w:p>
          <w:p w14:paraId="0C4368F6" w14:textId="77777777" w:rsidR="00D300A6" w:rsidRPr="00C1679D" w:rsidRDefault="00D300A6" w:rsidP="00652C9C">
            <w:pPr>
              <w:adjustRightInd w:val="0"/>
              <w:snapToGrid w:val="0"/>
              <w:spacing w:line="360" w:lineRule="auto"/>
              <w:ind w:firstLineChars="200" w:firstLine="422"/>
              <w:rPr>
                <w:rFonts w:ascii="宋体" w:hAnsi="宋体"/>
                <w:b/>
                <w:szCs w:val="21"/>
              </w:rPr>
            </w:pPr>
            <w:r w:rsidRPr="00C1679D">
              <w:rPr>
                <w:rFonts w:ascii="宋体" w:hAnsi="宋体" w:hint="eastAsia"/>
                <w:b/>
                <w:szCs w:val="21"/>
              </w:rPr>
              <w:t>（三）销售服务费的计提比例和计提方法</w:t>
            </w:r>
          </w:p>
          <w:p w14:paraId="111E5ADF" w14:textId="77777777" w:rsidR="00D300A6" w:rsidRPr="00C1679D" w:rsidRDefault="00D300A6" w:rsidP="00652C9C">
            <w:pPr>
              <w:adjustRightInd w:val="0"/>
              <w:snapToGrid w:val="0"/>
              <w:spacing w:line="360" w:lineRule="auto"/>
              <w:ind w:firstLineChars="200" w:firstLine="422"/>
              <w:rPr>
                <w:rFonts w:ascii="宋体" w:hAnsi="宋体"/>
                <w:b/>
                <w:szCs w:val="21"/>
              </w:rPr>
            </w:pPr>
            <w:r w:rsidRPr="00C1679D">
              <w:rPr>
                <w:rFonts w:ascii="宋体" w:hAnsi="宋体" w:hint="eastAsia"/>
                <w:b/>
                <w:szCs w:val="21"/>
              </w:rPr>
              <w:t>本基金A类基金份额不收取销售服务费，C类基金份额的销售服务费年费率为0.10%，按前一日C类基金资产净值的0.10%年费率计提。</w:t>
            </w:r>
          </w:p>
          <w:p w14:paraId="5490C4A6" w14:textId="77777777" w:rsidR="00D300A6" w:rsidRPr="00C1679D" w:rsidRDefault="00D300A6" w:rsidP="00652C9C">
            <w:pPr>
              <w:adjustRightInd w:val="0"/>
              <w:snapToGrid w:val="0"/>
              <w:spacing w:line="360" w:lineRule="auto"/>
              <w:ind w:firstLineChars="200" w:firstLine="422"/>
              <w:rPr>
                <w:rFonts w:ascii="宋体" w:hAnsi="宋体"/>
                <w:b/>
                <w:szCs w:val="21"/>
              </w:rPr>
            </w:pPr>
            <w:r w:rsidRPr="00C1679D">
              <w:rPr>
                <w:rFonts w:ascii="宋体" w:hAnsi="宋体" w:hint="eastAsia"/>
                <w:b/>
                <w:szCs w:val="21"/>
              </w:rPr>
              <w:t>销售服务费的计算方法如下：</w:t>
            </w:r>
          </w:p>
          <w:p w14:paraId="50D4F184" w14:textId="77777777" w:rsidR="00D300A6" w:rsidRPr="00C1679D" w:rsidRDefault="00D300A6" w:rsidP="00652C9C">
            <w:pPr>
              <w:adjustRightInd w:val="0"/>
              <w:snapToGrid w:val="0"/>
              <w:spacing w:line="360" w:lineRule="auto"/>
              <w:ind w:firstLineChars="200" w:firstLine="422"/>
              <w:rPr>
                <w:rFonts w:ascii="宋体" w:hAnsi="宋体"/>
                <w:b/>
                <w:szCs w:val="21"/>
              </w:rPr>
            </w:pPr>
            <w:r w:rsidRPr="00C1679D">
              <w:rPr>
                <w:rFonts w:ascii="宋体" w:hAnsi="宋体" w:hint="eastAsia"/>
                <w:b/>
                <w:szCs w:val="21"/>
              </w:rPr>
              <w:t>H＝E×0.10%÷当年天数</w:t>
            </w:r>
          </w:p>
          <w:p w14:paraId="14422D4C" w14:textId="77777777" w:rsidR="00D300A6" w:rsidRPr="00C1679D" w:rsidRDefault="00D300A6" w:rsidP="00652C9C">
            <w:pPr>
              <w:adjustRightInd w:val="0"/>
              <w:snapToGrid w:val="0"/>
              <w:spacing w:line="360" w:lineRule="auto"/>
              <w:ind w:firstLineChars="200" w:firstLine="422"/>
              <w:rPr>
                <w:rFonts w:ascii="宋体" w:hAnsi="宋体"/>
                <w:b/>
                <w:szCs w:val="21"/>
              </w:rPr>
            </w:pPr>
            <w:r w:rsidRPr="00C1679D">
              <w:rPr>
                <w:rFonts w:ascii="宋体" w:hAnsi="宋体" w:hint="eastAsia"/>
                <w:b/>
                <w:szCs w:val="21"/>
              </w:rPr>
              <w:t>H 为C类基金份额每日应计提的销售服务费</w:t>
            </w:r>
          </w:p>
          <w:p w14:paraId="49D07601" w14:textId="77777777" w:rsidR="00D300A6" w:rsidRPr="00C1679D" w:rsidRDefault="00D300A6" w:rsidP="00652C9C">
            <w:pPr>
              <w:adjustRightInd w:val="0"/>
              <w:snapToGrid w:val="0"/>
              <w:spacing w:line="360" w:lineRule="auto"/>
              <w:ind w:firstLineChars="200" w:firstLine="422"/>
              <w:rPr>
                <w:rFonts w:ascii="宋体" w:hAnsi="宋体"/>
                <w:b/>
                <w:szCs w:val="21"/>
              </w:rPr>
            </w:pPr>
            <w:r w:rsidRPr="00C1679D">
              <w:rPr>
                <w:rFonts w:ascii="宋体" w:hAnsi="宋体" w:hint="eastAsia"/>
                <w:b/>
                <w:szCs w:val="21"/>
              </w:rPr>
              <w:t>E 为C类基金份额前一日基金资产净值</w:t>
            </w:r>
          </w:p>
          <w:p w14:paraId="5D4BE372" w14:textId="77777777" w:rsidR="00D300A6" w:rsidRPr="00C1679D" w:rsidRDefault="00D300A6" w:rsidP="00652C9C">
            <w:pPr>
              <w:adjustRightInd w:val="0"/>
              <w:snapToGrid w:val="0"/>
              <w:spacing w:line="360" w:lineRule="auto"/>
              <w:ind w:firstLineChars="200" w:firstLine="422"/>
              <w:rPr>
                <w:rFonts w:ascii="宋体" w:hAnsi="宋体"/>
                <w:szCs w:val="21"/>
              </w:rPr>
            </w:pPr>
            <w:r w:rsidRPr="00C1679D">
              <w:rPr>
                <w:rFonts w:ascii="宋体" w:hAnsi="宋体" w:hint="eastAsia"/>
                <w:b/>
                <w:szCs w:val="21"/>
              </w:rPr>
              <w:t>销售服务费每日计提，按月支付。由基金托管人根据与基金管理人核对一致的财务数据，根据指令或协商一致方式在次月首日</w:t>
            </w:r>
            <w:r w:rsidRPr="00C1679D">
              <w:rPr>
                <w:rFonts w:ascii="宋体" w:hAnsi="宋体" w:hint="eastAsia"/>
                <w:b/>
                <w:szCs w:val="21"/>
              </w:rPr>
              <w:lastRenderedPageBreak/>
              <w:t>起3个工作日内从基金资产中一次性支付。若遇法定节假日、休息日或不可抗力致使无法按时支付的，顺延至最近可支付日支付。</w:t>
            </w:r>
          </w:p>
          <w:p w14:paraId="43617983"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（四）基金指数许可使用费的计算方法和支付方式</w:t>
            </w:r>
          </w:p>
          <w:p w14:paraId="0D7F5C0D"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本基金作为指数基金，需根据与中央国债登记结算有限责任公司签署的指数使用许可协议的约定向中央国债登记结算有限责任公司支付指数许可使用费。费用的计算方法及支付方式详见招募说明书及相关公告。</w:t>
            </w:r>
          </w:p>
          <w:p w14:paraId="69FB20CF"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若中央国债登记结算有限责任公司与基金管理人对指数许可使用费的费率及支付方式另有约定的，从其最新约定。基金管理人将在招募说明书更新或其他公告中披露基金最新适用的方法。</w:t>
            </w:r>
          </w:p>
          <w:p w14:paraId="622686FB"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五）银行汇划费用、基金的证券交易费用、证券账户开户费用和银行账户维护费、基金合同生效后的信息披露费用、基金份额持有人大会费用、基金合同生效后与基金相关的会计师费、律师费、诉讼费和仲裁费等根据有关法律法规、基金合同、《招募说明书》及相应协议的规定，可以列入当期基金费用。</w:t>
            </w:r>
          </w:p>
          <w:p w14:paraId="7B152698"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（六）不列入基金费用的项目</w:t>
            </w:r>
          </w:p>
          <w:p w14:paraId="75768622"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14:paraId="5F04BC5D"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（七）本基金运作前产生的相关费用由基金管理人垫付，运作后由基金管理人向基</w:t>
            </w:r>
            <w:r w:rsidRPr="00C1679D">
              <w:rPr>
                <w:rFonts w:ascii="宋体" w:hAnsi="宋体" w:hint="eastAsia"/>
                <w:szCs w:val="21"/>
              </w:rPr>
              <w:lastRenderedPageBreak/>
              <w:t>金托管人发送划付指令,经基金托管人复核后于次日起3个工作日内从基金资产中一次性支付给基金管理人。</w:t>
            </w:r>
          </w:p>
          <w:p w14:paraId="53BB18EC"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（八）基金管理费、基金托管费</w:t>
            </w:r>
            <w:r w:rsidRPr="00C1679D">
              <w:rPr>
                <w:rFonts w:ascii="宋体" w:hAnsi="宋体" w:hint="eastAsia"/>
                <w:b/>
                <w:szCs w:val="21"/>
              </w:rPr>
              <w:t>、销售服务费</w:t>
            </w:r>
            <w:r w:rsidRPr="00C1679D">
              <w:rPr>
                <w:rFonts w:ascii="宋体" w:hAnsi="宋体" w:hint="eastAsia"/>
                <w:szCs w:val="21"/>
              </w:rPr>
              <w:t>和指数许可使用费的复核程序</w:t>
            </w:r>
          </w:p>
          <w:p w14:paraId="4BB7E71B"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基金托管人对基金管理人计提的基金管理费、基金托管费、</w:t>
            </w:r>
            <w:r w:rsidRPr="00C1679D">
              <w:rPr>
                <w:rFonts w:ascii="宋体" w:hAnsi="宋体" w:hint="eastAsia"/>
                <w:b/>
                <w:szCs w:val="21"/>
              </w:rPr>
              <w:t>销售服务费</w:t>
            </w:r>
            <w:r w:rsidRPr="00C1679D">
              <w:rPr>
                <w:rFonts w:ascii="宋体" w:hAnsi="宋体" w:hint="eastAsia"/>
                <w:szCs w:val="21"/>
              </w:rPr>
              <w:t>和指数许可使用费等，根据本托管协议和基金合同的有关规定进行复核。</w:t>
            </w:r>
          </w:p>
          <w:p w14:paraId="6929DAB0" w14:textId="77777777" w:rsidR="00D300A6" w:rsidRPr="00C1679D" w:rsidRDefault="00D300A6" w:rsidP="00652C9C">
            <w:pPr>
              <w:adjustRightInd w:val="0"/>
              <w:snapToGrid w:val="0"/>
              <w:spacing w:line="360" w:lineRule="auto"/>
              <w:ind w:firstLineChars="200" w:firstLine="420"/>
              <w:rPr>
                <w:rFonts w:ascii="宋体" w:hAnsi="宋体"/>
                <w:szCs w:val="21"/>
              </w:rPr>
            </w:pPr>
            <w:r w:rsidRPr="00C1679D">
              <w:rPr>
                <w:rFonts w:ascii="宋体" w:hAnsi="宋体" w:hint="eastAsia"/>
                <w:szCs w:val="21"/>
              </w:rPr>
              <w:t>（九）违规处理方式</w:t>
            </w:r>
          </w:p>
          <w:p w14:paraId="05B770A7" w14:textId="77777777" w:rsidR="00D300A6" w:rsidRPr="006D6CED" w:rsidRDefault="00D300A6" w:rsidP="00652C9C">
            <w:pPr>
              <w:ind w:firstLineChars="200" w:firstLine="420"/>
              <w:rPr>
                <w:rFonts w:ascii="宋体" w:hAnsi="宋体"/>
                <w:b/>
                <w:szCs w:val="21"/>
              </w:rPr>
            </w:pPr>
            <w:r w:rsidRPr="00C1679D">
              <w:rPr>
                <w:rFonts w:ascii="宋体" w:hAnsi="宋体"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tc>
      </w:tr>
    </w:tbl>
    <w:p w14:paraId="09C3FA04" w14:textId="77777777" w:rsidR="00D300A6" w:rsidRPr="006D6CED" w:rsidRDefault="00D300A6" w:rsidP="00D300A6">
      <w:pPr>
        <w:rPr>
          <w:rFonts w:ascii="Times New Roman" w:hAnsi="Times New Roman"/>
          <w:b/>
          <w:szCs w:val="21"/>
        </w:rPr>
      </w:pPr>
    </w:p>
    <w:p w14:paraId="3E5B2BAB" w14:textId="77777777" w:rsidR="00174C45" w:rsidRPr="00D300A6" w:rsidRDefault="00174C45" w:rsidP="00D505C0">
      <w:pPr>
        <w:jc w:val="center"/>
        <w:rPr>
          <w:sz w:val="24"/>
          <w:szCs w:val="24"/>
        </w:rPr>
      </w:pPr>
    </w:p>
    <w:sectPr w:rsidR="00174C45" w:rsidRPr="00D300A6" w:rsidSect="004650F6">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B2448" w14:textId="77777777" w:rsidR="00542FCB" w:rsidRDefault="00542FCB" w:rsidP="00BC6BEA">
      <w:r>
        <w:separator/>
      </w:r>
    </w:p>
  </w:endnote>
  <w:endnote w:type="continuationSeparator" w:id="0">
    <w:p w14:paraId="10BED895" w14:textId="77777777" w:rsidR="00542FCB" w:rsidRDefault="00542FCB" w:rsidP="00BC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34B53" w14:textId="77777777" w:rsidR="00542FCB" w:rsidRDefault="00542FCB" w:rsidP="00BC6BEA">
      <w:r>
        <w:separator/>
      </w:r>
    </w:p>
  </w:footnote>
  <w:footnote w:type="continuationSeparator" w:id="0">
    <w:p w14:paraId="7E271839" w14:textId="77777777" w:rsidR="00542FCB" w:rsidRDefault="00542FCB" w:rsidP="00BC6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C6B82"/>
    <w:multiLevelType w:val="hybridMultilevel"/>
    <w:tmpl w:val="4A8E95E4"/>
    <w:lvl w:ilvl="0" w:tplc="3A1486F6">
      <w:start w:val="1"/>
      <w:numFmt w:val="japaneseCounting"/>
      <w:lvlText w:val="%1、"/>
      <w:lvlJc w:val="left"/>
      <w:pPr>
        <w:ind w:left="1288" w:hanging="72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22862602"/>
    <w:multiLevelType w:val="hybridMultilevel"/>
    <w:tmpl w:val="546AFC58"/>
    <w:lvl w:ilvl="0" w:tplc="0DD86AF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9910DD"/>
    <w:multiLevelType w:val="hybridMultilevel"/>
    <w:tmpl w:val="3CCE35D4"/>
    <w:lvl w:ilvl="0" w:tplc="7414A39C">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771F3111"/>
    <w:multiLevelType w:val="hybridMultilevel"/>
    <w:tmpl w:val="39AA8E92"/>
    <w:lvl w:ilvl="0" w:tplc="1040B6CC">
      <w:start w:val="1"/>
      <w:numFmt w:val="decimalEnclosedCircle"/>
      <w:lvlText w:val="%1"/>
      <w:lvlJc w:val="left"/>
      <w:pPr>
        <w:ind w:left="840" w:hanging="360"/>
      </w:pPr>
      <w:rPr>
        <w:rFonts w:asciiTheme="minorHAnsi" w:hAnsiTheme="minorHAnsi"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45"/>
    <w:rsid w:val="000049F2"/>
    <w:rsid w:val="000076FD"/>
    <w:rsid w:val="00011030"/>
    <w:rsid w:val="00014C58"/>
    <w:rsid w:val="00015611"/>
    <w:rsid w:val="00017AE5"/>
    <w:rsid w:val="000236F9"/>
    <w:rsid w:val="00026E43"/>
    <w:rsid w:val="0003666C"/>
    <w:rsid w:val="00046BBF"/>
    <w:rsid w:val="00055B1A"/>
    <w:rsid w:val="00057A3B"/>
    <w:rsid w:val="00060BD7"/>
    <w:rsid w:val="00062746"/>
    <w:rsid w:val="00067B88"/>
    <w:rsid w:val="00070ED4"/>
    <w:rsid w:val="00080FCB"/>
    <w:rsid w:val="00086F37"/>
    <w:rsid w:val="000B1EC0"/>
    <w:rsid w:val="000B3F33"/>
    <w:rsid w:val="000B52F3"/>
    <w:rsid w:val="000C2A64"/>
    <w:rsid w:val="000D19BA"/>
    <w:rsid w:val="000D6EFE"/>
    <w:rsid w:val="000E269C"/>
    <w:rsid w:val="000E595A"/>
    <w:rsid w:val="000F41F1"/>
    <w:rsid w:val="00101E07"/>
    <w:rsid w:val="00105951"/>
    <w:rsid w:val="00106099"/>
    <w:rsid w:val="00115B62"/>
    <w:rsid w:val="00127922"/>
    <w:rsid w:val="00131C32"/>
    <w:rsid w:val="00136802"/>
    <w:rsid w:val="00137053"/>
    <w:rsid w:val="001436C6"/>
    <w:rsid w:val="0014622F"/>
    <w:rsid w:val="001549D2"/>
    <w:rsid w:val="00162D34"/>
    <w:rsid w:val="001652BC"/>
    <w:rsid w:val="001657EA"/>
    <w:rsid w:val="00167441"/>
    <w:rsid w:val="001674CF"/>
    <w:rsid w:val="00171A55"/>
    <w:rsid w:val="00174C45"/>
    <w:rsid w:val="00175B60"/>
    <w:rsid w:val="001834D2"/>
    <w:rsid w:val="00185A78"/>
    <w:rsid w:val="001950D8"/>
    <w:rsid w:val="0019770D"/>
    <w:rsid w:val="001B1535"/>
    <w:rsid w:val="001E40A1"/>
    <w:rsid w:val="001E6482"/>
    <w:rsid w:val="001F1467"/>
    <w:rsid w:val="001F672C"/>
    <w:rsid w:val="001F6B1F"/>
    <w:rsid w:val="00200B14"/>
    <w:rsid w:val="00226456"/>
    <w:rsid w:val="00233A86"/>
    <w:rsid w:val="00236877"/>
    <w:rsid w:val="00240F9E"/>
    <w:rsid w:val="0025563C"/>
    <w:rsid w:val="002627DD"/>
    <w:rsid w:val="00262D67"/>
    <w:rsid w:val="00265B8A"/>
    <w:rsid w:val="00273275"/>
    <w:rsid w:val="0029154F"/>
    <w:rsid w:val="00294DCD"/>
    <w:rsid w:val="002B25AF"/>
    <w:rsid w:val="002B4D14"/>
    <w:rsid w:val="002B548B"/>
    <w:rsid w:val="002C2947"/>
    <w:rsid w:val="002C6DD4"/>
    <w:rsid w:val="002D0F26"/>
    <w:rsid w:val="002D44A7"/>
    <w:rsid w:val="002D5AAA"/>
    <w:rsid w:val="002E27C7"/>
    <w:rsid w:val="002F1758"/>
    <w:rsid w:val="002F3238"/>
    <w:rsid w:val="002F3CC2"/>
    <w:rsid w:val="0031477B"/>
    <w:rsid w:val="0031635A"/>
    <w:rsid w:val="00331A1A"/>
    <w:rsid w:val="003372CA"/>
    <w:rsid w:val="003447D7"/>
    <w:rsid w:val="003528CB"/>
    <w:rsid w:val="003537C8"/>
    <w:rsid w:val="00372B6B"/>
    <w:rsid w:val="003764CA"/>
    <w:rsid w:val="00382BBD"/>
    <w:rsid w:val="003833FD"/>
    <w:rsid w:val="00386D70"/>
    <w:rsid w:val="00393DE4"/>
    <w:rsid w:val="003A182D"/>
    <w:rsid w:val="003A28FE"/>
    <w:rsid w:val="003B31B0"/>
    <w:rsid w:val="003B755C"/>
    <w:rsid w:val="003C1950"/>
    <w:rsid w:val="003C481A"/>
    <w:rsid w:val="003C5315"/>
    <w:rsid w:val="003D235F"/>
    <w:rsid w:val="003D3724"/>
    <w:rsid w:val="003D7E7B"/>
    <w:rsid w:val="003D7ECA"/>
    <w:rsid w:val="003E21E3"/>
    <w:rsid w:val="003E3AEF"/>
    <w:rsid w:val="003E7FEA"/>
    <w:rsid w:val="003F309D"/>
    <w:rsid w:val="003F4AA7"/>
    <w:rsid w:val="003F7481"/>
    <w:rsid w:val="00401DCA"/>
    <w:rsid w:val="0040716A"/>
    <w:rsid w:val="00412DB9"/>
    <w:rsid w:val="004300B9"/>
    <w:rsid w:val="00437330"/>
    <w:rsid w:val="00443BBD"/>
    <w:rsid w:val="00462AED"/>
    <w:rsid w:val="004640A3"/>
    <w:rsid w:val="004650F6"/>
    <w:rsid w:val="00467436"/>
    <w:rsid w:val="0047158D"/>
    <w:rsid w:val="00472A10"/>
    <w:rsid w:val="00475AC0"/>
    <w:rsid w:val="00480FFA"/>
    <w:rsid w:val="00487B32"/>
    <w:rsid w:val="004A3FFB"/>
    <w:rsid w:val="004A53B6"/>
    <w:rsid w:val="004B5243"/>
    <w:rsid w:val="004B5C9C"/>
    <w:rsid w:val="004B6325"/>
    <w:rsid w:val="004E10CA"/>
    <w:rsid w:val="004E4870"/>
    <w:rsid w:val="004F1DBB"/>
    <w:rsid w:val="004F37E1"/>
    <w:rsid w:val="004F437C"/>
    <w:rsid w:val="004F444A"/>
    <w:rsid w:val="004F6270"/>
    <w:rsid w:val="00500E49"/>
    <w:rsid w:val="005348FE"/>
    <w:rsid w:val="00534C31"/>
    <w:rsid w:val="00542FCB"/>
    <w:rsid w:val="00545534"/>
    <w:rsid w:val="00555F5B"/>
    <w:rsid w:val="00555F8E"/>
    <w:rsid w:val="00561986"/>
    <w:rsid w:val="0056437D"/>
    <w:rsid w:val="005721F0"/>
    <w:rsid w:val="00574895"/>
    <w:rsid w:val="0057568F"/>
    <w:rsid w:val="00591BA9"/>
    <w:rsid w:val="005940C4"/>
    <w:rsid w:val="00596593"/>
    <w:rsid w:val="005A65F3"/>
    <w:rsid w:val="005B15DA"/>
    <w:rsid w:val="005B3616"/>
    <w:rsid w:val="005B482E"/>
    <w:rsid w:val="005B5ACC"/>
    <w:rsid w:val="005C09DF"/>
    <w:rsid w:val="005D173E"/>
    <w:rsid w:val="005D34E8"/>
    <w:rsid w:val="005D7A79"/>
    <w:rsid w:val="005E3C4E"/>
    <w:rsid w:val="005E5642"/>
    <w:rsid w:val="005E5823"/>
    <w:rsid w:val="005F0BBB"/>
    <w:rsid w:val="00614C20"/>
    <w:rsid w:val="00614CE6"/>
    <w:rsid w:val="00614D1F"/>
    <w:rsid w:val="00623C75"/>
    <w:rsid w:val="006243EB"/>
    <w:rsid w:val="0063293A"/>
    <w:rsid w:val="00635FDE"/>
    <w:rsid w:val="006455C9"/>
    <w:rsid w:val="006477AB"/>
    <w:rsid w:val="00651963"/>
    <w:rsid w:val="006567EC"/>
    <w:rsid w:val="00661A1C"/>
    <w:rsid w:val="00666523"/>
    <w:rsid w:val="00683E05"/>
    <w:rsid w:val="006844A1"/>
    <w:rsid w:val="00685E89"/>
    <w:rsid w:val="006A0E11"/>
    <w:rsid w:val="006A4368"/>
    <w:rsid w:val="006D00D0"/>
    <w:rsid w:val="006D0180"/>
    <w:rsid w:val="006D05F6"/>
    <w:rsid w:val="006D7BA2"/>
    <w:rsid w:val="006D7DF7"/>
    <w:rsid w:val="006E3D92"/>
    <w:rsid w:val="006E5729"/>
    <w:rsid w:val="00706A1D"/>
    <w:rsid w:val="0070789C"/>
    <w:rsid w:val="0072458E"/>
    <w:rsid w:val="00725F37"/>
    <w:rsid w:val="00734DC1"/>
    <w:rsid w:val="00744AEE"/>
    <w:rsid w:val="00747417"/>
    <w:rsid w:val="0075387A"/>
    <w:rsid w:val="007603AD"/>
    <w:rsid w:val="00771E3B"/>
    <w:rsid w:val="00776CE2"/>
    <w:rsid w:val="007804A7"/>
    <w:rsid w:val="00781B17"/>
    <w:rsid w:val="00785C5D"/>
    <w:rsid w:val="00786E23"/>
    <w:rsid w:val="007876B7"/>
    <w:rsid w:val="007975B4"/>
    <w:rsid w:val="007A3317"/>
    <w:rsid w:val="007C417F"/>
    <w:rsid w:val="007E0761"/>
    <w:rsid w:val="007E114F"/>
    <w:rsid w:val="007E14EA"/>
    <w:rsid w:val="007E5119"/>
    <w:rsid w:val="007E744F"/>
    <w:rsid w:val="007E75F8"/>
    <w:rsid w:val="007F44EB"/>
    <w:rsid w:val="007F4DE1"/>
    <w:rsid w:val="008018BB"/>
    <w:rsid w:val="00804AE8"/>
    <w:rsid w:val="0080609C"/>
    <w:rsid w:val="00820E28"/>
    <w:rsid w:val="00822DA9"/>
    <w:rsid w:val="00840FDD"/>
    <w:rsid w:val="0084279C"/>
    <w:rsid w:val="00846D64"/>
    <w:rsid w:val="00847439"/>
    <w:rsid w:val="00851985"/>
    <w:rsid w:val="0086084F"/>
    <w:rsid w:val="00861560"/>
    <w:rsid w:val="0086545B"/>
    <w:rsid w:val="008664A8"/>
    <w:rsid w:val="00873DFB"/>
    <w:rsid w:val="008824AC"/>
    <w:rsid w:val="008852C6"/>
    <w:rsid w:val="00886E18"/>
    <w:rsid w:val="00887A6A"/>
    <w:rsid w:val="0089660B"/>
    <w:rsid w:val="008967C2"/>
    <w:rsid w:val="008A2862"/>
    <w:rsid w:val="008B0B18"/>
    <w:rsid w:val="008B1068"/>
    <w:rsid w:val="008B3AFB"/>
    <w:rsid w:val="008B6E13"/>
    <w:rsid w:val="008C194D"/>
    <w:rsid w:val="008C4181"/>
    <w:rsid w:val="008C717C"/>
    <w:rsid w:val="008E6304"/>
    <w:rsid w:val="008F57E2"/>
    <w:rsid w:val="00904F68"/>
    <w:rsid w:val="00916C3F"/>
    <w:rsid w:val="009347A0"/>
    <w:rsid w:val="009359C2"/>
    <w:rsid w:val="009366FF"/>
    <w:rsid w:val="009423B8"/>
    <w:rsid w:val="00942B32"/>
    <w:rsid w:val="009465A3"/>
    <w:rsid w:val="009550FA"/>
    <w:rsid w:val="0095729E"/>
    <w:rsid w:val="00962BF5"/>
    <w:rsid w:val="009675FB"/>
    <w:rsid w:val="00972093"/>
    <w:rsid w:val="009733AA"/>
    <w:rsid w:val="009806BA"/>
    <w:rsid w:val="009857C3"/>
    <w:rsid w:val="00990BC2"/>
    <w:rsid w:val="00992A77"/>
    <w:rsid w:val="009A158D"/>
    <w:rsid w:val="009A16C0"/>
    <w:rsid w:val="009A2FFA"/>
    <w:rsid w:val="009A7AFC"/>
    <w:rsid w:val="009B1C4A"/>
    <w:rsid w:val="009B2D3C"/>
    <w:rsid w:val="009B5C80"/>
    <w:rsid w:val="009C0C1A"/>
    <w:rsid w:val="009C5919"/>
    <w:rsid w:val="009D037C"/>
    <w:rsid w:val="009D08B8"/>
    <w:rsid w:val="009D2CAE"/>
    <w:rsid w:val="009E6224"/>
    <w:rsid w:val="009E7063"/>
    <w:rsid w:val="009F3BF5"/>
    <w:rsid w:val="009F4273"/>
    <w:rsid w:val="009F6BE4"/>
    <w:rsid w:val="00A069D8"/>
    <w:rsid w:val="00A07547"/>
    <w:rsid w:val="00A10940"/>
    <w:rsid w:val="00A12FC5"/>
    <w:rsid w:val="00A1603C"/>
    <w:rsid w:val="00A27330"/>
    <w:rsid w:val="00A273C6"/>
    <w:rsid w:val="00A356F9"/>
    <w:rsid w:val="00A4238E"/>
    <w:rsid w:val="00A4565A"/>
    <w:rsid w:val="00A478D3"/>
    <w:rsid w:val="00A54766"/>
    <w:rsid w:val="00A6258B"/>
    <w:rsid w:val="00A63EFD"/>
    <w:rsid w:val="00A704CB"/>
    <w:rsid w:val="00A877CF"/>
    <w:rsid w:val="00A87DA9"/>
    <w:rsid w:val="00AA545D"/>
    <w:rsid w:val="00AA6D81"/>
    <w:rsid w:val="00AC579E"/>
    <w:rsid w:val="00AD0E6D"/>
    <w:rsid w:val="00AD1E95"/>
    <w:rsid w:val="00AD67C6"/>
    <w:rsid w:val="00AE02AA"/>
    <w:rsid w:val="00AE10B1"/>
    <w:rsid w:val="00AF3E9E"/>
    <w:rsid w:val="00AF4219"/>
    <w:rsid w:val="00B11F70"/>
    <w:rsid w:val="00B144AD"/>
    <w:rsid w:val="00B16A76"/>
    <w:rsid w:val="00B21C43"/>
    <w:rsid w:val="00B26CA7"/>
    <w:rsid w:val="00B31835"/>
    <w:rsid w:val="00B442CC"/>
    <w:rsid w:val="00B51BDD"/>
    <w:rsid w:val="00B5353B"/>
    <w:rsid w:val="00B56A91"/>
    <w:rsid w:val="00B60D43"/>
    <w:rsid w:val="00B64379"/>
    <w:rsid w:val="00B65C32"/>
    <w:rsid w:val="00B8606E"/>
    <w:rsid w:val="00B964B1"/>
    <w:rsid w:val="00BA1E64"/>
    <w:rsid w:val="00BB56D3"/>
    <w:rsid w:val="00BC43B2"/>
    <w:rsid w:val="00BC6472"/>
    <w:rsid w:val="00BC6BEA"/>
    <w:rsid w:val="00BC7022"/>
    <w:rsid w:val="00BD74E9"/>
    <w:rsid w:val="00BE1CB3"/>
    <w:rsid w:val="00BE5703"/>
    <w:rsid w:val="00BE6E0E"/>
    <w:rsid w:val="00BF2F8E"/>
    <w:rsid w:val="00BF61A5"/>
    <w:rsid w:val="00BF78CD"/>
    <w:rsid w:val="00C02A2B"/>
    <w:rsid w:val="00C07313"/>
    <w:rsid w:val="00C11BA0"/>
    <w:rsid w:val="00C15050"/>
    <w:rsid w:val="00C166BA"/>
    <w:rsid w:val="00C1679D"/>
    <w:rsid w:val="00C23147"/>
    <w:rsid w:val="00C25349"/>
    <w:rsid w:val="00C25371"/>
    <w:rsid w:val="00C35843"/>
    <w:rsid w:val="00C36143"/>
    <w:rsid w:val="00C44075"/>
    <w:rsid w:val="00C44895"/>
    <w:rsid w:val="00C51669"/>
    <w:rsid w:val="00C5475C"/>
    <w:rsid w:val="00C6144E"/>
    <w:rsid w:val="00C66BF7"/>
    <w:rsid w:val="00C674E3"/>
    <w:rsid w:val="00C71B49"/>
    <w:rsid w:val="00C71D2A"/>
    <w:rsid w:val="00C77266"/>
    <w:rsid w:val="00C835E7"/>
    <w:rsid w:val="00C877E6"/>
    <w:rsid w:val="00C94684"/>
    <w:rsid w:val="00CA10C1"/>
    <w:rsid w:val="00CA4114"/>
    <w:rsid w:val="00CA645C"/>
    <w:rsid w:val="00CB4B3E"/>
    <w:rsid w:val="00CB789C"/>
    <w:rsid w:val="00CC2860"/>
    <w:rsid w:val="00CE6719"/>
    <w:rsid w:val="00CE7295"/>
    <w:rsid w:val="00D02D0B"/>
    <w:rsid w:val="00D17A9F"/>
    <w:rsid w:val="00D300A6"/>
    <w:rsid w:val="00D30C52"/>
    <w:rsid w:val="00D32951"/>
    <w:rsid w:val="00D35322"/>
    <w:rsid w:val="00D405F6"/>
    <w:rsid w:val="00D41DE6"/>
    <w:rsid w:val="00D431FD"/>
    <w:rsid w:val="00D45A65"/>
    <w:rsid w:val="00D505C0"/>
    <w:rsid w:val="00D51D8B"/>
    <w:rsid w:val="00D532E0"/>
    <w:rsid w:val="00D5377C"/>
    <w:rsid w:val="00D55DBD"/>
    <w:rsid w:val="00D57939"/>
    <w:rsid w:val="00D66984"/>
    <w:rsid w:val="00D72A18"/>
    <w:rsid w:val="00D746E4"/>
    <w:rsid w:val="00D80CBA"/>
    <w:rsid w:val="00D81699"/>
    <w:rsid w:val="00D875A9"/>
    <w:rsid w:val="00D918E8"/>
    <w:rsid w:val="00D942A2"/>
    <w:rsid w:val="00DA1F32"/>
    <w:rsid w:val="00DA7649"/>
    <w:rsid w:val="00DB35D8"/>
    <w:rsid w:val="00DC3907"/>
    <w:rsid w:val="00DD07F9"/>
    <w:rsid w:val="00DD0F69"/>
    <w:rsid w:val="00DE3A68"/>
    <w:rsid w:val="00DE7E17"/>
    <w:rsid w:val="00E07A54"/>
    <w:rsid w:val="00E14CD4"/>
    <w:rsid w:val="00E15F4C"/>
    <w:rsid w:val="00E22CDA"/>
    <w:rsid w:val="00E2310C"/>
    <w:rsid w:val="00E44105"/>
    <w:rsid w:val="00E4707E"/>
    <w:rsid w:val="00E5130A"/>
    <w:rsid w:val="00E52659"/>
    <w:rsid w:val="00E556A7"/>
    <w:rsid w:val="00E64B4C"/>
    <w:rsid w:val="00E653B9"/>
    <w:rsid w:val="00E7641C"/>
    <w:rsid w:val="00E81EE5"/>
    <w:rsid w:val="00E84849"/>
    <w:rsid w:val="00E84D9A"/>
    <w:rsid w:val="00E93A56"/>
    <w:rsid w:val="00E9467D"/>
    <w:rsid w:val="00ED4717"/>
    <w:rsid w:val="00EE3246"/>
    <w:rsid w:val="00EE3634"/>
    <w:rsid w:val="00EE64BC"/>
    <w:rsid w:val="00EE663B"/>
    <w:rsid w:val="00EF1C22"/>
    <w:rsid w:val="00EF7725"/>
    <w:rsid w:val="00F01F48"/>
    <w:rsid w:val="00F04378"/>
    <w:rsid w:val="00F0764C"/>
    <w:rsid w:val="00F119FD"/>
    <w:rsid w:val="00F1240F"/>
    <w:rsid w:val="00F13BED"/>
    <w:rsid w:val="00F31D26"/>
    <w:rsid w:val="00F421F8"/>
    <w:rsid w:val="00F4234F"/>
    <w:rsid w:val="00F42397"/>
    <w:rsid w:val="00F42505"/>
    <w:rsid w:val="00F57FA9"/>
    <w:rsid w:val="00F61801"/>
    <w:rsid w:val="00F63238"/>
    <w:rsid w:val="00F662B9"/>
    <w:rsid w:val="00F67E18"/>
    <w:rsid w:val="00F71053"/>
    <w:rsid w:val="00F80D60"/>
    <w:rsid w:val="00F82949"/>
    <w:rsid w:val="00F872BA"/>
    <w:rsid w:val="00F953A9"/>
    <w:rsid w:val="00FA0B6F"/>
    <w:rsid w:val="00FA0BC5"/>
    <w:rsid w:val="00FB0D02"/>
    <w:rsid w:val="00FB4B41"/>
    <w:rsid w:val="00FC1BE8"/>
    <w:rsid w:val="00FC7FA7"/>
    <w:rsid w:val="00FD00DF"/>
    <w:rsid w:val="00FD3728"/>
    <w:rsid w:val="00FE2D07"/>
    <w:rsid w:val="00FE4783"/>
    <w:rsid w:val="00FE53F3"/>
    <w:rsid w:val="00FE772E"/>
    <w:rsid w:val="00FF6BDD"/>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7F46"/>
  <w15:docId w15:val="{CC185ACA-2267-4801-987E-4F885928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B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BEA"/>
    <w:rPr>
      <w:sz w:val="18"/>
      <w:szCs w:val="18"/>
    </w:rPr>
  </w:style>
  <w:style w:type="paragraph" w:styleId="a4">
    <w:name w:val="footer"/>
    <w:basedOn w:val="a"/>
    <w:link w:val="Char0"/>
    <w:uiPriority w:val="99"/>
    <w:unhideWhenUsed/>
    <w:rsid w:val="00BC6BEA"/>
    <w:pPr>
      <w:tabs>
        <w:tab w:val="center" w:pos="4153"/>
        <w:tab w:val="right" w:pos="8306"/>
      </w:tabs>
      <w:snapToGrid w:val="0"/>
      <w:jc w:val="left"/>
    </w:pPr>
    <w:rPr>
      <w:sz w:val="18"/>
      <w:szCs w:val="18"/>
    </w:rPr>
  </w:style>
  <w:style w:type="character" w:customStyle="1" w:styleId="Char0">
    <w:name w:val="页脚 Char"/>
    <w:basedOn w:val="a0"/>
    <w:link w:val="a4"/>
    <w:uiPriority w:val="99"/>
    <w:rsid w:val="00BC6BEA"/>
    <w:rPr>
      <w:sz w:val="18"/>
      <w:szCs w:val="18"/>
    </w:rPr>
  </w:style>
  <w:style w:type="paragraph" w:styleId="a5">
    <w:name w:val="Balloon Text"/>
    <w:basedOn w:val="a"/>
    <w:link w:val="Char1"/>
    <w:uiPriority w:val="99"/>
    <w:semiHidden/>
    <w:unhideWhenUsed/>
    <w:rsid w:val="003E7FEA"/>
    <w:rPr>
      <w:sz w:val="18"/>
      <w:szCs w:val="18"/>
    </w:rPr>
  </w:style>
  <w:style w:type="character" w:customStyle="1" w:styleId="Char1">
    <w:name w:val="批注框文本 Char"/>
    <w:basedOn w:val="a0"/>
    <w:link w:val="a5"/>
    <w:uiPriority w:val="99"/>
    <w:semiHidden/>
    <w:rsid w:val="003E7FEA"/>
    <w:rPr>
      <w:sz w:val="18"/>
      <w:szCs w:val="18"/>
    </w:rPr>
  </w:style>
  <w:style w:type="paragraph" w:styleId="a6">
    <w:name w:val="List Paragraph"/>
    <w:basedOn w:val="a"/>
    <w:uiPriority w:val="34"/>
    <w:qFormat/>
    <w:rsid w:val="003E7FEA"/>
    <w:pPr>
      <w:ind w:firstLineChars="200" w:firstLine="420"/>
    </w:pPr>
  </w:style>
  <w:style w:type="paragraph" w:customStyle="1" w:styleId="p0">
    <w:name w:val="p0"/>
    <w:basedOn w:val="a"/>
    <w:rsid w:val="00F872BA"/>
    <w:pPr>
      <w:widowControl/>
      <w:jc w:val="left"/>
    </w:pPr>
    <w:rPr>
      <w:rFonts w:ascii="宋体" w:eastAsia="宋体" w:hAnsi="宋体" w:cs="宋体"/>
      <w:kern w:val="0"/>
      <w:sz w:val="24"/>
      <w:szCs w:val="24"/>
    </w:rPr>
  </w:style>
  <w:style w:type="character" w:styleId="a7">
    <w:name w:val="annotation reference"/>
    <w:basedOn w:val="a0"/>
    <w:semiHidden/>
    <w:rsid w:val="00747417"/>
    <w:rPr>
      <w:sz w:val="21"/>
      <w:szCs w:val="21"/>
    </w:rPr>
  </w:style>
  <w:style w:type="paragraph" w:styleId="a8">
    <w:name w:val="annotation text"/>
    <w:basedOn w:val="a"/>
    <w:link w:val="Char2"/>
    <w:semiHidden/>
    <w:rsid w:val="00747417"/>
    <w:pPr>
      <w:jc w:val="left"/>
    </w:pPr>
    <w:rPr>
      <w:rFonts w:ascii="Times New Roman" w:eastAsia="宋体" w:hAnsi="Times New Roman" w:cs="Times New Roman"/>
      <w:szCs w:val="24"/>
    </w:rPr>
  </w:style>
  <w:style w:type="character" w:customStyle="1" w:styleId="Char2">
    <w:name w:val="批注文字 Char"/>
    <w:basedOn w:val="a0"/>
    <w:link w:val="a8"/>
    <w:semiHidden/>
    <w:rsid w:val="00747417"/>
    <w:rPr>
      <w:rFonts w:ascii="Times New Roman" w:eastAsia="宋体" w:hAnsi="Times New Roman" w:cs="Times New Roman"/>
      <w:szCs w:val="24"/>
    </w:rPr>
  </w:style>
  <w:style w:type="paragraph" w:styleId="a9">
    <w:name w:val="Plain Text"/>
    <w:basedOn w:val="a"/>
    <w:link w:val="Char3"/>
    <w:rsid w:val="00747417"/>
    <w:rPr>
      <w:rFonts w:ascii="宋体" w:eastAsia="宋体" w:hAnsi="Courier New" w:cs="Courier New"/>
      <w:szCs w:val="21"/>
    </w:rPr>
  </w:style>
  <w:style w:type="character" w:customStyle="1" w:styleId="Char3">
    <w:name w:val="纯文本 Char"/>
    <w:basedOn w:val="a0"/>
    <w:link w:val="a9"/>
    <w:rsid w:val="00747417"/>
    <w:rPr>
      <w:rFonts w:ascii="宋体" w:eastAsia="宋体" w:hAnsi="Courier New" w:cs="Courier New"/>
      <w:szCs w:val="21"/>
    </w:rPr>
  </w:style>
  <w:style w:type="paragraph" w:styleId="aa">
    <w:name w:val="Document Map"/>
    <w:basedOn w:val="a"/>
    <w:link w:val="Char4"/>
    <w:uiPriority w:val="99"/>
    <w:semiHidden/>
    <w:unhideWhenUsed/>
    <w:rsid w:val="004E10CA"/>
    <w:rPr>
      <w:rFonts w:ascii="宋体" w:eastAsia="宋体"/>
      <w:sz w:val="18"/>
      <w:szCs w:val="18"/>
    </w:rPr>
  </w:style>
  <w:style w:type="character" w:customStyle="1" w:styleId="Char4">
    <w:name w:val="文档结构图 Char"/>
    <w:basedOn w:val="a0"/>
    <w:link w:val="aa"/>
    <w:uiPriority w:val="99"/>
    <w:semiHidden/>
    <w:rsid w:val="004E10CA"/>
    <w:rPr>
      <w:rFonts w:ascii="宋体" w:eastAsia="宋体"/>
      <w:sz w:val="18"/>
      <w:szCs w:val="18"/>
    </w:rPr>
  </w:style>
  <w:style w:type="paragraph" w:styleId="ab">
    <w:name w:val="annotation subject"/>
    <w:basedOn w:val="a8"/>
    <w:next w:val="a8"/>
    <w:link w:val="Char5"/>
    <w:uiPriority w:val="99"/>
    <w:semiHidden/>
    <w:unhideWhenUsed/>
    <w:rsid w:val="004E10CA"/>
    <w:rPr>
      <w:rFonts w:asciiTheme="minorHAnsi" w:eastAsiaTheme="minorEastAsia" w:hAnsiTheme="minorHAnsi" w:cstheme="minorBidi"/>
      <w:b/>
      <w:bCs/>
      <w:szCs w:val="22"/>
    </w:rPr>
  </w:style>
  <w:style w:type="character" w:customStyle="1" w:styleId="Char5">
    <w:name w:val="批注主题 Char"/>
    <w:basedOn w:val="Char2"/>
    <w:link w:val="ab"/>
    <w:uiPriority w:val="99"/>
    <w:semiHidden/>
    <w:rsid w:val="004E10CA"/>
    <w:rPr>
      <w:rFonts w:ascii="Times New Roman" w:eastAsia="宋体" w:hAnsi="Times New Roman" w:cs="Times New Roman"/>
      <w:b/>
      <w:bCs/>
      <w:szCs w:val="24"/>
    </w:rPr>
  </w:style>
  <w:style w:type="character" w:styleId="ac">
    <w:name w:val="Placeholder Text"/>
    <w:basedOn w:val="a0"/>
    <w:uiPriority w:val="99"/>
    <w:semiHidden/>
    <w:rsid w:val="00851985"/>
    <w:rPr>
      <w:color w:val="808080"/>
    </w:rPr>
  </w:style>
  <w:style w:type="paragraph" w:styleId="ad">
    <w:name w:val="Revision"/>
    <w:hidden/>
    <w:uiPriority w:val="99"/>
    <w:semiHidden/>
    <w:rsid w:val="00D505C0"/>
  </w:style>
  <w:style w:type="paragraph" w:customStyle="1" w:styleId="Default">
    <w:name w:val="Default"/>
    <w:rsid w:val="008852C6"/>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619E-DF18-44BD-814A-EB770989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2163</Words>
  <Characters>12330</Characters>
  <Application>Microsoft Office Word</Application>
  <DocSecurity>0</DocSecurity>
  <Lines>102</Lines>
  <Paragraphs>28</Paragraphs>
  <ScaleCrop>false</ScaleCrop>
  <Company>易方达基金管理有限公司</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蔡广彬</dc:creator>
  <cp:lastModifiedBy>叶焕青</cp:lastModifiedBy>
  <cp:revision>3</cp:revision>
  <dcterms:created xsi:type="dcterms:W3CDTF">2020-07-03T06:10:00Z</dcterms:created>
  <dcterms:modified xsi:type="dcterms:W3CDTF">2020-07-03T06:41:00Z</dcterms:modified>
</cp:coreProperties>
</file>