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0"/>
      <w:r w:rsidRPr="004108B9">
        <w:rPr>
          <w:rFonts w:asciiTheme="minorEastAsia" w:eastAsiaTheme="minorEastAsia" w:hAnsiTheme="minorEastAsia"/>
          <w:b/>
          <w:sz w:val="44"/>
          <w:szCs w:val="44"/>
        </w:rPr>
        <w:t>易方达安心回报债券型证券投资基金</w:t>
      </w:r>
      <w:bookmarkEnd w:id="1"/>
    </w:p>
    <w:p w:rsidR="001A59F9" w:rsidRPr="004108B9" w:rsidRDefault="001A59F9" w:rsidP="00C10D7E">
      <w:pPr>
        <w:spacing w:line="288" w:lineRule="auto"/>
        <w:jc w:val="center"/>
        <w:rPr>
          <w:rFonts w:asciiTheme="minorEastAsia" w:eastAsiaTheme="minorEastAsia" w:hAnsiTheme="minorEastAsia"/>
          <w:b/>
          <w:sz w:val="44"/>
          <w:szCs w:val="44"/>
        </w:rPr>
      </w:pPr>
      <w:bookmarkStart w:id="2" w:name="_Toc361324841"/>
      <w:r w:rsidRPr="004108B9">
        <w:rPr>
          <w:rFonts w:asciiTheme="minorEastAsia" w:eastAsiaTheme="minorEastAsia" w:hAnsiTheme="minorEastAsia"/>
          <w:b/>
          <w:sz w:val="44"/>
          <w:szCs w:val="44"/>
        </w:rPr>
        <w:t>2019年年度报告</w:t>
      </w:r>
      <w:bookmarkEnd w:id="2"/>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中国工商银行股份有限公司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53"/>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3"/>
      <w:bookmarkEnd w:id="4"/>
      <w:bookmarkEnd w:id="5"/>
    </w:p>
    <w:p w:rsidR="001A59F9" w:rsidRPr="00D564C7" w:rsidRDefault="001A59F9" w:rsidP="00026C9C">
      <w:pPr>
        <w:pStyle w:val="20"/>
        <w:spacing w:before="0" w:after="0"/>
        <w:rPr>
          <w:rFonts w:asciiTheme="minorEastAsia" w:eastAsiaTheme="minorEastAsia" w:hAnsiTheme="minorEastAsia"/>
          <w:kern w:val="0"/>
          <w:sz w:val="21"/>
          <w:szCs w:val="21"/>
        </w:rPr>
      </w:pPr>
      <w:bookmarkStart w:id="6" w:name="_Toc361324843"/>
      <w:bookmarkStart w:id="7" w:name="_Toc35532654"/>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6"/>
      <w:bookmarkEnd w:id="7"/>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基金托管人中国工商银行股份有限公司根据本基金合同规定，于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8" w:name="_Toc245193808"/>
      <w:bookmarkStart w:id="9" w:name="_Toc35532655"/>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8"/>
      <w:bookmarkEnd w:id="9"/>
    </w:p>
    <w:p w:rsidR="003C488C" w:rsidRPr="00D564C7" w:rsidRDefault="003C488C" w:rsidP="00D564C7">
      <w:pPr>
        <w:spacing w:line="360" w:lineRule="auto"/>
        <w:ind w:firstLineChars="50" w:firstLine="105"/>
        <w:rPr>
          <w:rFonts w:ascii="宋体" w:hAnsi="宋体"/>
          <w:b/>
          <w:color w:val="000000"/>
          <w:szCs w:val="21"/>
        </w:rPr>
      </w:pPr>
    </w:p>
    <w:p w:rsidR="009D7499" w:rsidRDefault="00CF1B50">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2653" w:history="1">
        <w:r w:rsidR="009D7499" w:rsidRPr="00092A3A">
          <w:rPr>
            <w:rStyle w:val="a9"/>
            <w:rFonts w:ascii="宋体" w:hAnsi="宋体" w:cs="Arial"/>
            <w:noProof/>
          </w:rPr>
          <w:t>§1</w:t>
        </w:r>
        <w:r w:rsidR="009D7499">
          <w:rPr>
            <w:rFonts w:asciiTheme="minorHAnsi" w:eastAsiaTheme="minorEastAsia" w:hAnsiTheme="minorHAnsi" w:cstheme="minorBidi"/>
            <w:noProof/>
            <w:kern w:val="2"/>
            <w:szCs w:val="22"/>
          </w:rPr>
          <w:tab/>
        </w:r>
        <w:r w:rsidR="009D7499" w:rsidRPr="00092A3A">
          <w:rPr>
            <w:rStyle w:val="a9"/>
            <w:rFonts w:ascii="宋体" w:hAnsi="宋体" w:cs="Arial" w:hint="eastAsia"/>
            <w:noProof/>
          </w:rPr>
          <w:t>重要提示及目录</w:t>
        </w:r>
        <w:r w:rsidR="009D7499">
          <w:rPr>
            <w:noProof/>
            <w:webHidden/>
          </w:rPr>
          <w:tab/>
        </w:r>
        <w:r w:rsidR="009D7499">
          <w:rPr>
            <w:noProof/>
            <w:webHidden/>
          </w:rPr>
          <w:fldChar w:fldCharType="begin"/>
        </w:r>
        <w:r w:rsidR="009D7499">
          <w:rPr>
            <w:noProof/>
            <w:webHidden/>
          </w:rPr>
          <w:instrText xml:space="preserve"> PAGEREF _Toc35532653 \h </w:instrText>
        </w:r>
        <w:r w:rsidR="009D7499">
          <w:rPr>
            <w:noProof/>
            <w:webHidden/>
          </w:rPr>
        </w:r>
        <w:r w:rsidR="009D7499">
          <w:rPr>
            <w:noProof/>
            <w:webHidden/>
          </w:rPr>
          <w:fldChar w:fldCharType="separate"/>
        </w:r>
        <w:r w:rsidR="009D7499">
          <w:rPr>
            <w:noProof/>
            <w:webHidden/>
          </w:rPr>
          <w:t>2</w:t>
        </w:r>
        <w:r w:rsidR="009D7499">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54" w:history="1">
        <w:r w:rsidRPr="00092A3A">
          <w:rPr>
            <w:rStyle w:val="a9"/>
            <w:rFonts w:asciiTheme="minorEastAsia" w:hAnsiTheme="minorEastAsia"/>
            <w:noProof/>
          </w:rPr>
          <w:t>1.1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2</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55" w:history="1">
        <w:r w:rsidRPr="00092A3A">
          <w:rPr>
            <w:rStyle w:val="a9"/>
            <w:rFonts w:asciiTheme="minorEastAsia" w:hAnsiTheme="minorEastAsia"/>
            <w:noProof/>
          </w:rPr>
          <w:t>1.2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3</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56" w:history="1">
        <w:r w:rsidRPr="00092A3A">
          <w:rPr>
            <w:rStyle w:val="a9"/>
            <w:rFonts w:ascii="宋体" w:hAnsi="宋体" w:cs="Arial"/>
            <w:noProof/>
          </w:rPr>
          <w:t>§2</w:t>
        </w:r>
        <w:r>
          <w:rPr>
            <w:rFonts w:asciiTheme="minorHAnsi" w:eastAsiaTheme="minorEastAsia" w:hAnsiTheme="minorHAnsi" w:cstheme="minorBidi"/>
            <w:noProof/>
            <w:kern w:val="2"/>
            <w:szCs w:val="22"/>
          </w:rPr>
          <w:tab/>
        </w:r>
        <w:r w:rsidRPr="00092A3A">
          <w:rPr>
            <w:rStyle w:val="a9"/>
            <w:rFonts w:ascii="宋体" w:hAnsi="宋体" w:cs="Arial" w:hint="eastAsia"/>
            <w:noProof/>
          </w:rPr>
          <w:t>基金简介</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5</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57" w:history="1">
        <w:r w:rsidRPr="00092A3A">
          <w:rPr>
            <w:rStyle w:val="a9"/>
            <w:rFonts w:asciiTheme="minorEastAsia" w:hAnsiTheme="minorEastAsia"/>
            <w:noProof/>
          </w:rPr>
          <w:t>2.1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5</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58" w:history="1">
        <w:r w:rsidRPr="00092A3A">
          <w:rPr>
            <w:rStyle w:val="a9"/>
            <w:rFonts w:asciiTheme="minorEastAsia" w:hAnsiTheme="minorEastAsia"/>
            <w:noProof/>
          </w:rPr>
          <w:t>2.2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5</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59" w:history="1">
        <w:r w:rsidRPr="00092A3A">
          <w:rPr>
            <w:rStyle w:val="a9"/>
            <w:rFonts w:asciiTheme="minorEastAsia" w:hAnsiTheme="minorEastAsia"/>
            <w:noProof/>
          </w:rPr>
          <w:t>2.3</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0" w:history="1">
        <w:r w:rsidRPr="00092A3A">
          <w:rPr>
            <w:rStyle w:val="a9"/>
            <w:rFonts w:asciiTheme="minorEastAsia" w:hAnsiTheme="minorEastAsia"/>
            <w:noProof/>
          </w:rPr>
          <w:t>2.4</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1" w:history="1">
        <w:r w:rsidRPr="00092A3A">
          <w:rPr>
            <w:rStyle w:val="a9"/>
            <w:rFonts w:asciiTheme="minorEastAsia" w:hAnsiTheme="minorEastAsia"/>
            <w:noProof/>
          </w:rPr>
          <w:t>2.5</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2" w:history="1">
        <w:r w:rsidRPr="00092A3A">
          <w:rPr>
            <w:rStyle w:val="a9"/>
            <w:rFonts w:ascii="宋体" w:hAnsi="宋体" w:cs="Arial"/>
            <w:noProof/>
          </w:rPr>
          <w:t>§3</w:t>
        </w:r>
        <w:r>
          <w:rPr>
            <w:rFonts w:asciiTheme="minorHAnsi" w:eastAsiaTheme="minorEastAsia" w:hAnsiTheme="minorHAnsi" w:cstheme="minorBidi"/>
            <w:noProof/>
            <w:kern w:val="2"/>
            <w:szCs w:val="22"/>
          </w:rPr>
          <w:tab/>
        </w:r>
        <w:r w:rsidRPr="00092A3A">
          <w:rPr>
            <w:rStyle w:val="a9"/>
            <w:rFonts w:ascii="宋体" w:hAnsi="宋体" w:cs="Arial" w:hint="eastAsia"/>
            <w:noProof/>
          </w:rPr>
          <w:t>主要财务指标、基金净值表现及利润分配情况</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7</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3" w:history="1">
        <w:r w:rsidRPr="00092A3A">
          <w:rPr>
            <w:rStyle w:val="a9"/>
            <w:rFonts w:asciiTheme="minorEastAsia" w:hAnsiTheme="minorEastAsia"/>
            <w:noProof/>
          </w:rPr>
          <w:t>3.1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7</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4" w:history="1">
        <w:r w:rsidRPr="00092A3A">
          <w:rPr>
            <w:rStyle w:val="a9"/>
            <w:rFonts w:asciiTheme="minorEastAsia" w:hAnsiTheme="minorEastAsia"/>
            <w:noProof/>
          </w:rPr>
          <w:t>3.2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8</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5" w:history="1">
        <w:r w:rsidRPr="00092A3A">
          <w:rPr>
            <w:rStyle w:val="a9"/>
            <w:rFonts w:asciiTheme="minorEastAsia" w:hAnsiTheme="minorEastAsia"/>
            <w:noProof/>
          </w:rPr>
          <w:t>3.3</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11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6" w:history="1">
        <w:r w:rsidRPr="00092A3A">
          <w:rPr>
            <w:rStyle w:val="a9"/>
            <w:rFonts w:ascii="宋体" w:hAnsi="宋体" w:cs="Arial"/>
            <w:noProof/>
          </w:rPr>
          <w:t>§4</w:t>
        </w:r>
        <w:r>
          <w:rPr>
            <w:rFonts w:asciiTheme="minorHAnsi" w:eastAsiaTheme="minorEastAsia" w:hAnsiTheme="minorHAnsi" w:cstheme="minorBidi"/>
            <w:noProof/>
            <w:kern w:val="2"/>
            <w:szCs w:val="22"/>
          </w:rPr>
          <w:tab/>
        </w:r>
        <w:r w:rsidRPr="00092A3A">
          <w:rPr>
            <w:rStyle w:val="a9"/>
            <w:rFonts w:ascii="宋体" w:hAnsi="宋体" w:cs="Arial" w:hint="eastAsia"/>
            <w:noProof/>
          </w:rPr>
          <w:t>管理人报告</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12</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7" w:history="1">
        <w:r w:rsidRPr="00092A3A">
          <w:rPr>
            <w:rStyle w:val="a9"/>
            <w:rFonts w:asciiTheme="minorEastAsia" w:hAnsiTheme="minorEastAsia"/>
            <w:noProof/>
          </w:rPr>
          <w:t>4.1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12</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8" w:history="1">
        <w:r w:rsidRPr="00092A3A">
          <w:rPr>
            <w:rStyle w:val="a9"/>
            <w:rFonts w:asciiTheme="minorEastAsia" w:hAnsiTheme="minorEastAsia"/>
            <w:noProof/>
          </w:rPr>
          <w:t>4.2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17</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69" w:history="1">
        <w:r w:rsidRPr="00092A3A">
          <w:rPr>
            <w:rStyle w:val="a9"/>
            <w:rFonts w:asciiTheme="minorEastAsia" w:hAnsiTheme="minorEastAsia"/>
            <w:noProof/>
          </w:rPr>
          <w:t>4.3</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17</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0" w:history="1">
        <w:r w:rsidRPr="00092A3A">
          <w:rPr>
            <w:rStyle w:val="a9"/>
            <w:rFonts w:asciiTheme="minorEastAsia" w:hAnsiTheme="minorEastAsia"/>
            <w:noProof/>
          </w:rPr>
          <w:t>4.4</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18</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1" w:history="1">
        <w:r w:rsidRPr="00092A3A">
          <w:rPr>
            <w:rStyle w:val="a9"/>
            <w:rFonts w:asciiTheme="minorEastAsia" w:hAnsiTheme="minorEastAsia"/>
            <w:noProof/>
          </w:rPr>
          <w:t>4.5</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19</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2" w:history="1">
        <w:r w:rsidRPr="00092A3A">
          <w:rPr>
            <w:rStyle w:val="a9"/>
            <w:rFonts w:asciiTheme="minorEastAsia" w:hAnsiTheme="minorEastAsia"/>
            <w:noProof/>
          </w:rPr>
          <w:t>4.6</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19</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3" w:history="1">
        <w:r w:rsidRPr="00092A3A">
          <w:rPr>
            <w:rStyle w:val="a9"/>
            <w:rFonts w:asciiTheme="minorEastAsia" w:hAnsiTheme="minorEastAsia"/>
            <w:noProof/>
          </w:rPr>
          <w:t>4.7</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21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4" w:history="1">
        <w:r w:rsidRPr="00092A3A">
          <w:rPr>
            <w:rStyle w:val="a9"/>
            <w:rFonts w:asciiTheme="minorEastAsia" w:hAnsiTheme="minorEastAsia"/>
            <w:noProof/>
          </w:rPr>
          <w:t>4.8</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21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5" w:history="1">
        <w:r w:rsidRPr="00092A3A">
          <w:rPr>
            <w:rStyle w:val="a9"/>
            <w:rFonts w:ascii="宋体" w:hAnsi="宋体" w:cs="Arial"/>
            <w:noProof/>
          </w:rPr>
          <w:t>§5</w:t>
        </w:r>
        <w:r>
          <w:rPr>
            <w:rFonts w:asciiTheme="minorHAnsi" w:eastAsiaTheme="minorEastAsia" w:hAnsiTheme="minorHAnsi" w:cstheme="minorBidi"/>
            <w:noProof/>
            <w:kern w:val="2"/>
            <w:szCs w:val="22"/>
          </w:rPr>
          <w:tab/>
        </w:r>
        <w:r w:rsidRPr="00092A3A">
          <w:rPr>
            <w:rStyle w:val="a9"/>
            <w:rFonts w:ascii="宋体" w:hAnsi="宋体" w:cs="Arial" w:hint="eastAsia"/>
            <w:noProof/>
          </w:rPr>
          <w:t>托管人报告</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21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6" w:history="1">
        <w:r w:rsidRPr="00092A3A">
          <w:rPr>
            <w:rStyle w:val="a9"/>
            <w:rFonts w:asciiTheme="minorEastAsia" w:hAnsiTheme="minorEastAsia"/>
            <w:noProof/>
          </w:rPr>
          <w:t>5.1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21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7" w:history="1">
        <w:r w:rsidRPr="00092A3A">
          <w:rPr>
            <w:rStyle w:val="a9"/>
            <w:rFonts w:asciiTheme="minorEastAsia" w:hAnsiTheme="minorEastAsia"/>
            <w:noProof/>
          </w:rPr>
          <w:t>5.2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21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8" w:history="1">
        <w:r w:rsidRPr="00092A3A">
          <w:rPr>
            <w:rStyle w:val="a9"/>
            <w:rFonts w:asciiTheme="minorEastAsia" w:hAnsiTheme="minorEastAsia"/>
            <w:noProof/>
          </w:rPr>
          <w:t>5.3</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22</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79" w:history="1">
        <w:r w:rsidRPr="00092A3A">
          <w:rPr>
            <w:rStyle w:val="a9"/>
            <w:rFonts w:ascii="宋体" w:hAnsi="宋体" w:cs="Arial"/>
            <w:noProof/>
          </w:rPr>
          <w:t>§6</w:t>
        </w:r>
        <w:r>
          <w:rPr>
            <w:rFonts w:asciiTheme="minorHAnsi" w:eastAsiaTheme="minorEastAsia" w:hAnsiTheme="minorHAnsi" w:cstheme="minorBidi"/>
            <w:noProof/>
            <w:kern w:val="2"/>
            <w:szCs w:val="22"/>
          </w:rPr>
          <w:tab/>
        </w:r>
        <w:r w:rsidRPr="00092A3A">
          <w:rPr>
            <w:rStyle w:val="a9"/>
            <w:rFonts w:ascii="宋体" w:hAnsi="宋体" w:cs="Arial" w:hint="eastAsia"/>
            <w:noProof/>
          </w:rPr>
          <w:t>审计报告</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22</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0" w:history="1">
        <w:r w:rsidRPr="00092A3A">
          <w:rPr>
            <w:rStyle w:val="a9"/>
            <w:rFonts w:asciiTheme="minorEastAsia" w:hAnsiTheme="minorEastAsia"/>
            <w:noProof/>
          </w:rPr>
          <w:t>6.1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22</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1" w:history="1">
        <w:r w:rsidRPr="00092A3A">
          <w:rPr>
            <w:rStyle w:val="a9"/>
            <w:rFonts w:asciiTheme="minorEastAsia" w:hAnsiTheme="minorEastAsia"/>
            <w:noProof/>
          </w:rPr>
          <w:t>6.2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22</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2" w:history="1">
        <w:r w:rsidRPr="00092A3A">
          <w:rPr>
            <w:rStyle w:val="a9"/>
            <w:rFonts w:asciiTheme="minorEastAsia" w:hAnsiTheme="minorEastAsia"/>
            <w:noProof/>
          </w:rPr>
          <w:t>6.3</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其他信息</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22</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3" w:history="1">
        <w:r w:rsidRPr="00092A3A">
          <w:rPr>
            <w:rStyle w:val="a9"/>
            <w:rFonts w:asciiTheme="minorEastAsia" w:hAnsiTheme="minorEastAsia"/>
            <w:noProof/>
          </w:rPr>
          <w:t>6.4</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23</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4" w:history="1">
        <w:r w:rsidRPr="00092A3A">
          <w:rPr>
            <w:rStyle w:val="a9"/>
            <w:rFonts w:asciiTheme="minorEastAsia" w:hAnsiTheme="minorEastAsia"/>
            <w:noProof/>
          </w:rPr>
          <w:t>6.5</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23</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5" w:history="1">
        <w:r w:rsidRPr="00092A3A">
          <w:rPr>
            <w:rStyle w:val="a9"/>
            <w:rFonts w:ascii="宋体" w:hAnsi="宋体" w:cs="Arial"/>
            <w:noProof/>
          </w:rPr>
          <w:t>§7</w:t>
        </w:r>
        <w:r>
          <w:rPr>
            <w:rFonts w:asciiTheme="minorHAnsi" w:eastAsiaTheme="minorEastAsia" w:hAnsiTheme="minorHAnsi" w:cstheme="minorBidi"/>
            <w:noProof/>
            <w:kern w:val="2"/>
            <w:szCs w:val="22"/>
          </w:rPr>
          <w:tab/>
        </w:r>
        <w:r w:rsidRPr="00092A3A">
          <w:rPr>
            <w:rStyle w:val="a9"/>
            <w:rFonts w:ascii="宋体" w:hAnsi="宋体" w:cs="Arial" w:hint="eastAsia"/>
            <w:noProof/>
          </w:rPr>
          <w:t>年度财务报表</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24</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6" w:history="1">
        <w:r w:rsidRPr="00092A3A">
          <w:rPr>
            <w:rStyle w:val="a9"/>
            <w:rFonts w:asciiTheme="minorEastAsia" w:hAnsiTheme="minorEastAsia"/>
            <w:noProof/>
          </w:rPr>
          <w:t>7.1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24</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7" w:history="1">
        <w:r w:rsidRPr="00092A3A">
          <w:rPr>
            <w:rStyle w:val="a9"/>
            <w:rFonts w:asciiTheme="minorEastAsia" w:hAnsiTheme="minorEastAsia"/>
            <w:noProof/>
          </w:rPr>
          <w:t>7.2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26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8" w:history="1">
        <w:r w:rsidRPr="00092A3A">
          <w:rPr>
            <w:rStyle w:val="a9"/>
            <w:rFonts w:asciiTheme="minorEastAsia" w:hAnsiTheme="minorEastAsia"/>
            <w:noProof/>
          </w:rPr>
          <w:t>7.3</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27</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89" w:history="1">
        <w:r w:rsidRPr="00092A3A">
          <w:rPr>
            <w:rStyle w:val="a9"/>
            <w:rFonts w:asciiTheme="minorEastAsia" w:hAnsiTheme="minorEastAsia"/>
            <w:noProof/>
          </w:rPr>
          <w:t>7.4</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29</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0" w:history="1">
        <w:r w:rsidRPr="00092A3A">
          <w:rPr>
            <w:rStyle w:val="a9"/>
            <w:rFonts w:ascii="宋体" w:hAnsi="宋体" w:cs="Arial"/>
            <w:noProof/>
          </w:rPr>
          <w:t>§8</w:t>
        </w:r>
        <w:r>
          <w:rPr>
            <w:rFonts w:asciiTheme="minorHAnsi" w:eastAsiaTheme="minorEastAsia" w:hAnsiTheme="minorHAnsi" w:cstheme="minorBidi"/>
            <w:noProof/>
            <w:kern w:val="2"/>
            <w:szCs w:val="22"/>
          </w:rPr>
          <w:tab/>
        </w:r>
        <w:r w:rsidRPr="00092A3A">
          <w:rPr>
            <w:rStyle w:val="a9"/>
            <w:rFonts w:ascii="宋体" w:hAnsi="宋体" w:cs="Arial" w:hint="eastAsia"/>
            <w:noProof/>
          </w:rPr>
          <w:t>投资组合报告</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56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1" w:history="1">
        <w:r w:rsidRPr="00092A3A">
          <w:rPr>
            <w:rStyle w:val="a9"/>
            <w:rFonts w:asciiTheme="minorEastAsia" w:hAnsiTheme="minorEastAsia"/>
            <w:noProof/>
          </w:rPr>
          <w:t>8.1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56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2" w:history="1">
        <w:r w:rsidRPr="00092A3A">
          <w:rPr>
            <w:rStyle w:val="a9"/>
            <w:rFonts w:asciiTheme="minorEastAsia" w:hAnsiTheme="minorEastAsia"/>
            <w:noProof/>
          </w:rPr>
          <w:t>8.2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报告期末按行业分类的股票投资组合</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57</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3" w:history="1">
        <w:r w:rsidRPr="00092A3A">
          <w:rPr>
            <w:rStyle w:val="a9"/>
            <w:rFonts w:asciiTheme="minorEastAsia" w:hAnsiTheme="minorEastAsia"/>
            <w:noProof/>
          </w:rPr>
          <w:t>8.3</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58</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4" w:history="1">
        <w:r w:rsidRPr="00092A3A">
          <w:rPr>
            <w:rStyle w:val="a9"/>
            <w:rFonts w:asciiTheme="minorEastAsia" w:hAnsiTheme="minorEastAsia"/>
            <w:noProof/>
          </w:rPr>
          <w:t>8.4</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报告期内股票投资组合的重大变动</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58</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5" w:history="1">
        <w:r w:rsidRPr="00092A3A">
          <w:rPr>
            <w:rStyle w:val="a9"/>
            <w:rFonts w:asciiTheme="minorEastAsia" w:hAnsiTheme="minorEastAsia"/>
            <w:noProof/>
          </w:rPr>
          <w:t>8.5</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60</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6" w:history="1">
        <w:r w:rsidRPr="00092A3A">
          <w:rPr>
            <w:rStyle w:val="a9"/>
            <w:rFonts w:asciiTheme="minorEastAsia" w:hAnsiTheme="minorEastAsia"/>
            <w:noProof/>
          </w:rPr>
          <w:t>8.6</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61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7" w:history="1">
        <w:r w:rsidRPr="00092A3A">
          <w:rPr>
            <w:rStyle w:val="a9"/>
            <w:rFonts w:asciiTheme="minorEastAsia" w:hAnsiTheme="minorEastAsia"/>
            <w:noProof/>
          </w:rPr>
          <w:t>8.7</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61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8" w:history="1">
        <w:r w:rsidRPr="00092A3A">
          <w:rPr>
            <w:rStyle w:val="a9"/>
            <w:rFonts w:asciiTheme="minorEastAsia" w:hAnsiTheme="minorEastAsia"/>
            <w:noProof/>
          </w:rPr>
          <w:t>8.8</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61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699" w:history="1">
        <w:r w:rsidRPr="00092A3A">
          <w:rPr>
            <w:rStyle w:val="a9"/>
            <w:rFonts w:asciiTheme="minorEastAsia" w:hAnsiTheme="minorEastAsia"/>
            <w:noProof/>
          </w:rPr>
          <w:t>8.9</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61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0" w:history="1">
        <w:r w:rsidRPr="00092A3A">
          <w:rPr>
            <w:rStyle w:val="a9"/>
            <w:rFonts w:ascii="宋体"/>
            <w:noProof/>
          </w:rPr>
          <w:t>8.10</w:t>
        </w:r>
        <w:r>
          <w:rPr>
            <w:rFonts w:asciiTheme="minorHAnsi" w:eastAsiaTheme="minorEastAsia" w:hAnsiTheme="minorHAnsi" w:cstheme="minorBidi"/>
            <w:noProof/>
            <w:kern w:val="2"/>
            <w:szCs w:val="22"/>
          </w:rPr>
          <w:tab/>
        </w:r>
        <w:r w:rsidRPr="00092A3A">
          <w:rPr>
            <w:rStyle w:val="a9"/>
            <w:rFonts w:ascii="宋体" w:hint="eastAsia"/>
            <w:noProof/>
          </w:rPr>
          <w:t>报告期末本基金投资的股指期货交易情况说明</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61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1" w:history="1">
        <w:r w:rsidRPr="00092A3A">
          <w:rPr>
            <w:rStyle w:val="a9"/>
            <w:rFonts w:ascii="宋体"/>
            <w:noProof/>
          </w:rPr>
          <w:t>8.11</w:t>
        </w:r>
        <w:r>
          <w:rPr>
            <w:rFonts w:asciiTheme="minorHAnsi" w:eastAsiaTheme="minorEastAsia" w:hAnsiTheme="minorHAnsi" w:cstheme="minorBidi"/>
            <w:noProof/>
            <w:kern w:val="2"/>
            <w:szCs w:val="22"/>
          </w:rPr>
          <w:tab/>
        </w:r>
        <w:r w:rsidRPr="00092A3A">
          <w:rPr>
            <w:rStyle w:val="a9"/>
            <w:rFonts w:ascii="宋体" w:hint="eastAsia"/>
            <w:noProof/>
          </w:rPr>
          <w:t>报告期末本基金投资的国债期货交易情况说明</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61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2" w:history="1">
        <w:r w:rsidRPr="00092A3A">
          <w:rPr>
            <w:rStyle w:val="a9"/>
            <w:rFonts w:asciiTheme="minorEastAsia" w:hAnsiTheme="minorEastAsia"/>
            <w:noProof/>
          </w:rPr>
          <w:t>8.12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61</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3" w:history="1">
        <w:r w:rsidRPr="00092A3A">
          <w:rPr>
            <w:rStyle w:val="a9"/>
            <w:rFonts w:ascii="宋体" w:hAnsi="宋体" w:cs="Arial"/>
            <w:noProof/>
          </w:rPr>
          <w:t>§9</w:t>
        </w:r>
        <w:r>
          <w:rPr>
            <w:rFonts w:asciiTheme="minorHAnsi" w:eastAsiaTheme="minorEastAsia" w:hAnsiTheme="minorHAnsi" w:cstheme="minorBidi"/>
            <w:noProof/>
            <w:kern w:val="2"/>
            <w:szCs w:val="22"/>
          </w:rPr>
          <w:tab/>
        </w:r>
        <w:r w:rsidRPr="00092A3A">
          <w:rPr>
            <w:rStyle w:val="a9"/>
            <w:rFonts w:ascii="宋体" w:hAnsi="宋体" w:cs="Arial" w:hint="eastAsia"/>
            <w:noProof/>
          </w:rPr>
          <w:t>基金份额持有人信息</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64</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4" w:history="1">
        <w:r w:rsidRPr="00092A3A">
          <w:rPr>
            <w:rStyle w:val="a9"/>
            <w:rFonts w:asciiTheme="minorEastAsia" w:hAnsiTheme="minorEastAsia"/>
            <w:noProof/>
          </w:rPr>
          <w:t>9.1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64</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5" w:history="1">
        <w:r w:rsidRPr="00092A3A">
          <w:rPr>
            <w:rStyle w:val="a9"/>
            <w:rFonts w:asciiTheme="minorEastAsia" w:hAnsiTheme="minorEastAsia"/>
            <w:noProof/>
          </w:rPr>
          <w:t>9.2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65</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6" w:history="1">
        <w:r w:rsidRPr="00092A3A">
          <w:rPr>
            <w:rStyle w:val="a9"/>
            <w:rFonts w:ascii="宋体" w:hAnsi="宋体"/>
            <w:noProof/>
          </w:rPr>
          <w:t>9.3</w:t>
        </w:r>
        <w:r>
          <w:rPr>
            <w:rFonts w:asciiTheme="minorHAnsi" w:eastAsiaTheme="minorEastAsia" w:hAnsiTheme="minorHAnsi" w:cstheme="minorBidi"/>
            <w:noProof/>
            <w:kern w:val="2"/>
            <w:szCs w:val="22"/>
          </w:rPr>
          <w:tab/>
        </w:r>
        <w:r w:rsidRPr="00092A3A">
          <w:rPr>
            <w:rStyle w:val="a9"/>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65</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7" w:history="1">
        <w:r w:rsidRPr="00092A3A">
          <w:rPr>
            <w:rStyle w:val="a9"/>
            <w:rFonts w:ascii="宋体" w:hAnsi="宋体" w:cs="Arial"/>
            <w:noProof/>
          </w:rPr>
          <w:t>§10</w:t>
        </w:r>
        <w:r>
          <w:rPr>
            <w:rFonts w:asciiTheme="minorHAnsi" w:eastAsiaTheme="minorEastAsia" w:hAnsiTheme="minorHAnsi" w:cstheme="minorBidi"/>
            <w:noProof/>
            <w:kern w:val="2"/>
            <w:szCs w:val="22"/>
          </w:rPr>
          <w:tab/>
        </w:r>
        <w:r w:rsidRPr="00092A3A">
          <w:rPr>
            <w:rStyle w:val="a9"/>
            <w:rFonts w:ascii="宋体" w:hAnsi="宋体" w:cs="Arial" w:hint="eastAsia"/>
            <w:noProof/>
          </w:rPr>
          <w:t>开放式基金份额变动</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65</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8" w:history="1">
        <w:r w:rsidRPr="00092A3A">
          <w:rPr>
            <w:rStyle w:val="a9"/>
            <w:rFonts w:ascii="宋体" w:hAnsi="宋体" w:cs="Arial"/>
            <w:noProof/>
          </w:rPr>
          <w:t>§11</w:t>
        </w:r>
        <w:r>
          <w:rPr>
            <w:rFonts w:asciiTheme="minorHAnsi" w:eastAsiaTheme="minorEastAsia" w:hAnsiTheme="minorHAnsi" w:cstheme="minorBidi"/>
            <w:noProof/>
            <w:kern w:val="2"/>
            <w:szCs w:val="22"/>
          </w:rPr>
          <w:tab/>
        </w:r>
        <w:r w:rsidRPr="00092A3A">
          <w:rPr>
            <w:rStyle w:val="a9"/>
            <w:rFonts w:ascii="宋体" w:hAnsi="宋体" w:cs="Arial" w:hint="eastAsia"/>
            <w:noProof/>
          </w:rPr>
          <w:t>重大事件揭示</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66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09" w:history="1">
        <w:r w:rsidRPr="00092A3A">
          <w:rPr>
            <w:rStyle w:val="a9"/>
            <w:rFonts w:asciiTheme="minorEastAsia" w:hAnsiTheme="minorEastAsia"/>
            <w:noProof/>
          </w:rPr>
          <w:t>11.1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基金份额持有人大会决议</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66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0" w:history="1">
        <w:r w:rsidRPr="00092A3A">
          <w:rPr>
            <w:rStyle w:val="a9"/>
            <w:rFonts w:asciiTheme="minorEastAsia" w:hAnsiTheme="minorEastAsia"/>
            <w:noProof/>
          </w:rPr>
          <w:t>11.2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_Toc35532710 \h </w:instrText>
        </w:r>
        <w:r>
          <w:rPr>
            <w:noProof/>
            <w:webHidden/>
          </w:rPr>
        </w:r>
        <w:r>
          <w:rPr>
            <w:noProof/>
            <w:webHidden/>
          </w:rPr>
          <w:fldChar w:fldCharType="separate"/>
        </w:r>
        <w:r>
          <w:rPr>
            <w:noProof/>
            <w:webHidden/>
          </w:rPr>
          <w:t>66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1" w:history="1">
        <w:r w:rsidRPr="00092A3A">
          <w:rPr>
            <w:rStyle w:val="a9"/>
            <w:rFonts w:asciiTheme="minorEastAsia" w:hAnsiTheme="minorEastAsia"/>
            <w:noProof/>
          </w:rPr>
          <w:t>11.3</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_Toc35532711 \h </w:instrText>
        </w:r>
        <w:r>
          <w:rPr>
            <w:noProof/>
            <w:webHidden/>
          </w:rPr>
        </w:r>
        <w:r>
          <w:rPr>
            <w:noProof/>
            <w:webHidden/>
          </w:rPr>
          <w:fldChar w:fldCharType="separate"/>
        </w:r>
        <w:r>
          <w:rPr>
            <w:noProof/>
            <w:webHidden/>
          </w:rPr>
          <w:t>66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2" w:history="1">
        <w:r w:rsidRPr="00092A3A">
          <w:rPr>
            <w:rStyle w:val="a9"/>
            <w:rFonts w:asciiTheme="minorEastAsia" w:hAnsiTheme="minorEastAsia"/>
            <w:noProof/>
          </w:rPr>
          <w:t>11.4</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基金投资策略的改变</w:t>
        </w:r>
        <w:r>
          <w:rPr>
            <w:noProof/>
            <w:webHidden/>
          </w:rPr>
          <w:tab/>
        </w:r>
        <w:r>
          <w:rPr>
            <w:noProof/>
            <w:webHidden/>
          </w:rPr>
          <w:fldChar w:fldCharType="begin"/>
        </w:r>
        <w:r>
          <w:rPr>
            <w:noProof/>
            <w:webHidden/>
          </w:rPr>
          <w:instrText xml:space="preserve"> PAGEREF _Toc35532712 \h </w:instrText>
        </w:r>
        <w:r>
          <w:rPr>
            <w:noProof/>
            <w:webHidden/>
          </w:rPr>
        </w:r>
        <w:r>
          <w:rPr>
            <w:noProof/>
            <w:webHidden/>
          </w:rPr>
          <w:fldChar w:fldCharType="separate"/>
        </w:r>
        <w:r>
          <w:rPr>
            <w:noProof/>
            <w:webHidden/>
          </w:rPr>
          <w:t>66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3" w:history="1">
        <w:r w:rsidRPr="00092A3A">
          <w:rPr>
            <w:rStyle w:val="a9"/>
            <w:rFonts w:asciiTheme="minorEastAsia" w:hAnsiTheme="minorEastAsia"/>
            <w:noProof/>
          </w:rPr>
          <w:t>11.5</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为基金进行审计的会计师事务所情况</w:t>
        </w:r>
        <w:r>
          <w:rPr>
            <w:noProof/>
            <w:webHidden/>
          </w:rPr>
          <w:tab/>
        </w:r>
        <w:r>
          <w:rPr>
            <w:noProof/>
            <w:webHidden/>
          </w:rPr>
          <w:fldChar w:fldCharType="begin"/>
        </w:r>
        <w:r>
          <w:rPr>
            <w:noProof/>
            <w:webHidden/>
          </w:rPr>
          <w:instrText xml:space="preserve"> PAGEREF _Toc35532713 \h </w:instrText>
        </w:r>
        <w:r>
          <w:rPr>
            <w:noProof/>
            <w:webHidden/>
          </w:rPr>
        </w:r>
        <w:r>
          <w:rPr>
            <w:noProof/>
            <w:webHidden/>
          </w:rPr>
          <w:fldChar w:fldCharType="separate"/>
        </w:r>
        <w:r>
          <w:rPr>
            <w:noProof/>
            <w:webHidden/>
          </w:rPr>
          <w:t>66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4" w:history="1">
        <w:r w:rsidRPr="00092A3A">
          <w:rPr>
            <w:rStyle w:val="a9"/>
            <w:rFonts w:asciiTheme="minorEastAsia" w:hAnsiTheme="minorEastAsia"/>
            <w:noProof/>
          </w:rPr>
          <w:t>11.6</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_Toc35532714 \h </w:instrText>
        </w:r>
        <w:r>
          <w:rPr>
            <w:noProof/>
            <w:webHidden/>
          </w:rPr>
        </w:r>
        <w:r>
          <w:rPr>
            <w:noProof/>
            <w:webHidden/>
          </w:rPr>
          <w:fldChar w:fldCharType="separate"/>
        </w:r>
        <w:r>
          <w:rPr>
            <w:noProof/>
            <w:webHidden/>
          </w:rPr>
          <w:t>66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5" w:history="1">
        <w:r w:rsidRPr="00092A3A">
          <w:rPr>
            <w:rStyle w:val="a9"/>
            <w:rFonts w:asciiTheme="minorEastAsia" w:hAnsiTheme="minorEastAsia"/>
            <w:noProof/>
          </w:rPr>
          <w:t>11.7</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基金租用证券公司交易单元的有关情况</w:t>
        </w:r>
        <w:r>
          <w:rPr>
            <w:noProof/>
            <w:webHidden/>
          </w:rPr>
          <w:tab/>
        </w:r>
        <w:r>
          <w:rPr>
            <w:noProof/>
            <w:webHidden/>
          </w:rPr>
          <w:fldChar w:fldCharType="begin"/>
        </w:r>
        <w:r>
          <w:rPr>
            <w:noProof/>
            <w:webHidden/>
          </w:rPr>
          <w:instrText xml:space="preserve"> PAGEREF _Toc35532715 \h </w:instrText>
        </w:r>
        <w:r>
          <w:rPr>
            <w:noProof/>
            <w:webHidden/>
          </w:rPr>
        </w:r>
        <w:r>
          <w:rPr>
            <w:noProof/>
            <w:webHidden/>
          </w:rPr>
          <w:fldChar w:fldCharType="separate"/>
        </w:r>
        <w:r>
          <w:rPr>
            <w:noProof/>
            <w:webHidden/>
          </w:rPr>
          <w:t>66</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6" w:history="1">
        <w:r w:rsidRPr="00092A3A">
          <w:rPr>
            <w:rStyle w:val="a9"/>
            <w:rFonts w:asciiTheme="minorEastAsia" w:hAnsiTheme="minorEastAsia"/>
            <w:noProof/>
          </w:rPr>
          <w:t>11.8</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_Toc35532716 \h </w:instrText>
        </w:r>
        <w:r>
          <w:rPr>
            <w:noProof/>
            <w:webHidden/>
          </w:rPr>
        </w:r>
        <w:r>
          <w:rPr>
            <w:noProof/>
            <w:webHidden/>
          </w:rPr>
          <w:fldChar w:fldCharType="separate"/>
        </w:r>
        <w:r>
          <w:rPr>
            <w:noProof/>
            <w:webHidden/>
          </w:rPr>
          <w:t>68</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7" w:history="1">
        <w:r w:rsidRPr="00092A3A">
          <w:rPr>
            <w:rStyle w:val="a9"/>
            <w:rFonts w:ascii="宋体" w:hAnsi="宋体" w:cs="Arial"/>
            <w:noProof/>
          </w:rPr>
          <w:t>§12</w:t>
        </w:r>
        <w:r>
          <w:rPr>
            <w:rFonts w:asciiTheme="minorHAnsi" w:eastAsiaTheme="minorEastAsia" w:hAnsiTheme="minorHAnsi" w:cstheme="minorBidi"/>
            <w:noProof/>
            <w:kern w:val="2"/>
            <w:szCs w:val="22"/>
          </w:rPr>
          <w:tab/>
        </w:r>
        <w:r w:rsidRPr="00092A3A">
          <w:rPr>
            <w:rStyle w:val="a9"/>
            <w:rFonts w:ascii="宋体" w:hAnsi="宋体" w:cs="Arial" w:hint="eastAsia"/>
            <w:noProof/>
          </w:rPr>
          <w:t>备查文件目录</w:t>
        </w:r>
        <w:r>
          <w:rPr>
            <w:noProof/>
            <w:webHidden/>
          </w:rPr>
          <w:tab/>
        </w:r>
        <w:r>
          <w:rPr>
            <w:noProof/>
            <w:webHidden/>
          </w:rPr>
          <w:fldChar w:fldCharType="begin"/>
        </w:r>
        <w:r>
          <w:rPr>
            <w:noProof/>
            <w:webHidden/>
          </w:rPr>
          <w:instrText xml:space="preserve"> PAGEREF _Toc35532717 \h </w:instrText>
        </w:r>
        <w:r>
          <w:rPr>
            <w:noProof/>
            <w:webHidden/>
          </w:rPr>
        </w:r>
        <w:r>
          <w:rPr>
            <w:noProof/>
            <w:webHidden/>
          </w:rPr>
          <w:fldChar w:fldCharType="separate"/>
        </w:r>
        <w:r>
          <w:rPr>
            <w:noProof/>
            <w:webHidden/>
          </w:rPr>
          <w:t>73</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8" w:history="1">
        <w:r w:rsidRPr="00092A3A">
          <w:rPr>
            <w:rStyle w:val="a9"/>
            <w:rFonts w:asciiTheme="minorEastAsia" w:hAnsiTheme="minorEastAsia"/>
            <w:noProof/>
          </w:rPr>
          <w:t>12.1</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_Toc35532718 \h </w:instrText>
        </w:r>
        <w:r>
          <w:rPr>
            <w:noProof/>
            <w:webHidden/>
          </w:rPr>
        </w:r>
        <w:r>
          <w:rPr>
            <w:noProof/>
            <w:webHidden/>
          </w:rPr>
          <w:fldChar w:fldCharType="separate"/>
        </w:r>
        <w:r>
          <w:rPr>
            <w:noProof/>
            <w:webHidden/>
          </w:rPr>
          <w:t>73</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19" w:history="1">
        <w:r w:rsidRPr="00092A3A">
          <w:rPr>
            <w:rStyle w:val="a9"/>
            <w:rFonts w:asciiTheme="minorEastAsia" w:hAnsiTheme="minorEastAsia"/>
            <w:noProof/>
          </w:rPr>
          <w:t>12.2</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_Toc35532719 \h </w:instrText>
        </w:r>
        <w:r>
          <w:rPr>
            <w:noProof/>
            <w:webHidden/>
          </w:rPr>
        </w:r>
        <w:r>
          <w:rPr>
            <w:noProof/>
            <w:webHidden/>
          </w:rPr>
          <w:fldChar w:fldCharType="separate"/>
        </w:r>
        <w:r>
          <w:rPr>
            <w:noProof/>
            <w:webHidden/>
          </w:rPr>
          <w:t>73</w:t>
        </w:r>
        <w:r>
          <w:rPr>
            <w:noProof/>
            <w:webHidden/>
          </w:rPr>
          <w:fldChar w:fldCharType="end"/>
        </w:r>
      </w:hyperlink>
    </w:p>
    <w:p w:rsidR="009D7499" w:rsidRDefault="009D7499">
      <w:pPr>
        <w:pStyle w:val="22"/>
        <w:ind w:left="420"/>
        <w:rPr>
          <w:rFonts w:asciiTheme="minorHAnsi" w:eastAsiaTheme="minorEastAsia" w:hAnsiTheme="minorHAnsi" w:cstheme="minorBidi"/>
          <w:noProof/>
          <w:kern w:val="2"/>
          <w:szCs w:val="22"/>
        </w:rPr>
      </w:pPr>
      <w:hyperlink w:anchor="_Toc35532720" w:history="1">
        <w:r w:rsidRPr="00092A3A">
          <w:rPr>
            <w:rStyle w:val="a9"/>
            <w:rFonts w:asciiTheme="minorEastAsia" w:hAnsiTheme="minorEastAsia"/>
            <w:noProof/>
          </w:rPr>
          <w:t>12.3</w:t>
        </w:r>
        <w:r>
          <w:rPr>
            <w:rFonts w:asciiTheme="minorHAnsi" w:eastAsiaTheme="minorEastAsia" w:hAnsiTheme="minorHAnsi" w:cstheme="minorBidi"/>
            <w:noProof/>
            <w:kern w:val="2"/>
            <w:szCs w:val="22"/>
          </w:rPr>
          <w:tab/>
        </w:r>
        <w:r w:rsidRPr="00092A3A">
          <w:rPr>
            <w:rStyle w:val="a9"/>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_Toc35532720 \h </w:instrText>
        </w:r>
        <w:r>
          <w:rPr>
            <w:noProof/>
            <w:webHidden/>
          </w:rPr>
        </w:r>
        <w:r>
          <w:rPr>
            <w:noProof/>
            <w:webHidden/>
          </w:rPr>
          <w:fldChar w:fldCharType="separate"/>
        </w:r>
        <w:r>
          <w:rPr>
            <w:noProof/>
            <w:webHidden/>
          </w:rPr>
          <w:t>74</w:t>
        </w:r>
        <w:r>
          <w:rPr>
            <w:noProof/>
            <w:webHidden/>
          </w:rPr>
          <w:fldChar w:fldCharType="end"/>
        </w:r>
      </w:hyperlink>
    </w:p>
    <w:p w:rsidR="001A59F9" w:rsidRPr="00D564C7" w:rsidRDefault="00CF1B50"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 w:name="_Toc225498244"/>
      <w:bookmarkStart w:id="11" w:name="_Toc361324844"/>
      <w:bookmarkStart w:id="12" w:name="_Toc35532656"/>
      <w:r w:rsidRPr="00682E3A">
        <w:rPr>
          <w:rFonts w:ascii="宋体" w:hAnsi="宋体" w:cs="Arial" w:hint="eastAsia"/>
          <w:color w:val="000000"/>
          <w:sz w:val="21"/>
          <w:szCs w:val="21"/>
        </w:rPr>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10"/>
      <w:bookmarkEnd w:id="11"/>
      <w:bookmarkEnd w:id="12"/>
    </w:p>
    <w:p w:rsidR="001A59F9" w:rsidRPr="00D564C7" w:rsidRDefault="001A59F9" w:rsidP="00976A4D">
      <w:pPr>
        <w:pStyle w:val="20"/>
        <w:spacing w:before="0" w:after="0"/>
        <w:rPr>
          <w:rFonts w:asciiTheme="minorEastAsia" w:eastAsiaTheme="minorEastAsia" w:hAnsiTheme="minorEastAsia"/>
          <w:kern w:val="0"/>
          <w:sz w:val="21"/>
          <w:szCs w:val="21"/>
        </w:rPr>
      </w:pPr>
      <w:bookmarkStart w:id="13" w:name="_Toc361324845"/>
      <w:bookmarkStart w:id="14" w:name="_Toc35532657"/>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易方达安心回报债券型证券投资基金</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易方达安心回报债券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110027</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2011</w:t>
            </w:r>
            <w:r w:rsidRPr="002F4936">
              <w:rPr>
                <w:rFonts w:eastAsiaTheme="minorEastAsia"/>
                <w:szCs w:val="21"/>
              </w:rPr>
              <w:t>年</w:t>
            </w:r>
            <w:r w:rsidRPr="002F4936">
              <w:rPr>
                <w:rFonts w:eastAsiaTheme="minorEastAsia"/>
                <w:szCs w:val="21"/>
              </w:rPr>
              <w:t>6</w:t>
            </w:r>
            <w:r w:rsidRPr="002F4936">
              <w:rPr>
                <w:rFonts w:eastAsiaTheme="minorEastAsia"/>
                <w:szCs w:val="21"/>
              </w:rPr>
              <w:t>月</w:t>
            </w:r>
            <w:r w:rsidRPr="002F4936">
              <w:rPr>
                <w:rFonts w:eastAsiaTheme="minorEastAsia"/>
                <w:szCs w:val="21"/>
              </w:rPr>
              <w:t>21</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中国工商银行股份有限公司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6,809,370,166.76</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易方达安心回报债券</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易方达安心回报债券</w:t>
            </w:r>
            <w:r w:rsidRPr="002F4936">
              <w:rPr>
                <w:rFonts w:eastAsiaTheme="minorEastAsia"/>
                <w:szCs w:val="21"/>
              </w:rPr>
              <w:t>B</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110027</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110028</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4,457,964,830.35</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2,351,405,336.41</w:t>
            </w:r>
            <w:r w:rsidRPr="002F4936">
              <w:rPr>
                <w:rFonts w:eastAsiaTheme="minorEastAsia"/>
                <w:szCs w:val="21"/>
              </w:rPr>
              <w:t>份</w:t>
            </w:r>
          </w:p>
        </w:tc>
      </w:tr>
    </w:tbl>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5" w:name="_Toc361324846"/>
      <w:bookmarkStart w:id="16" w:name="_Toc35532658"/>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本基金力争战胜通货膨胀和银行定期存款利率，主要面向以储蓄存款为主要投资工具的中小投资者，追求基金资产的长期、持续、稳定增值，努力为投资者实现有吸引力的回报，为投资者提供养老投资的工具。</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08774E" w:rsidRDefault="009D7499">
            <w:pPr>
              <w:spacing w:line="360" w:lineRule="auto"/>
              <w:rPr>
                <w:rFonts w:eastAsiaTheme="minorEastAsia"/>
                <w:szCs w:val="21"/>
              </w:rPr>
            </w:pPr>
            <w:r>
              <w:rPr>
                <w:rFonts w:eastAsiaTheme="minorEastAsia"/>
                <w:szCs w:val="21"/>
              </w:rPr>
              <w:t>本基金采取稳健的资产配置策略，通过自上而下的方法进行固定收益类品种与权益类品种的战略及战术资产配置，在控制基金资产净值波动、追求收益稳定的基础上，提高基金的收益水平。</w:t>
            </w:r>
          </w:p>
          <w:p w:rsidR="0008774E" w:rsidRDefault="009D7499">
            <w:pPr>
              <w:spacing w:line="360" w:lineRule="auto"/>
              <w:rPr>
                <w:rFonts w:eastAsiaTheme="minorEastAsia"/>
                <w:szCs w:val="21"/>
              </w:rPr>
            </w:pPr>
            <w:r>
              <w:rPr>
                <w:rFonts w:eastAsiaTheme="minorEastAsia"/>
                <w:szCs w:val="21"/>
              </w:rPr>
              <w:t>具体来看，本基金主要通过研究各类资产在较长时期的收益与风险水平特征，及各类资产收益与风险间的相关关系，对国内外宏观经济形势与政策、市场利率走势、信用利差水平、利率期限结构以及证券市场走势等因素进行分析，在本基金合同约定范围内制定合理的战略资产配置计划。</w:t>
            </w:r>
          </w:p>
          <w:p w:rsidR="0008774E" w:rsidRDefault="009D7499">
            <w:pPr>
              <w:spacing w:line="360" w:lineRule="auto"/>
              <w:rPr>
                <w:rFonts w:eastAsiaTheme="minorEastAsia"/>
                <w:szCs w:val="21"/>
              </w:rPr>
            </w:pPr>
            <w:r>
              <w:rPr>
                <w:rFonts w:eastAsiaTheme="minorEastAsia"/>
                <w:szCs w:val="21"/>
              </w:rPr>
              <w:t>固定收益品种投资方面，本基金将经济分为衰退、萧条、复苏、繁荣四个阶段，并在各个阶段通过投资不同的固定收益类属资产，以获得超越长期平均通胀水平的回报。</w:t>
            </w:r>
          </w:p>
          <w:p w:rsidR="001A59F9" w:rsidRPr="00EC7BDC" w:rsidRDefault="001A59F9" w:rsidP="00026C9C">
            <w:pPr>
              <w:spacing w:line="360" w:lineRule="auto"/>
              <w:rPr>
                <w:rFonts w:eastAsiaTheme="minorEastAsia"/>
                <w:szCs w:val="21"/>
              </w:rPr>
            </w:pPr>
            <w:r w:rsidRPr="00EC7BDC">
              <w:rPr>
                <w:rFonts w:eastAsiaTheme="minorEastAsia"/>
                <w:szCs w:val="21"/>
              </w:rPr>
              <w:t>权益类品种投资方面，本基金采取自上而下的行业配置与自下而上的个股选择相结合的投资策略，严格管理权益类品种的投资比例以及净值的波动幅度。</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三年期银行定期存款收益率（税后）</w:t>
            </w:r>
            <w:r w:rsidRPr="00EC7BDC">
              <w:rPr>
                <w:rFonts w:eastAsiaTheme="minorEastAsia"/>
                <w:szCs w:val="21"/>
              </w:rPr>
              <w:t>+1.0%</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本基金为债券型基金，其长期平均风险和预期收益率低于混合型基金、股票型基金，高于货币市场基金。</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59"/>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中国工商银行股份有限公司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郭明</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010-66105799</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custody@icbc.com.cn</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95588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010-66105798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55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55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100140</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陈四清</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60"/>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中国证券报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61"/>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安永华明会计师事务所（特殊普通合伙）</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北京市东城区东长安街</w:t>
            </w:r>
            <w:r w:rsidRPr="00EC7BDC">
              <w:rPr>
                <w:rFonts w:eastAsiaTheme="minorEastAsia"/>
                <w:color w:val="000000"/>
                <w:szCs w:val="21"/>
              </w:rPr>
              <w:t xml:space="preserve">1 </w:t>
            </w:r>
            <w:r w:rsidRPr="00EC7BDC">
              <w:rPr>
                <w:rFonts w:eastAsiaTheme="minorEastAsia"/>
                <w:color w:val="000000"/>
                <w:szCs w:val="21"/>
              </w:rPr>
              <w:t>号东方广场安永大楼</w:t>
            </w:r>
            <w:r w:rsidRPr="00EC7BDC">
              <w:rPr>
                <w:rFonts w:eastAsiaTheme="minorEastAsia"/>
                <w:color w:val="000000"/>
                <w:szCs w:val="21"/>
              </w:rPr>
              <w:t xml:space="preserve">17 </w:t>
            </w:r>
            <w:r w:rsidRPr="00EC7BDC">
              <w:rPr>
                <w:rFonts w:eastAsiaTheme="minorEastAsia"/>
                <w:color w:val="000000"/>
                <w:szCs w:val="21"/>
              </w:rPr>
              <w:t>层</w:t>
            </w:r>
            <w:r w:rsidRPr="00EC7BDC">
              <w:rPr>
                <w:rFonts w:eastAsiaTheme="minorEastAsia"/>
                <w:color w:val="000000"/>
                <w:szCs w:val="21"/>
              </w:rPr>
              <w:t xml:space="preserve">01-12 </w:t>
            </w:r>
            <w:r w:rsidRPr="00EC7BDC">
              <w:rPr>
                <w:rFonts w:eastAsiaTheme="minorEastAsia"/>
                <w:color w:val="000000"/>
                <w:szCs w:val="21"/>
              </w:rPr>
              <w:t>室</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易方达基金管理有限公司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40-43</w:t>
            </w:r>
            <w:r w:rsidRPr="00EC7BDC">
              <w:rPr>
                <w:rFonts w:eastAsiaTheme="minorEastAsia"/>
                <w:color w:val="000000"/>
                <w:szCs w:val="21"/>
              </w:rPr>
              <w:t>楼</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62"/>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6"/>
      <w:r w:rsidRPr="004352A8">
        <w:rPr>
          <w:rFonts w:ascii="宋体" w:hAnsi="宋体" w:cs="Arial" w:hint="eastAsia"/>
          <w:color w:val="000000"/>
          <w:sz w:val="21"/>
          <w:szCs w:val="21"/>
        </w:rPr>
        <w:t>及利润分配情况</w:t>
      </w:r>
      <w:bookmarkEnd w:id="27"/>
      <w:bookmarkEnd w:id="30"/>
    </w:p>
    <w:p w:rsidR="001A59F9" w:rsidRPr="00D564C7" w:rsidRDefault="001A59F9" w:rsidP="00976A4D">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63"/>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AB39F2">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w:t>
            </w:r>
          </w:p>
        </w:tc>
      </w:tr>
      <w:tr w:rsidR="00C83A3C" w:rsidRPr="00A4203E" w:rsidTr="00AB39F2">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B</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易方达安心回报债券</w:t>
            </w:r>
            <w:r w:rsidRPr="00A4203E">
              <w:rPr>
                <w:rFonts w:eastAsiaTheme="minorEastAsia"/>
                <w:szCs w:val="21"/>
              </w:rPr>
              <w:t>B</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B</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323,694,063.03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250,482,371.44</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-4,805,427.75</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-21,568,680.59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63,086,765.02</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42,648,271.50</w:t>
            </w:r>
          </w:p>
        </w:tc>
      </w:tr>
      <w:tr w:rsidR="00C83A3C" w:rsidRPr="00A4203E" w:rsidTr="00AB39F2">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1,094,604,121.13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853,273,945.69</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-334,102,459.85</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-221,779,357.33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229,663,780.92</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206,448,801.49</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0.2879</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0.3232</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-0.1248</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-0.1087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0.1265</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0.1372</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17.46%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19.91%</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-7.96%</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-7.03%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7.82%</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8.64%</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20.87%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20.34%</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-6.64%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-6.81%</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11.75%</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11.31%</w:t>
            </w:r>
          </w:p>
        </w:tc>
      </w:tr>
      <w:tr w:rsidR="00C83A3C" w:rsidRPr="00A4203E" w:rsidTr="00AB39F2">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易方达安心回报债券</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易方达安心回报债券</w:t>
            </w:r>
            <w:r w:rsidRPr="00A4203E">
              <w:rPr>
                <w:rFonts w:eastAsiaTheme="minorEastAsia"/>
                <w:color w:val="000000"/>
                <w:szCs w:val="21"/>
              </w:rPr>
              <w:t>B</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易方达安心回报债券</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易方达安心回报债券</w:t>
            </w:r>
            <w:r w:rsidRPr="00A4203E">
              <w:rPr>
                <w:rFonts w:eastAsiaTheme="minorEastAsia"/>
                <w:color w:val="000000"/>
                <w:szCs w:val="21"/>
              </w:rPr>
              <w:t>B</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易方达安心回报债券</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易方达安心回报债券</w:t>
            </w:r>
            <w:r w:rsidRPr="00A4203E">
              <w:rPr>
                <w:rFonts w:eastAsiaTheme="minorEastAsia"/>
                <w:color w:val="000000"/>
                <w:szCs w:val="21"/>
              </w:rPr>
              <w:t>B</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291,864,190.57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119,574,184.37</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37,676,357.23</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19,386,667.59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249,933,110.00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128,852,510.07</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0.0655</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0.0509</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0.0161</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0.0092</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0.0920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0.0756</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7,846,208,081.87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4,089,127,417.55</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3,470,664,673.85</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3,098,568,695.57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4,522,248,487.39</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2,799,475,694.71</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1.760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1.739</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1.487</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1.476</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1.664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1.643</w:t>
            </w:r>
          </w:p>
        </w:tc>
      </w:tr>
      <w:tr w:rsidR="00C83A3C" w:rsidRPr="00A4203E" w:rsidTr="00AB39F2">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B</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B</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易方达安心回报债券</w:t>
            </w:r>
            <w:r w:rsidRPr="00A4203E">
              <w:rPr>
                <w:rFonts w:eastAsiaTheme="minorEastAsia"/>
                <w:szCs w:val="21"/>
              </w:rPr>
              <w:t>B</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208.46%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199.97%</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155.21%</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149.28%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173.37%</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167.48%</w:t>
            </w:r>
          </w:p>
        </w:tc>
      </w:tr>
    </w:tbl>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3.</w:t>
      </w:r>
      <w:r w:rsidRPr="00A4203E">
        <w:rPr>
          <w:rFonts w:eastAsiaTheme="minorEastAsia"/>
          <w:kern w:val="0"/>
          <w:szCs w:val="21"/>
        </w:rPr>
        <w:t>期末可供分配利润，为期末资产负债表中未分配利润与未分配利润中已实现部分的孰低数。</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64"/>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4"/>
      <w:bookmarkEnd w:id="35"/>
      <w:bookmarkEnd w:id="36"/>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易方达安心回报债券A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08774E">
        <w:tc>
          <w:tcPr>
            <w:tcW w:w="1620" w:type="dxa"/>
            <w:vAlign w:val="center"/>
          </w:tcPr>
          <w:p w:rsidR="0008774E" w:rsidRDefault="009D7499">
            <w:pPr>
              <w:jc w:val="left"/>
            </w:pPr>
            <w:r>
              <w:rPr>
                <w:rFonts w:eastAsiaTheme="minorEastAsia"/>
                <w:color w:val="000000"/>
                <w:szCs w:val="21"/>
              </w:rPr>
              <w:t>过去三个月</w:t>
            </w:r>
          </w:p>
        </w:tc>
        <w:tc>
          <w:tcPr>
            <w:tcW w:w="1350" w:type="dxa"/>
            <w:vAlign w:val="center"/>
          </w:tcPr>
          <w:p w:rsidR="0008774E" w:rsidRDefault="009D7499">
            <w:pPr>
              <w:jc w:val="center"/>
            </w:pPr>
            <w:r>
              <w:rPr>
                <w:rFonts w:eastAsiaTheme="minorEastAsia"/>
                <w:color w:val="000000"/>
                <w:szCs w:val="21"/>
              </w:rPr>
              <w:t>6.02%</w:t>
            </w:r>
          </w:p>
        </w:tc>
        <w:tc>
          <w:tcPr>
            <w:tcW w:w="1350" w:type="dxa"/>
            <w:vAlign w:val="center"/>
          </w:tcPr>
          <w:p w:rsidR="0008774E" w:rsidRDefault="009D7499">
            <w:pPr>
              <w:jc w:val="center"/>
            </w:pPr>
            <w:r>
              <w:rPr>
                <w:rFonts w:eastAsiaTheme="minorEastAsia"/>
                <w:color w:val="000000"/>
                <w:szCs w:val="21"/>
              </w:rPr>
              <w:t>0.33%</w:t>
            </w:r>
          </w:p>
        </w:tc>
        <w:tc>
          <w:tcPr>
            <w:tcW w:w="1350" w:type="dxa"/>
            <w:vAlign w:val="center"/>
          </w:tcPr>
          <w:p w:rsidR="0008774E" w:rsidRDefault="009D7499">
            <w:pPr>
              <w:jc w:val="center"/>
            </w:pPr>
            <w:r>
              <w:rPr>
                <w:rFonts w:eastAsiaTheme="minorEastAsia"/>
                <w:color w:val="000000"/>
                <w:szCs w:val="21"/>
              </w:rPr>
              <w:t>0.95%</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5.07%</w:t>
            </w:r>
          </w:p>
        </w:tc>
        <w:tc>
          <w:tcPr>
            <w:tcW w:w="1350" w:type="dxa"/>
            <w:vAlign w:val="center"/>
          </w:tcPr>
          <w:p w:rsidR="0008774E" w:rsidRDefault="009D7499">
            <w:pPr>
              <w:jc w:val="center"/>
            </w:pPr>
            <w:r>
              <w:rPr>
                <w:rFonts w:eastAsiaTheme="minorEastAsia"/>
                <w:color w:val="000000"/>
                <w:szCs w:val="21"/>
              </w:rPr>
              <w:t>0.32%</w:t>
            </w:r>
          </w:p>
        </w:tc>
      </w:tr>
      <w:tr w:rsidR="0008774E">
        <w:tc>
          <w:tcPr>
            <w:tcW w:w="1620" w:type="dxa"/>
            <w:vAlign w:val="center"/>
          </w:tcPr>
          <w:p w:rsidR="0008774E" w:rsidRDefault="009D7499">
            <w:pPr>
              <w:jc w:val="left"/>
            </w:pPr>
            <w:r>
              <w:rPr>
                <w:rFonts w:eastAsiaTheme="minorEastAsia"/>
                <w:color w:val="000000"/>
                <w:szCs w:val="21"/>
              </w:rPr>
              <w:t>过去六个月</w:t>
            </w:r>
          </w:p>
        </w:tc>
        <w:tc>
          <w:tcPr>
            <w:tcW w:w="1350" w:type="dxa"/>
            <w:vAlign w:val="center"/>
          </w:tcPr>
          <w:p w:rsidR="0008774E" w:rsidRDefault="009D7499">
            <w:pPr>
              <w:jc w:val="center"/>
            </w:pPr>
            <w:r>
              <w:rPr>
                <w:rFonts w:eastAsiaTheme="minorEastAsia"/>
                <w:color w:val="000000"/>
                <w:szCs w:val="21"/>
              </w:rPr>
              <w:t>8.64%</w:t>
            </w:r>
          </w:p>
        </w:tc>
        <w:tc>
          <w:tcPr>
            <w:tcW w:w="1350" w:type="dxa"/>
            <w:vAlign w:val="center"/>
          </w:tcPr>
          <w:p w:rsidR="0008774E" w:rsidRDefault="009D7499">
            <w:pPr>
              <w:jc w:val="center"/>
            </w:pPr>
            <w:r>
              <w:rPr>
                <w:rFonts w:eastAsiaTheme="minorEastAsia"/>
                <w:color w:val="000000"/>
                <w:szCs w:val="21"/>
              </w:rPr>
              <w:t>0.33%</w:t>
            </w:r>
          </w:p>
        </w:tc>
        <w:tc>
          <w:tcPr>
            <w:tcW w:w="1350" w:type="dxa"/>
            <w:vAlign w:val="center"/>
          </w:tcPr>
          <w:p w:rsidR="0008774E" w:rsidRDefault="009D7499">
            <w:pPr>
              <w:jc w:val="center"/>
            </w:pPr>
            <w:r>
              <w:rPr>
                <w:rFonts w:eastAsiaTheme="minorEastAsia"/>
                <w:color w:val="000000"/>
                <w:szCs w:val="21"/>
              </w:rPr>
              <w:t>1.89%</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6.75%</w:t>
            </w:r>
          </w:p>
        </w:tc>
        <w:tc>
          <w:tcPr>
            <w:tcW w:w="1350" w:type="dxa"/>
            <w:vAlign w:val="center"/>
          </w:tcPr>
          <w:p w:rsidR="0008774E" w:rsidRDefault="009D7499">
            <w:pPr>
              <w:jc w:val="center"/>
            </w:pPr>
            <w:r>
              <w:rPr>
                <w:rFonts w:eastAsiaTheme="minorEastAsia"/>
                <w:color w:val="000000"/>
                <w:szCs w:val="21"/>
              </w:rPr>
              <w:t>0.32%</w:t>
            </w:r>
          </w:p>
        </w:tc>
      </w:tr>
      <w:tr w:rsidR="0008774E">
        <w:tc>
          <w:tcPr>
            <w:tcW w:w="1620" w:type="dxa"/>
            <w:vAlign w:val="center"/>
          </w:tcPr>
          <w:p w:rsidR="0008774E" w:rsidRDefault="009D7499">
            <w:pPr>
              <w:jc w:val="left"/>
            </w:pPr>
            <w:r>
              <w:rPr>
                <w:rFonts w:eastAsiaTheme="minorEastAsia"/>
                <w:color w:val="000000"/>
                <w:szCs w:val="21"/>
              </w:rPr>
              <w:t>过去一年</w:t>
            </w:r>
          </w:p>
        </w:tc>
        <w:tc>
          <w:tcPr>
            <w:tcW w:w="1350" w:type="dxa"/>
            <w:vAlign w:val="center"/>
          </w:tcPr>
          <w:p w:rsidR="0008774E" w:rsidRDefault="009D7499">
            <w:pPr>
              <w:jc w:val="center"/>
            </w:pPr>
            <w:r>
              <w:rPr>
                <w:rFonts w:eastAsiaTheme="minorEastAsia"/>
                <w:color w:val="000000"/>
                <w:szCs w:val="21"/>
              </w:rPr>
              <w:t>20.87%</w:t>
            </w:r>
          </w:p>
        </w:tc>
        <w:tc>
          <w:tcPr>
            <w:tcW w:w="1350" w:type="dxa"/>
            <w:vAlign w:val="center"/>
          </w:tcPr>
          <w:p w:rsidR="0008774E" w:rsidRDefault="009D7499">
            <w:pPr>
              <w:jc w:val="center"/>
            </w:pPr>
            <w:r>
              <w:rPr>
                <w:rFonts w:eastAsiaTheme="minorEastAsia"/>
                <w:color w:val="000000"/>
                <w:szCs w:val="21"/>
              </w:rPr>
              <w:t>0.53%</w:t>
            </w:r>
          </w:p>
        </w:tc>
        <w:tc>
          <w:tcPr>
            <w:tcW w:w="1350" w:type="dxa"/>
            <w:vAlign w:val="center"/>
          </w:tcPr>
          <w:p w:rsidR="0008774E" w:rsidRDefault="009D7499">
            <w:pPr>
              <w:jc w:val="center"/>
            </w:pPr>
            <w:r>
              <w:rPr>
                <w:rFonts w:eastAsiaTheme="minorEastAsia"/>
                <w:color w:val="000000"/>
                <w:szCs w:val="21"/>
              </w:rPr>
              <w:t>3.75%</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17.12%</w:t>
            </w:r>
          </w:p>
        </w:tc>
        <w:tc>
          <w:tcPr>
            <w:tcW w:w="1350" w:type="dxa"/>
            <w:vAlign w:val="center"/>
          </w:tcPr>
          <w:p w:rsidR="0008774E" w:rsidRDefault="009D7499">
            <w:pPr>
              <w:jc w:val="center"/>
            </w:pPr>
            <w:r>
              <w:rPr>
                <w:rFonts w:eastAsiaTheme="minorEastAsia"/>
                <w:color w:val="000000"/>
                <w:szCs w:val="21"/>
              </w:rPr>
              <w:t>0.52%</w:t>
            </w:r>
          </w:p>
        </w:tc>
      </w:tr>
      <w:tr w:rsidR="0008774E">
        <w:tc>
          <w:tcPr>
            <w:tcW w:w="1620" w:type="dxa"/>
            <w:vAlign w:val="center"/>
          </w:tcPr>
          <w:p w:rsidR="0008774E" w:rsidRDefault="009D7499">
            <w:pPr>
              <w:jc w:val="left"/>
            </w:pPr>
            <w:r>
              <w:rPr>
                <w:rFonts w:eastAsiaTheme="minorEastAsia"/>
                <w:color w:val="000000"/>
                <w:szCs w:val="21"/>
              </w:rPr>
              <w:t>过去三年</w:t>
            </w:r>
          </w:p>
        </w:tc>
        <w:tc>
          <w:tcPr>
            <w:tcW w:w="1350" w:type="dxa"/>
            <w:vAlign w:val="center"/>
          </w:tcPr>
          <w:p w:rsidR="0008774E" w:rsidRDefault="009D7499">
            <w:pPr>
              <w:jc w:val="center"/>
            </w:pPr>
            <w:r>
              <w:rPr>
                <w:rFonts w:eastAsiaTheme="minorEastAsia"/>
                <w:color w:val="000000"/>
                <w:szCs w:val="21"/>
              </w:rPr>
              <w:t>26.10%</w:t>
            </w:r>
          </w:p>
        </w:tc>
        <w:tc>
          <w:tcPr>
            <w:tcW w:w="1350" w:type="dxa"/>
            <w:vAlign w:val="center"/>
          </w:tcPr>
          <w:p w:rsidR="0008774E" w:rsidRDefault="009D7499">
            <w:pPr>
              <w:jc w:val="center"/>
            </w:pPr>
            <w:r>
              <w:rPr>
                <w:rFonts w:eastAsiaTheme="minorEastAsia"/>
                <w:color w:val="000000"/>
                <w:szCs w:val="21"/>
              </w:rPr>
              <w:t>0.54%</w:t>
            </w:r>
          </w:p>
        </w:tc>
        <w:tc>
          <w:tcPr>
            <w:tcW w:w="1350" w:type="dxa"/>
            <w:vAlign w:val="center"/>
          </w:tcPr>
          <w:p w:rsidR="0008774E" w:rsidRDefault="009D7499">
            <w:pPr>
              <w:jc w:val="center"/>
            </w:pPr>
            <w:r>
              <w:rPr>
                <w:rFonts w:eastAsiaTheme="minorEastAsia"/>
                <w:color w:val="000000"/>
                <w:szCs w:val="21"/>
              </w:rPr>
              <w:t>11.25%</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14.85%</w:t>
            </w:r>
          </w:p>
        </w:tc>
        <w:tc>
          <w:tcPr>
            <w:tcW w:w="1350" w:type="dxa"/>
            <w:vAlign w:val="center"/>
          </w:tcPr>
          <w:p w:rsidR="0008774E" w:rsidRDefault="009D7499">
            <w:pPr>
              <w:jc w:val="center"/>
            </w:pPr>
            <w:r>
              <w:rPr>
                <w:rFonts w:eastAsiaTheme="minorEastAsia"/>
                <w:color w:val="000000"/>
                <w:szCs w:val="21"/>
              </w:rPr>
              <w:t>0.53%</w:t>
            </w:r>
          </w:p>
        </w:tc>
      </w:tr>
      <w:tr w:rsidR="0008774E">
        <w:tc>
          <w:tcPr>
            <w:tcW w:w="1620" w:type="dxa"/>
            <w:vAlign w:val="center"/>
          </w:tcPr>
          <w:p w:rsidR="0008774E" w:rsidRDefault="009D7499">
            <w:pPr>
              <w:jc w:val="left"/>
            </w:pPr>
            <w:r>
              <w:rPr>
                <w:rFonts w:eastAsiaTheme="minorEastAsia"/>
                <w:color w:val="000000"/>
                <w:szCs w:val="21"/>
              </w:rPr>
              <w:t>过去五年</w:t>
            </w:r>
          </w:p>
        </w:tc>
        <w:tc>
          <w:tcPr>
            <w:tcW w:w="1350" w:type="dxa"/>
            <w:vAlign w:val="center"/>
          </w:tcPr>
          <w:p w:rsidR="0008774E" w:rsidRDefault="009D7499">
            <w:pPr>
              <w:jc w:val="center"/>
            </w:pPr>
            <w:r>
              <w:rPr>
                <w:rFonts w:eastAsiaTheme="minorEastAsia"/>
                <w:color w:val="000000"/>
                <w:szCs w:val="21"/>
              </w:rPr>
              <w:t>55.23%</w:t>
            </w:r>
          </w:p>
        </w:tc>
        <w:tc>
          <w:tcPr>
            <w:tcW w:w="1350" w:type="dxa"/>
            <w:vAlign w:val="center"/>
          </w:tcPr>
          <w:p w:rsidR="0008774E" w:rsidRDefault="009D7499">
            <w:pPr>
              <w:jc w:val="center"/>
            </w:pPr>
            <w:r>
              <w:rPr>
                <w:rFonts w:eastAsiaTheme="minorEastAsia"/>
                <w:color w:val="000000"/>
                <w:szCs w:val="21"/>
              </w:rPr>
              <w:t>0.80%</w:t>
            </w:r>
          </w:p>
        </w:tc>
        <w:tc>
          <w:tcPr>
            <w:tcW w:w="1350" w:type="dxa"/>
            <w:vAlign w:val="center"/>
          </w:tcPr>
          <w:p w:rsidR="0008774E" w:rsidRDefault="009D7499">
            <w:pPr>
              <w:jc w:val="center"/>
            </w:pPr>
            <w:r>
              <w:rPr>
                <w:rFonts w:eastAsiaTheme="minorEastAsia"/>
                <w:color w:val="000000"/>
                <w:szCs w:val="21"/>
              </w:rPr>
              <w:t>20.00%</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35.23%</w:t>
            </w:r>
          </w:p>
        </w:tc>
        <w:tc>
          <w:tcPr>
            <w:tcW w:w="1350" w:type="dxa"/>
            <w:vAlign w:val="center"/>
          </w:tcPr>
          <w:p w:rsidR="0008774E" w:rsidRDefault="009D7499">
            <w:pPr>
              <w:jc w:val="center"/>
            </w:pPr>
            <w:r>
              <w:rPr>
                <w:rFonts w:eastAsiaTheme="minorEastAsia"/>
                <w:color w:val="000000"/>
                <w:szCs w:val="21"/>
              </w:rPr>
              <w:t>0.79%</w:t>
            </w:r>
          </w:p>
        </w:tc>
      </w:tr>
      <w:tr w:rsidR="0008774E">
        <w:tc>
          <w:tcPr>
            <w:tcW w:w="1620" w:type="dxa"/>
            <w:vAlign w:val="center"/>
          </w:tcPr>
          <w:p w:rsidR="0008774E" w:rsidRDefault="009D7499">
            <w:pPr>
              <w:jc w:val="left"/>
            </w:pPr>
            <w:r>
              <w:rPr>
                <w:rFonts w:eastAsiaTheme="minorEastAsia"/>
                <w:color w:val="000000"/>
                <w:szCs w:val="21"/>
              </w:rPr>
              <w:t>自基金合同生效起至今</w:t>
            </w:r>
          </w:p>
        </w:tc>
        <w:tc>
          <w:tcPr>
            <w:tcW w:w="1350" w:type="dxa"/>
            <w:vAlign w:val="center"/>
          </w:tcPr>
          <w:p w:rsidR="0008774E" w:rsidRDefault="009D7499">
            <w:pPr>
              <w:jc w:val="center"/>
            </w:pPr>
            <w:r>
              <w:rPr>
                <w:rFonts w:eastAsiaTheme="minorEastAsia"/>
                <w:color w:val="000000"/>
                <w:szCs w:val="21"/>
              </w:rPr>
              <w:t>208.46%</w:t>
            </w:r>
          </w:p>
        </w:tc>
        <w:tc>
          <w:tcPr>
            <w:tcW w:w="1350" w:type="dxa"/>
            <w:vAlign w:val="center"/>
          </w:tcPr>
          <w:p w:rsidR="0008774E" w:rsidRDefault="009D7499">
            <w:pPr>
              <w:jc w:val="center"/>
            </w:pPr>
            <w:r>
              <w:rPr>
                <w:rFonts w:eastAsiaTheme="minorEastAsia"/>
                <w:color w:val="000000"/>
                <w:szCs w:val="21"/>
              </w:rPr>
              <w:t>0.77%</w:t>
            </w:r>
          </w:p>
        </w:tc>
        <w:tc>
          <w:tcPr>
            <w:tcW w:w="1350" w:type="dxa"/>
            <w:vAlign w:val="center"/>
          </w:tcPr>
          <w:p w:rsidR="0008774E" w:rsidRDefault="009D7499">
            <w:pPr>
              <w:jc w:val="center"/>
            </w:pPr>
            <w:r>
              <w:rPr>
                <w:rFonts w:eastAsiaTheme="minorEastAsia"/>
                <w:color w:val="000000"/>
                <w:szCs w:val="21"/>
              </w:rPr>
              <w:t>39.56%</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168.90%</w:t>
            </w:r>
          </w:p>
        </w:tc>
        <w:tc>
          <w:tcPr>
            <w:tcW w:w="1350" w:type="dxa"/>
            <w:vAlign w:val="center"/>
          </w:tcPr>
          <w:p w:rsidR="0008774E" w:rsidRDefault="009D7499">
            <w:pPr>
              <w:jc w:val="center"/>
            </w:pPr>
            <w:r>
              <w:rPr>
                <w:rFonts w:eastAsiaTheme="minorEastAsia"/>
                <w:color w:val="000000"/>
                <w:szCs w:val="21"/>
              </w:rPr>
              <w:t>0.76%</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易方达安心回报债券B</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08774E">
        <w:tc>
          <w:tcPr>
            <w:tcW w:w="1620" w:type="dxa"/>
            <w:vAlign w:val="center"/>
          </w:tcPr>
          <w:p w:rsidR="0008774E" w:rsidRDefault="009D7499">
            <w:pPr>
              <w:jc w:val="left"/>
            </w:pPr>
            <w:r>
              <w:rPr>
                <w:rFonts w:eastAsiaTheme="minorEastAsia"/>
                <w:color w:val="000000"/>
                <w:szCs w:val="21"/>
              </w:rPr>
              <w:t>过去三个月</w:t>
            </w:r>
          </w:p>
        </w:tc>
        <w:tc>
          <w:tcPr>
            <w:tcW w:w="1350" w:type="dxa"/>
            <w:vAlign w:val="center"/>
          </w:tcPr>
          <w:p w:rsidR="0008774E" w:rsidRDefault="009D7499">
            <w:pPr>
              <w:jc w:val="center"/>
            </w:pPr>
            <w:r>
              <w:rPr>
                <w:rFonts w:eastAsiaTheme="minorEastAsia"/>
                <w:color w:val="000000"/>
                <w:szCs w:val="21"/>
              </w:rPr>
              <w:t>5.91%</w:t>
            </w:r>
          </w:p>
        </w:tc>
        <w:tc>
          <w:tcPr>
            <w:tcW w:w="1350" w:type="dxa"/>
            <w:vAlign w:val="center"/>
          </w:tcPr>
          <w:p w:rsidR="0008774E" w:rsidRDefault="009D7499">
            <w:pPr>
              <w:jc w:val="center"/>
            </w:pPr>
            <w:r>
              <w:rPr>
                <w:rFonts w:eastAsiaTheme="minorEastAsia"/>
                <w:color w:val="000000"/>
                <w:szCs w:val="21"/>
              </w:rPr>
              <w:t>0.33%</w:t>
            </w:r>
          </w:p>
        </w:tc>
        <w:tc>
          <w:tcPr>
            <w:tcW w:w="1350" w:type="dxa"/>
            <w:vAlign w:val="center"/>
          </w:tcPr>
          <w:p w:rsidR="0008774E" w:rsidRDefault="009D7499">
            <w:pPr>
              <w:jc w:val="center"/>
            </w:pPr>
            <w:r>
              <w:rPr>
                <w:rFonts w:eastAsiaTheme="minorEastAsia"/>
                <w:color w:val="000000"/>
                <w:szCs w:val="21"/>
              </w:rPr>
              <w:t>0.95%</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4.96%</w:t>
            </w:r>
          </w:p>
        </w:tc>
        <w:tc>
          <w:tcPr>
            <w:tcW w:w="1350" w:type="dxa"/>
            <w:vAlign w:val="center"/>
          </w:tcPr>
          <w:p w:rsidR="0008774E" w:rsidRDefault="009D7499">
            <w:pPr>
              <w:jc w:val="center"/>
            </w:pPr>
            <w:r>
              <w:rPr>
                <w:rFonts w:eastAsiaTheme="minorEastAsia"/>
                <w:color w:val="000000"/>
                <w:szCs w:val="21"/>
              </w:rPr>
              <w:t>0.32%</w:t>
            </w:r>
          </w:p>
        </w:tc>
      </w:tr>
      <w:tr w:rsidR="0008774E">
        <w:tc>
          <w:tcPr>
            <w:tcW w:w="1620" w:type="dxa"/>
            <w:vAlign w:val="center"/>
          </w:tcPr>
          <w:p w:rsidR="0008774E" w:rsidRDefault="009D7499">
            <w:pPr>
              <w:jc w:val="left"/>
            </w:pPr>
            <w:r>
              <w:rPr>
                <w:rFonts w:eastAsiaTheme="minorEastAsia"/>
                <w:color w:val="000000"/>
                <w:szCs w:val="21"/>
              </w:rPr>
              <w:t>过去六个月</w:t>
            </w:r>
          </w:p>
        </w:tc>
        <w:tc>
          <w:tcPr>
            <w:tcW w:w="1350" w:type="dxa"/>
            <w:vAlign w:val="center"/>
          </w:tcPr>
          <w:p w:rsidR="0008774E" w:rsidRDefault="009D7499">
            <w:pPr>
              <w:jc w:val="center"/>
            </w:pPr>
            <w:r>
              <w:rPr>
                <w:rFonts w:eastAsiaTheme="minorEastAsia"/>
                <w:color w:val="000000"/>
                <w:szCs w:val="21"/>
              </w:rPr>
              <w:t>8.42%</w:t>
            </w:r>
          </w:p>
        </w:tc>
        <w:tc>
          <w:tcPr>
            <w:tcW w:w="1350" w:type="dxa"/>
            <w:vAlign w:val="center"/>
          </w:tcPr>
          <w:p w:rsidR="0008774E" w:rsidRDefault="009D7499">
            <w:pPr>
              <w:jc w:val="center"/>
            </w:pPr>
            <w:r>
              <w:rPr>
                <w:rFonts w:eastAsiaTheme="minorEastAsia"/>
                <w:color w:val="000000"/>
                <w:szCs w:val="21"/>
              </w:rPr>
              <w:t>0.33%</w:t>
            </w:r>
          </w:p>
        </w:tc>
        <w:tc>
          <w:tcPr>
            <w:tcW w:w="1350" w:type="dxa"/>
            <w:vAlign w:val="center"/>
          </w:tcPr>
          <w:p w:rsidR="0008774E" w:rsidRDefault="009D7499">
            <w:pPr>
              <w:jc w:val="center"/>
            </w:pPr>
            <w:r>
              <w:rPr>
                <w:rFonts w:eastAsiaTheme="minorEastAsia"/>
                <w:color w:val="000000"/>
                <w:szCs w:val="21"/>
              </w:rPr>
              <w:t>1.89%</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6.53%</w:t>
            </w:r>
          </w:p>
        </w:tc>
        <w:tc>
          <w:tcPr>
            <w:tcW w:w="1350" w:type="dxa"/>
            <w:vAlign w:val="center"/>
          </w:tcPr>
          <w:p w:rsidR="0008774E" w:rsidRDefault="009D7499">
            <w:pPr>
              <w:jc w:val="center"/>
            </w:pPr>
            <w:r>
              <w:rPr>
                <w:rFonts w:eastAsiaTheme="minorEastAsia"/>
                <w:color w:val="000000"/>
                <w:szCs w:val="21"/>
              </w:rPr>
              <w:t>0.32%</w:t>
            </w:r>
          </w:p>
        </w:tc>
      </w:tr>
      <w:tr w:rsidR="0008774E">
        <w:tc>
          <w:tcPr>
            <w:tcW w:w="1620" w:type="dxa"/>
            <w:vAlign w:val="center"/>
          </w:tcPr>
          <w:p w:rsidR="0008774E" w:rsidRDefault="009D7499">
            <w:pPr>
              <w:jc w:val="left"/>
            </w:pPr>
            <w:r>
              <w:rPr>
                <w:rFonts w:eastAsiaTheme="minorEastAsia"/>
                <w:color w:val="000000"/>
                <w:szCs w:val="21"/>
              </w:rPr>
              <w:t>过去一年</w:t>
            </w:r>
          </w:p>
        </w:tc>
        <w:tc>
          <w:tcPr>
            <w:tcW w:w="1350" w:type="dxa"/>
            <w:vAlign w:val="center"/>
          </w:tcPr>
          <w:p w:rsidR="0008774E" w:rsidRDefault="009D7499">
            <w:pPr>
              <w:jc w:val="center"/>
            </w:pPr>
            <w:r>
              <w:rPr>
                <w:rFonts w:eastAsiaTheme="minorEastAsia"/>
                <w:color w:val="000000"/>
                <w:szCs w:val="21"/>
              </w:rPr>
              <w:t>20.34%</w:t>
            </w:r>
          </w:p>
        </w:tc>
        <w:tc>
          <w:tcPr>
            <w:tcW w:w="1350" w:type="dxa"/>
            <w:vAlign w:val="center"/>
          </w:tcPr>
          <w:p w:rsidR="0008774E" w:rsidRDefault="009D7499">
            <w:pPr>
              <w:jc w:val="center"/>
            </w:pPr>
            <w:r>
              <w:rPr>
                <w:rFonts w:eastAsiaTheme="minorEastAsia"/>
                <w:color w:val="000000"/>
                <w:szCs w:val="21"/>
              </w:rPr>
              <w:t>0.54%</w:t>
            </w:r>
          </w:p>
        </w:tc>
        <w:tc>
          <w:tcPr>
            <w:tcW w:w="1350" w:type="dxa"/>
            <w:vAlign w:val="center"/>
          </w:tcPr>
          <w:p w:rsidR="0008774E" w:rsidRDefault="009D7499">
            <w:pPr>
              <w:jc w:val="center"/>
            </w:pPr>
            <w:r>
              <w:rPr>
                <w:rFonts w:eastAsiaTheme="minorEastAsia"/>
                <w:color w:val="000000"/>
                <w:szCs w:val="21"/>
              </w:rPr>
              <w:t>3.75%</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16.59%</w:t>
            </w:r>
          </w:p>
        </w:tc>
        <w:tc>
          <w:tcPr>
            <w:tcW w:w="1350" w:type="dxa"/>
            <w:vAlign w:val="center"/>
          </w:tcPr>
          <w:p w:rsidR="0008774E" w:rsidRDefault="009D7499">
            <w:pPr>
              <w:jc w:val="center"/>
            </w:pPr>
            <w:r>
              <w:rPr>
                <w:rFonts w:eastAsiaTheme="minorEastAsia"/>
                <w:color w:val="000000"/>
                <w:szCs w:val="21"/>
              </w:rPr>
              <w:t>0.53%</w:t>
            </w:r>
          </w:p>
        </w:tc>
      </w:tr>
      <w:tr w:rsidR="0008774E">
        <w:tc>
          <w:tcPr>
            <w:tcW w:w="1620" w:type="dxa"/>
            <w:vAlign w:val="center"/>
          </w:tcPr>
          <w:p w:rsidR="0008774E" w:rsidRDefault="009D7499">
            <w:pPr>
              <w:jc w:val="left"/>
            </w:pPr>
            <w:r>
              <w:rPr>
                <w:rFonts w:eastAsiaTheme="minorEastAsia"/>
                <w:color w:val="000000"/>
                <w:szCs w:val="21"/>
              </w:rPr>
              <w:t>过去三年</w:t>
            </w:r>
          </w:p>
        </w:tc>
        <w:tc>
          <w:tcPr>
            <w:tcW w:w="1350" w:type="dxa"/>
            <w:vAlign w:val="center"/>
          </w:tcPr>
          <w:p w:rsidR="0008774E" w:rsidRDefault="009D7499">
            <w:pPr>
              <w:jc w:val="center"/>
            </w:pPr>
            <w:r>
              <w:rPr>
                <w:rFonts w:eastAsiaTheme="minorEastAsia"/>
                <w:color w:val="000000"/>
                <w:szCs w:val="21"/>
              </w:rPr>
              <w:t>24.84%</w:t>
            </w:r>
          </w:p>
        </w:tc>
        <w:tc>
          <w:tcPr>
            <w:tcW w:w="1350" w:type="dxa"/>
            <w:vAlign w:val="center"/>
          </w:tcPr>
          <w:p w:rsidR="0008774E" w:rsidRDefault="009D7499">
            <w:pPr>
              <w:jc w:val="center"/>
            </w:pPr>
            <w:r>
              <w:rPr>
                <w:rFonts w:eastAsiaTheme="minorEastAsia"/>
                <w:color w:val="000000"/>
                <w:szCs w:val="21"/>
              </w:rPr>
              <w:t>0.54%</w:t>
            </w:r>
          </w:p>
        </w:tc>
        <w:tc>
          <w:tcPr>
            <w:tcW w:w="1350" w:type="dxa"/>
            <w:vAlign w:val="center"/>
          </w:tcPr>
          <w:p w:rsidR="0008774E" w:rsidRDefault="009D7499">
            <w:pPr>
              <w:jc w:val="center"/>
            </w:pPr>
            <w:r>
              <w:rPr>
                <w:rFonts w:eastAsiaTheme="minorEastAsia"/>
                <w:color w:val="000000"/>
                <w:szCs w:val="21"/>
              </w:rPr>
              <w:t>11.25%</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13.59%</w:t>
            </w:r>
          </w:p>
        </w:tc>
        <w:tc>
          <w:tcPr>
            <w:tcW w:w="1350" w:type="dxa"/>
            <w:vAlign w:val="center"/>
          </w:tcPr>
          <w:p w:rsidR="0008774E" w:rsidRDefault="009D7499">
            <w:pPr>
              <w:jc w:val="center"/>
            </w:pPr>
            <w:r>
              <w:rPr>
                <w:rFonts w:eastAsiaTheme="minorEastAsia"/>
                <w:color w:val="000000"/>
                <w:szCs w:val="21"/>
              </w:rPr>
              <w:t>0.53%</w:t>
            </w:r>
          </w:p>
        </w:tc>
      </w:tr>
      <w:tr w:rsidR="0008774E">
        <w:tc>
          <w:tcPr>
            <w:tcW w:w="1620" w:type="dxa"/>
            <w:vAlign w:val="center"/>
          </w:tcPr>
          <w:p w:rsidR="0008774E" w:rsidRDefault="009D7499">
            <w:pPr>
              <w:jc w:val="left"/>
            </w:pPr>
            <w:r>
              <w:rPr>
                <w:rFonts w:eastAsiaTheme="minorEastAsia"/>
                <w:color w:val="000000"/>
                <w:szCs w:val="21"/>
              </w:rPr>
              <w:t>过去五年</w:t>
            </w:r>
          </w:p>
        </w:tc>
        <w:tc>
          <w:tcPr>
            <w:tcW w:w="1350" w:type="dxa"/>
            <w:vAlign w:val="center"/>
          </w:tcPr>
          <w:p w:rsidR="0008774E" w:rsidRDefault="009D7499">
            <w:pPr>
              <w:jc w:val="center"/>
            </w:pPr>
            <w:r>
              <w:rPr>
                <w:rFonts w:eastAsiaTheme="minorEastAsia"/>
                <w:color w:val="000000"/>
                <w:szCs w:val="21"/>
              </w:rPr>
              <w:t>52.67%</w:t>
            </w:r>
          </w:p>
        </w:tc>
        <w:tc>
          <w:tcPr>
            <w:tcW w:w="1350" w:type="dxa"/>
            <w:vAlign w:val="center"/>
          </w:tcPr>
          <w:p w:rsidR="0008774E" w:rsidRDefault="009D7499">
            <w:pPr>
              <w:jc w:val="center"/>
            </w:pPr>
            <w:r>
              <w:rPr>
                <w:rFonts w:eastAsiaTheme="minorEastAsia"/>
                <w:color w:val="000000"/>
                <w:szCs w:val="21"/>
              </w:rPr>
              <w:t>0.80%</w:t>
            </w:r>
          </w:p>
        </w:tc>
        <w:tc>
          <w:tcPr>
            <w:tcW w:w="1350" w:type="dxa"/>
            <w:vAlign w:val="center"/>
          </w:tcPr>
          <w:p w:rsidR="0008774E" w:rsidRDefault="009D7499">
            <w:pPr>
              <w:jc w:val="center"/>
            </w:pPr>
            <w:r>
              <w:rPr>
                <w:rFonts w:eastAsiaTheme="minorEastAsia"/>
                <w:color w:val="000000"/>
                <w:szCs w:val="21"/>
              </w:rPr>
              <w:t>20.00%</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32.67%</w:t>
            </w:r>
          </w:p>
        </w:tc>
        <w:tc>
          <w:tcPr>
            <w:tcW w:w="1350" w:type="dxa"/>
            <w:vAlign w:val="center"/>
          </w:tcPr>
          <w:p w:rsidR="0008774E" w:rsidRDefault="009D7499">
            <w:pPr>
              <w:jc w:val="center"/>
            </w:pPr>
            <w:r>
              <w:rPr>
                <w:rFonts w:eastAsiaTheme="minorEastAsia"/>
                <w:color w:val="000000"/>
                <w:szCs w:val="21"/>
              </w:rPr>
              <w:t>0.79%</w:t>
            </w:r>
          </w:p>
        </w:tc>
      </w:tr>
      <w:tr w:rsidR="0008774E">
        <w:tc>
          <w:tcPr>
            <w:tcW w:w="1620" w:type="dxa"/>
            <w:vAlign w:val="center"/>
          </w:tcPr>
          <w:p w:rsidR="0008774E" w:rsidRDefault="009D7499">
            <w:pPr>
              <w:jc w:val="left"/>
            </w:pPr>
            <w:r>
              <w:rPr>
                <w:rFonts w:eastAsiaTheme="minorEastAsia"/>
                <w:color w:val="000000"/>
                <w:szCs w:val="21"/>
              </w:rPr>
              <w:t>自基金合同生效起至今</w:t>
            </w:r>
          </w:p>
        </w:tc>
        <w:tc>
          <w:tcPr>
            <w:tcW w:w="1350" w:type="dxa"/>
            <w:vAlign w:val="center"/>
          </w:tcPr>
          <w:p w:rsidR="0008774E" w:rsidRDefault="009D7499">
            <w:pPr>
              <w:jc w:val="center"/>
            </w:pPr>
            <w:r>
              <w:rPr>
                <w:rFonts w:eastAsiaTheme="minorEastAsia"/>
                <w:color w:val="000000"/>
                <w:szCs w:val="21"/>
              </w:rPr>
              <w:t>199.97%</w:t>
            </w:r>
          </w:p>
        </w:tc>
        <w:tc>
          <w:tcPr>
            <w:tcW w:w="1350" w:type="dxa"/>
            <w:vAlign w:val="center"/>
          </w:tcPr>
          <w:p w:rsidR="0008774E" w:rsidRDefault="009D7499">
            <w:pPr>
              <w:jc w:val="center"/>
            </w:pPr>
            <w:r>
              <w:rPr>
                <w:rFonts w:eastAsiaTheme="minorEastAsia"/>
                <w:color w:val="000000"/>
                <w:szCs w:val="21"/>
              </w:rPr>
              <w:t>0.77%</w:t>
            </w:r>
          </w:p>
        </w:tc>
        <w:tc>
          <w:tcPr>
            <w:tcW w:w="1350" w:type="dxa"/>
            <w:vAlign w:val="center"/>
          </w:tcPr>
          <w:p w:rsidR="0008774E" w:rsidRDefault="009D7499">
            <w:pPr>
              <w:jc w:val="center"/>
            </w:pPr>
            <w:r>
              <w:rPr>
                <w:rFonts w:eastAsiaTheme="minorEastAsia"/>
                <w:color w:val="000000"/>
                <w:szCs w:val="21"/>
              </w:rPr>
              <w:t>39.56%</w:t>
            </w:r>
          </w:p>
        </w:tc>
        <w:tc>
          <w:tcPr>
            <w:tcW w:w="1350" w:type="dxa"/>
            <w:vAlign w:val="center"/>
          </w:tcPr>
          <w:p w:rsidR="0008774E" w:rsidRDefault="009D7499">
            <w:pPr>
              <w:jc w:val="center"/>
            </w:pPr>
            <w:r>
              <w:rPr>
                <w:rFonts w:eastAsiaTheme="minorEastAsia"/>
                <w:color w:val="000000"/>
                <w:szCs w:val="21"/>
              </w:rPr>
              <w:t>0.01%</w:t>
            </w:r>
          </w:p>
        </w:tc>
        <w:tc>
          <w:tcPr>
            <w:tcW w:w="1350" w:type="dxa"/>
            <w:vAlign w:val="center"/>
          </w:tcPr>
          <w:p w:rsidR="0008774E" w:rsidRDefault="009D7499">
            <w:pPr>
              <w:jc w:val="center"/>
            </w:pPr>
            <w:r>
              <w:rPr>
                <w:rFonts w:eastAsiaTheme="minorEastAsia"/>
                <w:color w:val="000000"/>
                <w:szCs w:val="21"/>
              </w:rPr>
              <w:t>160.41%</w:t>
            </w:r>
          </w:p>
        </w:tc>
        <w:tc>
          <w:tcPr>
            <w:tcW w:w="1350" w:type="dxa"/>
            <w:vAlign w:val="center"/>
          </w:tcPr>
          <w:p w:rsidR="0008774E" w:rsidRDefault="009D7499">
            <w:pPr>
              <w:jc w:val="center"/>
            </w:pPr>
            <w:r>
              <w:rPr>
                <w:rFonts w:eastAsiaTheme="minorEastAsia"/>
                <w:color w:val="000000"/>
                <w:szCs w:val="21"/>
              </w:rPr>
              <w:t>0.76%</w:t>
            </w:r>
          </w:p>
        </w:tc>
      </w:tr>
    </w:tbl>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易方达安心回报债券型证券投资基金</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852116" w:rsidRPr="00090833" w:rsidRDefault="00DB108B" w:rsidP="00DB108B">
      <w:pPr>
        <w:pStyle w:val="a6"/>
        <w:snapToGrid w:val="0"/>
        <w:spacing w:line="360" w:lineRule="auto"/>
        <w:jc w:val="center"/>
        <w:rPr>
          <w:rFonts w:ascii="Times New Roman" w:eastAsiaTheme="minorEastAsia" w:hAnsi="Times New Roman"/>
        </w:rPr>
      </w:pPr>
      <w:r w:rsidRPr="00090833">
        <w:rPr>
          <w:rFonts w:ascii="Times New Roman" w:hAnsi="Times New Roman"/>
        </w:rPr>
        <w:t>（</w:t>
      </w:r>
      <w:r w:rsidRPr="00090833">
        <w:rPr>
          <w:rFonts w:ascii="Times New Roman" w:hAnsi="Times New Roman"/>
        </w:rPr>
        <w:t>2011</w:t>
      </w:r>
      <w:r w:rsidRPr="00090833">
        <w:rPr>
          <w:rFonts w:ascii="Times New Roman" w:hAnsi="Times New Roman"/>
        </w:rPr>
        <w:t>年</w:t>
      </w:r>
      <w:r w:rsidRPr="00090833">
        <w:rPr>
          <w:rFonts w:ascii="Times New Roman" w:hAnsi="Times New Roman"/>
        </w:rPr>
        <w:t>6</w:t>
      </w:r>
      <w:r w:rsidRPr="00090833">
        <w:rPr>
          <w:rFonts w:ascii="Times New Roman" w:hAnsi="Times New Roman"/>
        </w:rPr>
        <w:t>月</w:t>
      </w:r>
      <w:r w:rsidRPr="00090833">
        <w:rPr>
          <w:rFonts w:ascii="Times New Roman" w:hAnsi="Times New Roman"/>
        </w:rPr>
        <w:t>21</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DB108B" w:rsidRDefault="00097CBA" w:rsidP="00DB108B">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易方达安心回报债券A</w:t>
      </w:r>
    </w:p>
    <w:p w:rsidR="00097CBA" w:rsidRPr="00EC7BDC" w:rsidRDefault="00097CBA" w:rsidP="00D30435">
      <w:pPr>
        <w:snapToGrid w:val="0"/>
        <w:spacing w:line="360" w:lineRule="auto"/>
        <w:jc w:val="center"/>
        <w:rPr>
          <w:rFonts w:eastAsiaTheme="minorEastAsia"/>
          <w:b/>
          <w:szCs w:val="21"/>
        </w:rPr>
      </w:pP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108B" w:rsidRDefault="001A59F9" w:rsidP="00DB108B">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易方达安心回报债券B</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注：自基金合同生效至报告期末，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208.46%</w:t>
      </w:r>
      <w:r w:rsidRPr="002F4936">
        <w:rPr>
          <w:rFonts w:eastAsiaTheme="minorEastAsia"/>
          <w:kern w:val="0"/>
          <w:szCs w:val="21"/>
        </w:rPr>
        <w:t>，</w:t>
      </w:r>
      <w:r w:rsidRPr="002F4936">
        <w:rPr>
          <w:rFonts w:eastAsiaTheme="minorEastAsia"/>
          <w:kern w:val="0"/>
          <w:szCs w:val="21"/>
        </w:rPr>
        <w:t>B</w:t>
      </w:r>
      <w:r w:rsidRPr="002F4936">
        <w:rPr>
          <w:rFonts w:eastAsiaTheme="minorEastAsia"/>
          <w:kern w:val="0"/>
          <w:szCs w:val="21"/>
        </w:rPr>
        <w:t>类基金份额净值增长率为</w:t>
      </w:r>
      <w:r w:rsidRPr="002F4936">
        <w:rPr>
          <w:rFonts w:eastAsiaTheme="minorEastAsia"/>
          <w:kern w:val="0"/>
          <w:szCs w:val="21"/>
        </w:rPr>
        <w:t>199.97%</w:t>
      </w:r>
      <w:r w:rsidRPr="002F4936">
        <w:rPr>
          <w:rFonts w:eastAsiaTheme="minorEastAsia"/>
          <w:kern w:val="0"/>
          <w:szCs w:val="21"/>
        </w:rPr>
        <w:t>，同期业绩比较基准收益率为</w:t>
      </w:r>
      <w:r w:rsidRPr="002F4936">
        <w:rPr>
          <w:rFonts w:eastAsiaTheme="minorEastAsia"/>
          <w:kern w:val="0"/>
          <w:szCs w:val="21"/>
        </w:rPr>
        <w:t>39.56%</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 xml:space="preserve">3.2.3 </w:t>
      </w:r>
      <w:r w:rsidR="00A225D8" w:rsidRPr="00D564C7">
        <w:rPr>
          <w:rFonts w:ascii="宋体" w:hAnsi="宋体" w:hint="eastAsia"/>
          <w:b/>
          <w:color w:val="000000"/>
          <w:szCs w:val="21"/>
        </w:rPr>
        <w:t>过去五年</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易方达安心回报债券型证券投资基金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过去五年</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易方达安心回报债券A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易方达安心回报债券B</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2E63B8" w:rsidP="00EC7BDC">
      <w:pPr>
        <w:tabs>
          <w:tab w:val="left" w:pos="426"/>
        </w:tabs>
        <w:spacing w:line="360" w:lineRule="auto"/>
        <w:ind w:firstLineChars="200" w:firstLine="420"/>
        <w:jc w:val="left"/>
        <w:rPr>
          <w:rFonts w:eastAsiaTheme="minorEastAsia"/>
          <w:kern w:val="0"/>
          <w:szCs w:val="21"/>
        </w:rPr>
      </w:pP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65"/>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7"/>
      <w:bookmarkEnd w:id="38"/>
      <w:bookmarkEnd w:id="39"/>
    </w:p>
    <w:p w:rsidR="000B2C76" w:rsidRPr="00CF42A5" w:rsidRDefault="000B2C76" w:rsidP="000B2C76">
      <w:pPr>
        <w:adjustRightInd w:val="0"/>
        <w:snapToGrid w:val="0"/>
        <w:spacing w:line="360" w:lineRule="auto"/>
        <w:rPr>
          <w:rFonts w:eastAsiaTheme="minorEastAsia"/>
          <w:color w:val="000000"/>
          <w:szCs w:val="21"/>
        </w:rPr>
      </w:pPr>
      <w:r w:rsidRPr="00EC7BDC">
        <w:rPr>
          <w:rFonts w:eastAsiaTheme="minorEastAsia"/>
          <w:szCs w:val="21"/>
        </w:rPr>
        <w:t>易方达安心回报债券</w:t>
      </w:r>
      <w:r w:rsidRPr="00EC7BDC">
        <w:rPr>
          <w:rFonts w:eastAsiaTheme="minorEastAsia"/>
          <w:szCs w:val="21"/>
        </w:rPr>
        <w:t>A</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备注</w:t>
            </w:r>
          </w:p>
        </w:tc>
      </w:tr>
      <w:tr w:rsidR="0008774E">
        <w:trPr>
          <w:jc w:val="center"/>
        </w:trPr>
        <w:tc>
          <w:tcPr>
            <w:tcW w:w="1157" w:type="dxa"/>
            <w:vAlign w:val="center"/>
          </w:tcPr>
          <w:p w:rsidR="0008774E" w:rsidRDefault="009D7499">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08774E" w:rsidRDefault="009D7499">
            <w:pPr>
              <w:jc w:val="right"/>
            </w:pPr>
            <w:r>
              <w:rPr>
                <w:rFonts w:eastAsiaTheme="minorEastAsia"/>
                <w:color w:val="000000"/>
                <w:szCs w:val="21"/>
              </w:rPr>
              <w:t>0.350</w:t>
            </w:r>
          </w:p>
        </w:tc>
        <w:tc>
          <w:tcPr>
            <w:tcW w:w="1839" w:type="dxa"/>
            <w:vAlign w:val="center"/>
          </w:tcPr>
          <w:p w:rsidR="0008774E" w:rsidRDefault="009D7499">
            <w:pPr>
              <w:jc w:val="right"/>
            </w:pPr>
            <w:r>
              <w:rPr>
                <w:rFonts w:eastAsiaTheme="minorEastAsia"/>
                <w:color w:val="000000"/>
                <w:szCs w:val="21"/>
              </w:rPr>
              <w:t>88,138,698.20</w:t>
            </w:r>
          </w:p>
        </w:tc>
        <w:tc>
          <w:tcPr>
            <w:tcW w:w="1950" w:type="dxa"/>
            <w:vAlign w:val="center"/>
          </w:tcPr>
          <w:p w:rsidR="0008774E" w:rsidRDefault="009D7499">
            <w:pPr>
              <w:jc w:val="right"/>
            </w:pPr>
            <w:r>
              <w:rPr>
                <w:rFonts w:eastAsiaTheme="minorEastAsia"/>
                <w:color w:val="000000"/>
                <w:szCs w:val="21"/>
              </w:rPr>
              <w:t>44,759,087.61</w:t>
            </w:r>
          </w:p>
        </w:tc>
        <w:tc>
          <w:tcPr>
            <w:tcW w:w="1894" w:type="dxa"/>
            <w:vAlign w:val="center"/>
          </w:tcPr>
          <w:p w:rsidR="0008774E" w:rsidRDefault="009D7499">
            <w:pPr>
              <w:jc w:val="right"/>
            </w:pPr>
            <w:r>
              <w:rPr>
                <w:rFonts w:eastAsiaTheme="minorEastAsia"/>
                <w:color w:val="000000"/>
                <w:szCs w:val="21"/>
              </w:rPr>
              <w:t>132,897,785.81</w:t>
            </w:r>
          </w:p>
        </w:tc>
        <w:tc>
          <w:tcPr>
            <w:tcW w:w="1068" w:type="dxa"/>
            <w:vAlign w:val="center"/>
          </w:tcPr>
          <w:p w:rsidR="0008774E" w:rsidRDefault="009D7499">
            <w:pPr>
              <w:jc w:val="left"/>
            </w:pPr>
            <w:r>
              <w:rPr>
                <w:rFonts w:eastAsiaTheme="minorEastAsia"/>
                <w:color w:val="000000"/>
                <w:szCs w:val="21"/>
              </w:rPr>
              <w:t>-</w:t>
            </w:r>
          </w:p>
        </w:tc>
      </w:tr>
      <w:tr w:rsidR="0008774E">
        <w:trPr>
          <w:jc w:val="center"/>
        </w:trPr>
        <w:tc>
          <w:tcPr>
            <w:tcW w:w="1157" w:type="dxa"/>
            <w:vAlign w:val="center"/>
          </w:tcPr>
          <w:p w:rsidR="0008774E" w:rsidRDefault="009D7499">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08774E" w:rsidRDefault="009D7499">
            <w:pPr>
              <w:jc w:val="right"/>
            </w:pPr>
            <w:r>
              <w:rPr>
                <w:rFonts w:eastAsiaTheme="minorEastAsia"/>
                <w:color w:val="000000"/>
                <w:szCs w:val="21"/>
              </w:rPr>
              <w:t>0.710</w:t>
            </w:r>
          </w:p>
        </w:tc>
        <w:tc>
          <w:tcPr>
            <w:tcW w:w="1839" w:type="dxa"/>
            <w:vAlign w:val="center"/>
          </w:tcPr>
          <w:p w:rsidR="0008774E" w:rsidRDefault="009D7499">
            <w:pPr>
              <w:jc w:val="right"/>
            </w:pPr>
            <w:r>
              <w:rPr>
                <w:rFonts w:eastAsiaTheme="minorEastAsia"/>
                <w:color w:val="000000"/>
                <w:szCs w:val="21"/>
              </w:rPr>
              <w:t>110,035,731.38</w:t>
            </w:r>
          </w:p>
        </w:tc>
        <w:tc>
          <w:tcPr>
            <w:tcW w:w="1950" w:type="dxa"/>
            <w:vAlign w:val="center"/>
          </w:tcPr>
          <w:p w:rsidR="0008774E" w:rsidRDefault="009D7499">
            <w:pPr>
              <w:jc w:val="right"/>
            </w:pPr>
            <w:r>
              <w:rPr>
                <w:rFonts w:eastAsiaTheme="minorEastAsia"/>
                <w:color w:val="000000"/>
                <w:szCs w:val="21"/>
              </w:rPr>
              <w:t>112,508,023.79</w:t>
            </w:r>
          </w:p>
        </w:tc>
        <w:tc>
          <w:tcPr>
            <w:tcW w:w="1894" w:type="dxa"/>
            <w:vAlign w:val="center"/>
          </w:tcPr>
          <w:p w:rsidR="0008774E" w:rsidRDefault="009D7499">
            <w:pPr>
              <w:jc w:val="right"/>
            </w:pPr>
            <w:r>
              <w:rPr>
                <w:rFonts w:eastAsiaTheme="minorEastAsia"/>
                <w:color w:val="000000"/>
                <w:szCs w:val="21"/>
              </w:rPr>
              <w:t>222,543,755.17</w:t>
            </w:r>
          </w:p>
        </w:tc>
        <w:tc>
          <w:tcPr>
            <w:tcW w:w="1068" w:type="dxa"/>
            <w:vAlign w:val="center"/>
          </w:tcPr>
          <w:p w:rsidR="0008774E" w:rsidRDefault="009D7499">
            <w:pPr>
              <w:jc w:val="left"/>
            </w:pPr>
            <w:r>
              <w:rPr>
                <w:rFonts w:eastAsiaTheme="minorEastAsia"/>
                <w:color w:val="000000"/>
                <w:szCs w:val="21"/>
              </w:rPr>
              <w:t>-</w:t>
            </w:r>
          </w:p>
        </w:tc>
      </w:tr>
      <w:tr w:rsidR="0008774E">
        <w:trPr>
          <w:jc w:val="center"/>
        </w:trPr>
        <w:tc>
          <w:tcPr>
            <w:tcW w:w="1157" w:type="dxa"/>
            <w:vAlign w:val="center"/>
          </w:tcPr>
          <w:p w:rsidR="0008774E" w:rsidRDefault="009D7499">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08774E" w:rsidRDefault="009D7499">
            <w:pPr>
              <w:jc w:val="right"/>
            </w:pPr>
            <w:r>
              <w:rPr>
                <w:rFonts w:eastAsiaTheme="minorEastAsia"/>
                <w:color w:val="000000"/>
                <w:szCs w:val="21"/>
              </w:rPr>
              <w:t>-</w:t>
            </w:r>
          </w:p>
        </w:tc>
        <w:tc>
          <w:tcPr>
            <w:tcW w:w="1839" w:type="dxa"/>
            <w:vAlign w:val="center"/>
          </w:tcPr>
          <w:p w:rsidR="0008774E" w:rsidRDefault="009D7499">
            <w:pPr>
              <w:jc w:val="right"/>
            </w:pPr>
            <w:r>
              <w:rPr>
                <w:rFonts w:eastAsiaTheme="minorEastAsia"/>
                <w:color w:val="000000"/>
                <w:szCs w:val="21"/>
              </w:rPr>
              <w:t>-</w:t>
            </w:r>
          </w:p>
        </w:tc>
        <w:tc>
          <w:tcPr>
            <w:tcW w:w="1950" w:type="dxa"/>
            <w:vAlign w:val="center"/>
          </w:tcPr>
          <w:p w:rsidR="0008774E" w:rsidRDefault="009D7499">
            <w:pPr>
              <w:jc w:val="right"/>
            </w:pPr>
            <w:r>
              <w:rPr>
                <w:rFonts w:eastAsiaTheme="minorEastAsia"/>
                <w:color w:val="000000"/>
                <w:szCs w:val="21"/>
              </w:rPr>
              <w:t>-</w:t>
            </w:r>
          </w:p>
        </w:tc>
        <w:tc>
          <w:tcPr>
            <w:tcW w:w="1894" w:type="dxa"/>
            <w:vAlign w:val="center"/>
          </w:tcPr>
          <w:p w:rsidR="0008774E" w:rsidRDefault="009D7499">
            <w:pPr>
              <w:jc w:val="right"/>
            </w:pPr>
            <w:r>
              <w:rPr>
                <w:rFonts w:eastAsiaTheme="minorEastAsia"/>
                <w:color w:val="000000"/>
                <w:szCs w:val="21"/>
              </w:rPr>
              <w:t>-</w:t>
            </w:r>
          </w:p>
        </w:tc>
        <w:tc>
          <w:tcPr>
            <w:tcW w:w="1068" w:type="dxa"/>
            <w:vAlign w:val="center"/>
          </w:tcPr>
          <w:p w:rsidR="0008774E" w:rsidRDefault="009D7499">
            <w:pPr>
              <w:jc w:val="left"/>
            </w:pPr>
            <w:r>
              <w:rPr>
                <w:rFonts w:eastAsiaTheme="minorEastAsia"/>
                <w:color w:val="000000"/>
                <w:szCs w:val="21"/>
              </w:rPr>
              <w:t>-</w:t>
            </w:r>
          </w:p>
        </w:tc>
      </w:tr>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6C3415" w:rsidRPr="001A0538" w:rsidRDefault="006C3415" w:rsidP="000D7898">
            <w:pPr>
              <w:spacing w:line="360" w:lineRule="auto"/>
              <w:jc w:val="right"/>
              <w:rPr>
                <w:rFonts w:eastAsiaTheme="minorEastAsia"/>
                <w:szCs w:val="21"/>
                <w:lang w:val="en-AU"/>
              </w:rPr>
            </w:pPr>
            <w:r w:rsidRPr="001A0538">
              <w:rPr>
                <w:rFonts w:eastAsiaTheme="minorEastAsia"/>
                <w:szCs w:val="21"/>
                <w:lang w:val="en-AU"/>
              </w:rPr>
              <w:t>1.060</w:t>
            </w:r>
          </w:p>
        </w:tc>
        <w:tc>
          <w:tcPr>
            <w:tcW w:w="1839"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198,174,429.58</w:t>
            </w:r>
          </w:p>
        </w:tc>
        <w:tc>
          <w:tcPr>
            <w:tcW w:w="1950"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157,267,111.40</w:t>
            </w:r>
          </w:p>
        </w:tc>
        <w:tc>
          <w:tcPr>
            <w:tcW w:w="1894"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355,441,540.98</w:t>
            </w:r>
          </w:p>
        </w:tc>
        <w:tc>
          <w:tcPr>
            <w:tcW w:w="1068" w:type="dxa"/>
            <w:vAlign w:val="center"/>
          </w:tcPr>
          <w:p w:rsidR="006C3415"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0B2C76" w:rsidRPr="00581BDB" w:rsidRDefault="000B2C76" w:rsidP="000B2C76">
      <w:pPr>
        <w:adjustRightInd w:val="0"/>
        <w:snapToGrid w:val="0"/>
        <w:spacing w:line="360" w:lineRule="auto"/>
        <w:rPr>
          <w:rFonts w:eastAsiaTheme="minorEastAsia"/>
          <w:szCs w:val="21"/>
        </w:rPr>
      </w:pPr>
      <w:r w:rsidRPr="00EC7BDC">
        <w:rPr>
          <w:rFonts w:eastAsiaTheme="minorEastAsia"/>
          <w:szCs w:val="21"/>
        </w:rPr>
        <w:t>易方达安心回报债券</w:t>
      </w:r>
      <w:r w:rsidRPr="00EC7BDC">
        <w:rPr>
          <w:rFonts w:eastAsiaTheme="minorEastAsia"/>
          <w:szCs w:val="21"/>
        </w:rPr>
        <w:t>B</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备注</w:t>
            </w:r>
          </w:p>
        </w:tc>
      </w:tr>
      <w:tr w:rsidR="0008774E">
        <w:trPr>
          <w:jc w:val="center"/>
        </w:trPr>
        <w:tc>
          <w:tcPr>
            <w:tcW w:w="1157" w:type="dxa"/>
            <w:vAlign w:val="center"/>
          </w:tcPr>
          <w:p w:rsidR="0008774E" w:rsidRDefault="009D7499">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08774E" w:rsidRDefault="009D7499">
            <w:pPr>
              <w:jc w:val="right"/>
            </w:pPr>
            <w:r>
              <w:rPr>
                <w:rFonts w:eastAsiaTheme="minorEastAsia"/>
                <w:color w:val="000000"/>
                <w:szCs w:val="21"/>
              </w:rPr>
              <w:t>0.350</w:t>
            </w:r>
          </w:p>
        </w:tc>
        <w:tc>
          <w:tcPr>
            <w:tcW w:w="1839" w:type="dxa"/>
            <w:vAlign w:val="center"/>
          </w:tcPr>
          <w:p w:rsidR="0008774E" w:rsidRDefault="009D7499">
            <w:pPr>
              <w:jc w:val="right"/>
            </w:pPr>
            <w:r>
              <w:rPr>
                <w:rFonts w:eastAsiaTheme="minorEastAsia"/>
                <w:color w:val="000000"/>
                <w:szCs w:val="21"/>
              </w:rPr>
              <w:t>104,267,690.11</w:t>
            </w:r>
          </w:p>
        </w:tc>
        <w:tc>
          <w:tcPr>
            <w:tcW w:w="1950" w:type="dxa"/>
            <w:vAlign w:val="center"/>
          </w:tcPr>
          <w:p w:rsidR="0008774E" w:rsidRDefault="009D7499">
            <w:pPr>
              <w:jc w:val="right"/>
            </w:pPr>
            <w:r>
              <w:rPr>
                <w:rFonts w:eastAsiaTheme="minorEastAsia"/>
                <w:color w:val="000000"/>
                <w:szCs w:val="21"/>
              </w:rPr>
              <w:t>31,639,842.30</w:t>
            </w:r>
          </w:p>
        </w:tc>
        <w:tc>
          <w:tcPr>
            <w:tcW w:w="1894" w:type="dxa"/>
            <w:vAlign w:val="center"/>
          </w:tcPr>
          <w:p w:rsidR="0008774E" w:rsidRDefault="009D7499">
            <w:pPr>
              <w:jc w:val="right"/>
            </w:pPr>
            <w:r>
              <w:rPr>
                <w:rFonts w:eastAsiaTheme="minorEastAsia"/>
                <w:color w:val="000000"/>
                <w:szCs w:val="21"/>
              </w:rPr>
              <w:t>135,907,532.41</w:t>
            </w:r>
          </w:p>
        </w:tc>
        <w:tc>
          <w:tcPr>
            <w:tcW w:w="1068" w:type="dxa"/>
            <w:vAlign w:val="center"/>
          </w:tcPr>
          <w:p w:rsidR="0008774E" w:rsidRDefault="009D7499">
            <w:pPr>
              <w:jc w:val="left"/>
            </w:pPr>
            <w:r>
              <w:rPr>
                <w:rFonts w:eastAsiaTheme="minorEastAsia"/>
                <w:color w:val="000000"/>
                <w:szCs w:val="21"/>
              </w:rPr>
              <w:t>-</w:t>
            </w:r>
          </w:p>
        </w:tc>
      </w:tr>
      <w:tr w:rsidR="0008774E">
        <w:trPr>
          <w:jc w:val="center"/>
        </w:trPr>
        <w:tc>
          <w:tcPr>
            <w:tcW w:w="1157" w:type="dxa"/>
            <w:vAlign w:val="center"/>
          </w:tcPr>
          <w:p w:rsidR="0008774E" w:rsidRDefault="009D7499">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08774E" w:rsidRDefault="009D7499">
            <w:pPr>
              <w:jc w:val="right"/>
            </w:pPr>
            <w:r>
              <w:rPr>
                <w:rFonts w:eastAsiaTheme="minorEastAsia"/>
                <w:color w:val="000000"/>
                <w:szCs w:val="21"/>
              </w:rPr>
              <w:t>0.590</w:t>
            </w:r>
          </w:p>
        </w:tc>
        <w:tc>
          <w:tcPr>
            <w:tcW w:w="1839" w:type="dxa"/>
            <w:vAlign w:val="center"/>
          </w:tcPr>
          <w:p w:rsidR="0008774E" w:rsidRDefault="009D7499">
            <w:pPr>
              <w:jc w:val="right"/>
            </w:pPr>
            <w:r>
              <w:rPr>
                <w:rFonts w:eastAsiaTheme="minorEastAsia"/>
                <w:color w:val="000000"/>
                <w:szCs w:val="21"/>
              </w:rPr>
              <w:t>90,040,001.16</w:t>
            </w:r>
          </w:p>
        </w:tc>
        <w:tc>
          <w:tcPr>
            <w:tcW w:w="1950" w:type="dxa"/>
            <w:vAlign w:val="center"/>
          </w:tcPr>
          <w:p w:rsidR="0008774E" w:rsidRDefault="009D7499">
            <w:pPr>
              <w:jc w:val="right"/>
            </w:pPr>
            <w:r>
              <w:rPr>
                <w:rFonts w:eastAsiaTheme="minorEastAsia"/>
                <w:color w:val="000000"/>
                <w:szCs w:val="21"/>
              </w:rPr>
              <w:t>42,366,486.76</w:t>
            </w:r>
          </w:p>
        </w:tc>
        <w:tc>
          <w:tcPr>
            <w:tcW w:w="1894" w:type="dxa"/>
            <w:vAlign w:val="center"/>
          </w:tcPr>
          <w:p w:rsidR="0008774E" w:rsidRDefault="009D7499">
            <w:pPr>
              <w:jc w:val="right"/>
            </w:pPr>
            <w:r>
              <w:rPr>
                <w:rFonts w:eastAsiaTheme="minorEastAsia"/>
                <w:color w:val="000000"/>
                <w:szCs w:val="21"/>
              </w:rPr>
              <w:t>132,406,487.92</w:t>
            </w:r>
          </w:p>
        </w:tc>
        <w:tc>
          <w:tcPr>
            <w:tcW w:w="1068" w:type="dxa"/>
            <w:vAlign w:val="center"/>
          </w:tcPr>
          <w:p w:rsidR="0008774E" w:rsidRDefault="009D7499">
            <w:pPr>
              <w:jc w:val="left"/>
            </w:pPr>
            <w:r>
              <w:rPr>
                <w:rFonts w:eastAsiaTheme="minorEastAsia"/>
                <w:color w:val="000000"/>
                <w:szCs w:val="21"/>
              </w:rPr>
              <w:t>-</w:t>
            </w:r>
          </w:p>
        </w:tc>
      </w:tr>
      <w:tr w:rsidR="0008774E">
        <w:trPr>
          <w:jc w:val="center"/>
        </w:trPr>
        <w:tc>
          <w:tcPr>
            <w:tcW w:w="1157" w:type="dxa"/>
            <w:vAlign w:val="center"/>
          </w:tcPr>
          <w:p w:rsidR="0008774E" w:rsidRDefault="009D7499">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08774E" w:rsidRDefault="009D7499">
            <w:pPr>
              <w:jc w:val="right"/>
            </w:pPr>
            <w:r>
              <w:rPr>
                <w:rFonts w:eastAsiaTheme="minorEastAsia"/>
                <w:color w:val="000000"/>
                <w:szCs w:val="21"/>
              </w:rPr>
              <w:t>-</w:t>
            </w:r>
          </w:p>
        </w:tc>
        <w:tc>
          <w:tcPr>
            <w:tcW w:w="1839" w:type="dxa"/>
            <w:vAlign w:val="center"/>
          </w:tcPr>
          <w:p w:rsidR="0008774E" w:rsidRDefault="009D7499">
            <w:pPr>
              <w:jc w:val="right"/>
            </w:pPr>
            <w:r>
              <w:rPr>
                <w:rFonts w:eastAsiaTheme="minorEastAsia"/>
                <w:color w:val="000000"/>
                <w:szCs w:val="21"/>
              </w:rPr>
              <w:t>-</w:t>
            </w:r>
          </w:p>
        </w:tc>
        <w:tc>
          <w:tcPr>
            <w:tcW w:w="1950" w:type="dxa"/>
            <w:vAlign w:val="center"/>
          </w:tcPr>
          <w:p w:rsidR="0008774E" w:rsidRDefault="009D7499">
            <w:pPr>
              <w:jc w:val="right"/>
            </w:pPr>
            <w:r>
              <w:rPr>
                <w:rFonts w:eastAsiaTheme="minorEastAsia"/>
                <w:color w:val="000000"/>
                <w:szCs w:val="21"/>
              </w:rPr>
              <w:t>-</w:t>
            </w:r>
          </w:p>
        </w:tc>
        <w:tc>
          <w:tcPr>
            <w:tcW w:w="1894" w:type="dxa"/>
            <w:vAlign w:val="center"/>
          </w:tcPr>
          <w:p w:rsidR="0008774E" w:rsidRDefault="009D7499">
            <w:pPr>
              <w:jc w:val="right"/>
            </w:pPr>
            <w:r>
              <w:rPr>
                <w:rFonts w:eastAsiaTheme="minorEastAsia"/>
                <w:color w:val="000000"/>
                <w:szCs w:val="21"/>
              </w:rPr>
              <w:t>-</w:t>
            </w:r>
          </w:p>
        </w:tc>
        <w:tc>
          <w:tcPr>
            <w:tcW w:w="1068" w:type="dxa"/>
            <w:vAlign w:val="center"/>
          </w:tcPr>
          <w:p w:rsidR="0008774E" w:rsidRDefault="009D7499">
            <w:pPr>
              <w:jc w:val="left"/>
            </w:pPr>
            <w:r>
              <w:rPr>
                <w:rFonts w:eastAsiaTheme="minorEastAsia"/>
                <w:color w:val="000000"/>
                <w:szCs w:val="21"/>
              </w:rPr>
              <w:t>-</w:t>
            </w:r>
          </w:p>
        </w:tc>
      </w:tr>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0.940</w:t>
            </w:r>
          </w:p>
        </w:tc>
        <w:tc>
          <w:tcPr>
            <w:tcW w:w="1839"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194,307,691.27</w:t>
            </w:r>
          </w:p>
        </w:tc>
        <w:tc>
          <w:tcPr>
            <w:tcW w:w="1950"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74,006,329.06</w:t>
            </w:r>
          </w:p>
        </w:tc>
        <w:tc>
          <w:tcPr>
            <w:tcW w:w="1894"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268,314,020.33</w:t>
            </w:r>
          </w:p>
        </w:tc>
        <w:tc>
          <w:tcPr>
            <w:tcW w:w="1068" w:type="dxa"/>
            <w:vAlign w:val="center"/>
          </w:tcPr>
          <w:p w:rsidR="000525D9"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66"/>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40"/>
      <w:bookmarkEnd w:id="41"/>
      <w:bookmarkEnd w:id="42"/>
    </w:p>
    <w:p w:rsidR="001A59F9" w:rsidRPr="00D564C7" w:rsidRDefault="001A59F9" w:rsidP="00625AE8">
      <w:pPr>
        <w:pStyle w:val="20"/>
        <w:spacing w:before="0" w:after="0"/>
        <w:rPr>
          <w:rFonts w:asciiTheme="minorEastAsia" w:eastAsiaTheme="minorEastAsia" w:hAnsiTheme="minorEastAsia"/>
          <w:kern w:val="0"/>
          <w:sz w:val="21"/>
          <w:szCs w:val="21"/>
        </w:rPr>
      </w:pPr>
      <w:bookmarkStart w:id="43" w:name="_Toc361324855"/>
      <w:bookmarkStart w:id="44" w:name="_Toc35532667"/>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3"/>
      <w:bookmarkEnd w:id="44"/>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08774E">
        <w:tc>
          <w:tcPr>
            <w:tcW w:w="464" w:type="dxa"/>
            <w:vAlign w:val="center"/>
          </w:tcPr>
          <w:p w:rsidR="0008774E" w:rsidRDefault="009D7499">
            <w:pPr>
              <w:jc w:val="center"/>
            </w:pPr>
            <w:r>
              <w:rPr>
                <w:rFonts w:eastAsiaTheme="minorEastAsia"/>
                <w:color w:val="000000"/>
                <w:szCs w:val="21"/>
              </w:rPr>
              <w:t>张清华</w:t>
            </w:r>
          </w:p>
        </w:tc>
        <w:tc>
          <w:tcPr>
            <w:tcW w:w="3402" w:type="dxa"/>
            <w:vAlign w:val="center"/>
          </w:tcPr>
          <w:p w:rsidR="0008774E" w:rsidRDefault="009D7499">
            <w:pPr>
              <w:jc w:val="left"/>
            </w:pPr>
            <w:r>
              <w:rPr>
                <w:rFonts w:eastAsiaTheme="minorEastAsia"/>
                <w:color w:val="000000"/>
                <w:szCs w:val="21"/>
              </w:rPr>
              <w:t>本基金的基金经理、易方达鑫转招利混合型证券投资基金的基金经理、易方达鑫转增利混合型证券投资基金的基金经理、易方达鑫转添利混合型证券投资基金的基金经理、易方达裕鑫债券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05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裕祥回报债券型证券投资基金的基金经理、易方达裕丰回报债券型证券投资基金的基金经理、易方达新收益灵活配置混合型证券投资基金的基金经理、易方达瑞信灵活配置混合型证券投资基金的基金经理、易方达瑞和灵活配置混合型证券投资基金的基金经理、易方达丰华债券型证券投资基金的基金经</w:t>
            </w:r>
            <w:r>
              <w:rPr>
                <w:rFonts w:eastAsiaTheme="minorEastAsia"/>
                <w:color w:val="000000"/>
                <w:szCs w:val="21"/>
              </w:rPr>
              <w:t>理、易方达丰和债券型证券投资基金的基金经理、易方达安盈回报混合型证券投资基金的基金经理、易方达安心回馈混合型证券投资基金的基金经理、混合资产投资部总经理</w:t>
            </w:r>
          </w:p>
        </w:tc>
        <w:tc>
          <w:tcPr>
            <w:tcW w:w="709" w:type="dxa"/>
            <w:vAlign w:val="center"/>
          </w:tcPr>
          <w:p w:rsidR="0008774E" w:rsidRDefault="009D7499">
            <w:pPr>
              <w:jc w:val="center"/>
            </w:pPr>
            <w:r>
              <w:rPr>
                <w:rFonts w:eastAsiaTheme="minorEastAsia"/>
                <w:color w:val="000000"/>
                <w:szCs w:val="21"/>
              </w:rPr>
              <w:t>2013-12-23</w:t>
            </w:r>
          </w:p>
        </w:tc>
        <w:tc>
          <w:tcPr>
            <w:tcW w:w="708" w:type="dxa"/>
            <w:vAlign w:val="center"/>
          </w:tcPr>
          <w:p w:rsidR="0008774E" w:rsidRDefault="009D7499">
            <w:pPr>
              <w:jc w:val="center"/>
            </w:pPr>
            <w:r>
              <w:rPr>
                <w:rFonts w:eastAsiaTheme="minorEastAsia"/>
                <w:color w:val="000000"/>
                <w:szCs w:val="21"/>
              </w:rPr>
              <w:t>-</w:t>
            </w:r>
          </w:p>
        </w:tc>
        <w:tc>
          <w:tcPr>
            <w:tcW w:w="709" w:type="dxa"/>
            <w:vAlign w:val="center"/>
          </w:tcPr>
          <w:p w:rsidR="0008774E" w:rsidRDefault="009D7499">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08774E" w:rsidRDefault="009D7499">
            <w:r>
              <w:rPr>
                <w:rFonts w:eastAsiaTheme="minorEastAsia"/>
                <w:color w:val="000000"/>
                <w:szCs w:val="21"/>
              </w:rPr>
              <w:t>硕士研究生，具有基金从业资格。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新利灵活配置混合型证券投资基金基金经理、易方达新鑫灵活配置混合型证券</w:t>
            </w:r>
            <w:r>
              <w:rPr>
                <w:rFonts w:eastAsiaTheme="minorEastAsia"/>
                <w:color w:val="000000"/>
                <w:szCs w:val="21"/>
              </w:rPr>
              <w:t>投资基金基金经理、易方达新享灵活配置混合型证券投资基金基金经理、易方达瑞景灵活配置混合型证券投资基金基金经理、易方达瑞选灵活配置混合型证券投资基金基金经理、易方达瑞通灵活配置混合型证券投资基金基金经理、易方达瑞弘灵活配置混合型证券投资基金基金经理、易方达瑞程灵活配置混合型证券投资基金基金经理。</w:t>
            </w:r>
          </w:p>
        </w:tc>
      </w:tr>
      <w:tr w:rsidR="0008774E">
        <w:tc>
          <w:tcPr>
            <w:tcW w:w="464" w:type="dxa"/>
            <w:vAlign w:val="center"/>
          </w:tcPr>
          <w:p w:rsidR="0008774E" w:rsidRDefault="009D7499">
            <w:pPr>
              <w:jc w:val="center"/>
            </w:pPr>
            <w:r>
              <w:rPr>
                <w:rFonts w:eastAsiaTheme="minorEastAsia"/>
                <w:color w:val="000000"/>
                <w:szCs w:val="21"/>
              </w:rPr>
              <w:t>张雅君</w:t>
            </w:r>
          </w:p>
        </w:tc>
        <w:tc>
          <w:tcPr>
            <w:tcW w:w="3402" w:type="dxa"/>
            <w:vAlign w:val="center"/>
          </w:tcPr>
          <w:p w:rsidR="0008774E" w:rsidRDefault="009D7499">
            <w:pPr>
              <w:jc w:val="left"/>
            </w:pPr>
            <w:r>
              <w:rPr>
                <w:rFonts w:eastAsiaTheme="minorEastAsia"/>
                <w:color w:val="000000"/>
                <w:szCs w:val="21"/>
              </w:rPr>
              <w:t>本基金的基金经理助理、易方达纯债债券型证券投资基金的基金经理、易方达中债</w:t>
            </w:r>
            <w:r>
              <w:rPr>
                <w:rFonts w:eastAsiaTheme="minorEastAsia"/>
                <w:color w:val="000000"/>
                <w:szCs w:val="21"/>
              </w:rPr>
              <w:t>7-10</w:t>
            </w:r>
            <w:r>
              <w:rPr>
                <w:rFonts w:eastAsiaTheme="minorEastAsia"/>
                <w:color w:val="000000"/>
                <w:szCs w:val="21"/>
              </w:rPr>
              <w:t>年期国开行债券指数证券投资基金的基金经理、易方达中债</w:t>
            </w:r>
            <w:r>
              <w:rPr>
                <w:rFonts w:eastAsiaTheme="minorEastAsia"/>
                <w:color w:val="000000"/>
                <w:szCs w:val="21"/>
              </w:rPr>
              <w:t>3-5</w:t>
            </w:r>
            <w:r>
              <w:rPr>
                <w:rFonts w:eastAsiaTheme="minorEastAsia"/>
                <w:color w:val="000000"/>
                <w:szCs w:val="21"/>
              </w:rPr>
              <w:t>年期国债指数证券投资基金的基金经理、易方达增强回报债券型证券投资基金的基金经理、易方达裕丰回报债券型证券投资基金的基金经理、易方达恒益定期开放债券型发起式证券投资基金的基金经理（自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11</w:t>
            </w:r>
            <w:r>
              <w:rPr>
                <w:rFonts w:eastAsiaTheme="minorEastAsia"/>
                <w:color w:val="000000"/>
                <w:szCs w:val="21"/>
              </w:rPr>
              <w:t>日）、易方达恒兴</w:t>
            </w:r>
            <w:r>
              <w:rPr>
                <w:rFonts w:eastAsiaTheme="minorEastAsia"/>
                <w:color w:val="000000"/>
                <w:szCs w:val="21"/>
              </w:rPr>
              <w:t>3</w:t>
            </w:r>
            <w:r>
              <w:rPr>
                <w:rFonts w:eastAsiaTheme="minorEastAsia"/>
                <w:color w:val="000000"/>
                <w:szCs w:val="21"/>
              </w:rPr>
              <w:t>个月定期开放债券型发起式证券投资基金的基金经理、易方达富惠纯债债券型证券投资基金的基金经理（自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08</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26</w:t>
            </w:r>
            <w:r>
              <w:rPr>
                <w:rFonts w:eastAsiaTheme="minorEastAsia"/>
                <w:color w:val="000000"/>
                <w:szCs w:val="21"/>
              </w:rPr>
              <w:t>日）、易方达富财纯债债券型证券投资基金的基金经理、易方达鑫转添利混合型证券投资基金的基金经理助理、易方达保本一号混合型证券投资基金的基金经理助理（自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日）、易方达新收益灵活配置混合型证券投资基金的基金经理助理（自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日）、易方达裕如灵活配置混合型证券投资基金的基金经理助理（自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29</w:t>
            </w:r>
            <w:r>
              <w:rPr>
                <w:rFonts w:eastAsiaTheme="minorEastAsia"/>
                <w:color w:val="000000"/>
                <w:szCs w:val="21"/>
              </w:rPr>
              <w:t>日）、易方达安心回馈混合型证券投资基金的基金经理助理（自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29</w:t>
            </w:r>
            <w:r>
              <w:rPr>
                <w:rFonts w:eastAsiaTheme="minorEastAsia"/>
                <w:color w:val="000000"/>
                <w:szCs w:val="21"/>
              </w:rPr>
              <w:t>日）</w:t>
            </w:r>
            <w:r>
              <w:rPr>
                <w:rFonts w:eastAsiaTheme="minorEastAsia"/>
                <w:color w:val="000000"/>
                <w:szCs w:val="21"/>
              </w:rPr>
              <w:t>、易方达投资级信用债债券型证券投资基金的基金经理助理（自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日）、易方达裕惠回报定期开放式混合型发起式证券投资基金的基金经理助理（自</w:t>
            </w:r>
            <w:r>
              <w:rPr>
                <w:rFonts w:eastAsiaTheme="minorEastAsia"/>
                <w:color w:val="000000"/>
                <w:szCs w:val="21"/>
              </w:rPr>
              <w:t>2015</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29</w:t>
            </w:r>
            <w:r>
              <w:rPr>
                <w:rFonts w:eastAsiaTheme="minorEastAsia"/>
                <w:color w:val="000000"/>
                <w:szCs w:val="21"/>
              </w:rPr>
              <w:t>日）、易方达恒久添利</w:t>
            </w:r>
            <w:r>
              <w:rPr>
                <w:rFonts w:eastAsiaTheme="minorEastAsia"/>
                <w:color w:val="000000"/>
                <w:szCs w:val="21"/>
              </w:rPr>
              <w:t>1</w:t>
            </w:r>
            <w:r>
              <w:rPr>
                <w:rFonts w:eastAsiaTheme="minorEastAsia"/>
                <w:color w:val="000000"/>
                <w:szCs w:val="21"/>
              </w:rPr>
              <w:t>年定期开放债券型证券投资基金的基金经理助理、易方达丰和债券型证券投资基金的基金经理助理、易方达安盈回报混合型证券投资基金的基金经理助理、易方达丰华债券型证券投资基金的基金经理助理、易方达鑫转招利混合型证券投资基金的基金经理助理、易方达鑫转增利混合型证券投资基金的基金经理助理</w:t>
            </w:r>
            <w:r>
              <w:rPr>
                <w:rFonts w:eastAsiaTheme="minorEastAsia"/>
                <w:color w:val="000000"/>
                <w:szCs w:val="21"/>
              </w:rPr>
              <w:t>、混合资产投资部总经理助理</w:t>
            </w:r>
          </w:p>
        </w:tc>
        <w:tc>
          <w:tcPr>
            <w:tcW w:w="709" w:type="dxa"/>
            <w:vAlign w:val="center"/>
          </w:tcPr>
          <w:p w:rsidR="0008774E" w:rsidRDefault="009D7499">
            <w:pPr>
              <w:jc w:val="center"/>
            </w:pPr>
            <w:r>
              <w:rPr>
                <w:rFonts w:eastAsiaTheme="minorEastAsia"/>
                <w:color w:val="000000"/>
                <w:szCs w:val="21"/>
              </w:rPr>
              <w:t>2015-02-17</w:t>
            </w:r>
          </w:p>
        </w:tc>
        <w:tc>
          <w:tcPr>
            <w:tcW w:w="708" w:type="dxa"/>
            <w:vAlign w:val="center"/>
          </w:tcPr>
          <w:p w:rsidR="0008774E" w:rsidRDefault="009D7499">
            <w:pPr>
              <w:jc w:val="center"/>
            </w:pPr>
            <w:r>
              <w:rPr>
                <w:rFonts w:eastAsiaTheme="minorEastAsia"/>
                <w:color w:val="000000"/>
                <w:szCs w:val="21"/>
              </w:rPr>
              <w:t>-</w:t>
            </w:r>
          </w:p>
        </w:tc>
        <w:tc>
          <w:tcPr>
            <w:tcW w:w="709" w:type="dxa"/>
            <w:vAlign w:val="center"/>
          </w:tcPr>
          <w:p w:rsidR="0008774E" w:rsidRDefault="009D7499">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08774E" w:rsidRDefault="009D7499">
            <w:r>
              <w:rPr>
                <w:rFonts w:eastAsiaTheme="minorEastAsia"/>
                <w:color w:val="000000"/>
                <w:szCs w:val="21"/>
              </w:rPr>
              <w:t>硕士研究生，具有基金从业资格。曾任海通证券股份有限公司项目经理，工银瑞信基金管理有限公司债券交易员，易方达基金管理有限公司固定收益基金投资部总经理助理、债券交易员、固定收益研究员、易方达裕祥回报债券型证券投资基金基金经理助理、易方达裕丰回报债券型证券投资基金基金经理助理、易方达裕祥回报债券型证券投资基金基金经理。</w:t>
            </w:r>
          </w:p>
        </w:tc>
      </w:tr>
      <w:tr w:rsidR="0008774E">
        <w:tc>
          <w:tcPr>
            <w:tcW w:w="464" w:type="dxa"/>
            <w:vAlign w:val="center"/>
          </w:tcPr>
          <w:p w:rsidR="0008774E" w:rsidRDefault="009D7499">
            <w:pPr>
              <w:jc w:val="center"/>
            </w:pPr>
            <w:r>
              <w:rPr>
                <w:rFonts w:eastAsiaTheme="minorEastAsia"/>
                <w:color w:val="000000"/>
                <w:szCs w:val="21"/>
              </w:rPr>
              <w:t>田宇</w:t>
            </w:r>
          </w:p>
        </w:tc>
        <w:tc>
          <w:tcPr>
            <w:tcW w:w="3402" w:type="dxa"/>
            <w:vAlign w:val="center"/>
          </w:tcPr>
          <w:p w:rsidR="0008774E" w:rsidRDefault="009D7499">
            <w:pPr>
              <w:jc w:val="left"/>
            </w:pPr>
            <w:r>
              <w:rPr>
                <w:rFonts w:eastAsiaTheme="minorEastAsia"/>
                <w:color w:val="000000"/>
                <w:szCs w:val="21"/>
              </w:rPr>
              <w:t>本基金的基金经理助理、易方达恒久添利</w:t>
            </w:r>
            <w:r>
              <w:rPr>
                <w:rFonts w:eastAsiaTheme="minorEastAsia"/>
                <w:color w:val="000000"/>
                <w:szCs w:val="21"/>
              </w:rPr>
              <w:t>1</w:t>
            </w:r>
            <w:r>
              <w:rPr>
                <w:rFonts w:eastAsiaTheme="minorEastAsia"/>
                <w:color w:val="000000"/>
                <w:szCs w:val="21"/>
              </w:rPr>
              <w:t>年定期开放债券型证券投资基金的基金经理、易方达安盈回报混合型证券投资基金的基金经理助理（</w:t>
            </w:r>
            <w:r>
              <w:rPr>
                <w:rFonts w:eastAsiaTheme="minorEastAsia"/>
                <w:color w:val="000000"/>
                <w:szCs w:val="21"/>
              </w:rPr>
              <w:t>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日）、易方达鑫转招利混合型证券投资基金的基金经理助理（自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日）、易方达鑫转增利混合型证券投资基金的基金经理助理（自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日）、易方达鑫转添利混合型证券投资基金的基金经理助理（自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日）、易方达富财纯债债券型证券投资基金的基金经理助理（自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21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日）、易方达丰华债券型证券投资基金的基金经理助理（自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06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日）、易方达瑞信灵活配置混合型证券投资基金的基金经理助理（自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06</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日）、易方达丰和债券型证券投资基金的基金经理助理、易方达中债</w:t>
            </w:r>
            <w:r>
              <w:rPr>
                <w:rFonts w:eastAsiaTheme="minorEastAsia"/>
                <w:color w:val="000000"/>
                <w:szCs w:val="21"/>
              </w:rPr>
              <w:t>7-10</w:t>
            </w:r>
            <w:r>
              <w:rPr>
                <w:rFonts w:eastAsiaTheme="minorEastAsia"/>
                <w:color w:val="000000"/>
                <w:szCs w:val="21"/>
              </w:rPr>
              <w:t>年期国开行债券指数证券投资基金的基金经理助理（自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日）、易方达中债</w:t>
            </w:r>
            <w:r>
              <w:rPr>
                <w:rFonts w:eastAsiaTheme="minorEastAsia"/>
                <w:color w:val="000000"/>
                <w:szCs w:val="21"/>
              </w:rPr>
              <w:t>3-5</w:t>
            </w:r>
            <w:r>
              <w:rPr>
                <w:rFonts w:eastAsiaTheme="minorEastAsia"/>
                <w:color w:val="000000"/>
                <w:szCs w:val="21"/>
              </w:rPr>
              <w:t>年期国债指数证券投资基金的基金经理助理（自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日）、易方达纯债债券型证券投资基金的基金经理助理（自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日）、易方达裕</w:t>
            </w:r>
            <w:r>
              <w:rPr>
                <w:rFonts w:eastAsiaTheme="minorEastAsia"/>
                <w:color w:val="000000"/>
                <w:szCs w:val="21"/>
              </w:rPr>
              <w:t>丰回报债券型证券投资基金的基金经理助理（自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31</w:t>
            </w:r>
            <w:r>
              <w:rPr>
                <w:rFonts w:eastAsiaTheme="minorEastAsia"/>
                <w:color w:val="000000"/>
                <w:szCs w:val="21"/>
              </w:rPr>
              <w:t>日）</w:t>
            </w:r>
          </w:p>
        </w:tc>
        <w:tc>
          <w:tcPr>
            <w:tcW w:w="709" w:type="dxa"/>
            <w:vAlign w:val="center"/>
          </w:tcPr>
          <w:p w:rsidR="0008774E" w:rsidRDefault="009D7499">
            <w:pPr>
              <w:jc w:val="center"/>
            </w:pPr>
            <w:r>
              <w:rPr>
                <w:rFonts w:eastAsiaTheme="minorEastAsia"/>
                <w:color w:val="000000"/>
                <w:szCs w:val="21"/>
              </w:rPr>
              <w:t>2017-02-24</w:t>
            </w:r>
          </w:p>
        </w:tc>
        <w:tc>
          <w:tcPr>
            <w:tcW w:w="708" w:type="dxa"/>
            <w:vAlign w:val="center"/>
          </w:tcPr>
          <w:p w:rsidR="0008774E" w:rsidRDefault="009D7499">
            <w:pPr>
              <w:jc w:val="center"/>
            </w:pPr>
            <w:r>
              <w:rPr>
                <w:rFonts w:eastAsiaTheme="minorEastAsia"/>
                <w:color w:val="000000"/>
                <w:szCs w:val="21"/>
              </w:rPr>
              <w:t>2019-11-01</w:t>
            </w:r>
          </w:p>
        </w:tc>
        <w:tc>
          <w:tcPr>
            <w:tcW w:w="709" w:type="dxa"/>
            <w:vAlign w:val="center"/>
          </w:tcPr>
          <w:p w:rsidR="0008774E" w:rsidRDefault="009D7499">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08774E" w:rsidRDefault="009D7499">
            <w:r>
              <w:rPr>
                <w:rFonts w:eastAsiaTheme="minorEastAsia"/>
                <w:color w:val="000000"/>
                <w:szCs w:val="21"/>
              </w:rPr>
              <w:t>硕士研究生，具有基金从业资格。曾任中信证券股份有限公司资金运营部研究员，中信建投证券股份有限公司固定收益部投资经理、易方达恒久添利</w:t>
            </w:r>
            <w:r>
              <w:rPr>
                <w:rFonts w:eastAsiaTheme="minorEastAsia"/>
                <w:color w:val="000000"/>
                <w:szCs w:val="21"/>
              </w:rPr>
              <w:t>1</w:t>
            </w:r>
            <w:r>
              <w:rPr>
                <w:rFonts w:eastAsiaTheme="minorEastAsia"/>
                <w:color w:val="000000"/>
                <w:szCs w:val="21"/>
              </w:rPr>
              <w:t>年定期开放债券型证券投资基金基金经理助理。</w:t>
            </w:r>
          </w:p>
        </w:tc>
      </w:tr>
      <w:tr w:rsidR="0008774E">
        <w:tc>
          <w:tcPr>
            <w:tcW w:w="464" w:type="dxa"/>
            <w:vAlign w:val="center"/>
          </w:tcPr>
          <w:p w:rsidR="0008774E" w:rsidRDefault="009D7499">
            <w:pPr>
              <w:jc w:val="center"/>
            </w:pPr>
            <w:r>
              <w:rPr>
                <w:rFonts w:eastAsiaTheme="minorEastAsia"/>
                <w:color w:val="000000"/>
                <w:szCs w:val="21"/>
              </w:rPr>
              <w:t>杨康</w:t>
            </w:r>
          </w:p>
        </w:tc>
        <w:tc>
          <w:tcPr>
            <w:tcW w:w="3402" w:type="dxa"/>
            <w:vAlign w:val="center"/>
          </w:tcPr>
          <w:p w:rsidR="0008774E" w:rsidRDefault="009D7499">
            <w:pPr>
              <w:jc w:val="left"/>
            </w:pPr>
            <w:r>
              <w:rPr>
                <w:rFonts w:eastAsiaTheme="minorEastAsia"/>
                <w:color w:val="000000"/>
                <w:szCs w:val="21"/>
              </w:rPr>
              <w:t>本基金的基金经理助理、易方达鑫转增利混合型证券投资基金的基金经理、易方达鑫转增利混合型证券投资基金的基金经理助理（自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06</w:t>
            </w:r>
            <w:r>
              <w:rPr>
                <w:rFonts w:eastAsiaTheme="minorEastAsia"/>
                <w:color w:val="000000"/>
                <w:szCs w:val="21"/>
              </w:rPr>
              <w:t>日）、易方达安盈回报混合型证券投资基金的基金经理助理、易方达瑞祺灵活配置混合型证券投资基金的基金经理助理、易方达丰和债券型证券投资基金的基金经理助理、易方达裕丰回报债券型证券投资基金的基金经理助理、易方达新益灵活配置混合型证券投资基金的基金经理助理、易方达瑞选灵活配置混合型证券投资基金的基金经理助理、易方达瑞智灵活配置混合型证券投资基金的基金经理助理</w:t>
            </w:r>
            <w:r>
              <w:rPr>
                <w:rFonts w:eastAsiaTheme="minorEastAsia"/>
                <w:color w:val="000000"/>
                <w:szCs w:val="21"/>
              </w:rPr>
              <w:t>、易方达瑞祥灵活配置混合型证券投资基金的基金经理助理、易方达瑞兴灵活配置混合型证券投资基金的基金经理助理、易方达瑞景灵活配置混合型证券投资基金的基金经理助理、易方达新利灵活配置混合型证券投资基金的基金经理助理、易方达新享灵活配置混合型证券投资基金的基金经理助理、易方达新鑫灵活配置混合型证券投资基金的基金经理助理、易方达丰华债券型证券投资基金的基金经理助理、易方达鑫转招利混合型证券投资基金的基金经理助理、投资经理</w:t>
            </w:r>
          </w:p>
        </w:tc>
        <w:tc>
          <w:tcPr>
            <w:tcW w:w="709" w:type="dxa"/>
            <w:vAlign w:val="center"/>
          </w:tcPr>
          <w:p w:rsidR="0008774E" w:rsidRDefault="009D7499">
            <w:pPr>
              <w:jc w:val="center"/>
            </w:pPr>
            <w:r>
              <w:rPr>
                <w:rFonts w:eastAsiaTheme="minorEastAsia"/>
                <w:color w:val="000000"/>
                <w:szCs w:val="21"/>
              </w:rPr>
              <w:t>2019-06-19</w:t>
            </w:r>
          </w:p>
        </w:tc>
        <w:tc>
          <w:tcPr>
            <w:tcW w:w="708" w:type="dxa"/>
            <w:vAlign w:val="center"/>
          </w:tcPr>
          <w:p w:rsidR="0008774E" w:rsidRDefault="009D7499">
            <w:pPr>
              <w:jc w:val="center"/>
            </w:pPr>
            <w:r>
              <w:rPr>
                <w:rFonts w:eastAsiaTheme="minorEastAsia"/>
                <w:color w:val="000000"/>
                <w:szCs w:val="21"/>
              </w:rPr>
              <w:t>-</w:t>
            </w:r>
          </w:p>
        </w:tc>
        <w:tc>
          <w:tcPr>
            <w:tcW w:w="709" w:type="dxa"/>
            <w:vAlign w:val="center"/>
          </w:tcPr>
          <w:p w:rsidR="0008774E" w:rsidRDefault="009D7499">
            <w:pPr>
              <w:jc w:val="center"/>
            </w:pPr>
            <w:r>
              <w:rPr>
                <w:rFonts w:eastAsiaTheme="minorEastAsia"/>
                <w:color w:val="000000"/>
                <w:szCs w:val="21"/>
              </w:rPr>
              <w:t>4</w:t>
            </w:r>
            <w:r>
              <w:rPr>
                <w:rFonts w:eastAsiaTheme="minorEastAsia"/>
                <w:color w:val="000000"/>
                <w:szCs w:val="21"/>
              </w:rPr>
              <w:t>年</w:t>
            </w:r>
          </w:p>
        </w:tc>
        <w:tc>
          <w:tcPr>
            <w:tcW w:w="3548" w:type="dxa"/>
            <w:vAlign w:val="center"/>
          </w:tcPr>
          <w:p w:rsidR="0008774E" w:rsidRDefault="009D7499">
            <w:r>
              <w:rPr>
                <w:rFonts w:eastAsiaTheme="minorEastAsia"/>
                <w:color w:val="000000"/>
                <w:szCs w:val="21"/>
              </w:rPr>
              <w:t>硕士研究生，具有基金从业资格。曾任华夏基金管理有限公司机构债券投</w:t>
            </w:r>
            <w:r>
              <w:rPr>
                <w:rFonts w:eastAsiaTheme="minorEastAsia"/>
                <w:color w:val="000000"/>
                <w:szCs w:val="21"/>
              </w:rPr>
              <w:t>资部研究员、投资经理助理。</w:t>
            </w:r>
          </w:p>
        </w:tc>
      </w:tr>
      <w:tr w:rsidR="0008774E">
        <w:tc>
          <w:tcPr>
            <w:tcW w:w="464" w:type="dxa"/>
            <w:vAlign w:val="center"/>
          </w:tcPr>
          <w:p w:rsidR="0008774E" w:rsidRDefault="009D7499">
            <w:pPr>
              <w:jc w:val="center"/>
            </w:pPr>
            <w:r>
              <w:rPr>
                <w:rFonts w:eastAsiaTheme="minorEastAsia"/>
                <w:color w:val="000000"/>
                <w:szCs w:val="21"/>
              </w:rPr>
              <w:t>周琼</w:t>
            </w:r>
          </w:p>
        </w:tc>
        <w:tc>
          <w:tcPr>
            <w:tcW w:w="3402" w:type="dxa"/>
            <w:vAlign w:val="center"/>
          </w:tcPr>
          <w:p w:rsidR="0008774E" w:rsidRDefault="009D7499">
            <w:pPr>
              <w:jc w:val="left"/>
            </w:pPr>
            <w:r>
              <w:rPr>
                <w:rFonts w:eastAsiaTheme="minorEastAsia"/>
                <w:color w:val="000000"/>
                <w:szCs w:val="21"/>
              </w:rPr>
              <w:t>本基金的基金经理助理、易方达鑫转添利混合型证券投资基金的基金经理助理、易方达瑞祺灵活配置混合型证券投资基金的基金经理助理、易方达瑞祥灵活配置混合型证券投资基金的基金经理助理、易方达瑞兴灵活配置混合型证券投资基金的基金经理助理、易方达瑞智灵活配置混合型证券投资基金的基金经理助理、易方达瑞选灵活配置混合型证券投资基金的基金经理助理、易方达瑞景灵活配置混合型证券投资基金的基金经理助理、易方达新益灵活配置混合型证券投资基金的基金经理助理、易方达新享灵活配置混合型证券投资基金的基金</w:t>
            </w:r>
            <w:r>
              <w:rPr>
                <w:rFonts w:eastAsiaTheme="minorEastAsia"/>
                <w:color w:val="000000"/>
                <w:szCs w:val="21"/>
              </w:rPr>
              <w:t>经理助理、易方达新鑫灵活配置混合型证券投资基金的基金经理助理、易方达新利灵活配置混合型证券投资基金的基金经理助理、易方达丰华债券型证券投资基金的基金经理助理、易方达鑫转增利混合型证券投资基金的基金经理助理、易方达富财纯债债券型证券投资基金的基金经理助理、易方达瑞和灵活配置混合型证券投资基金的基金经理助理、易方达瑞信灵活配置混合型证券投资基金的基金经理助理、易方达安盈回报混合型证券投资基金的基金经理助理、易方达丰和债券型证券投资基金的基金经理助理、易方达中债</w:t>
            </w:r>
            <w:r>
              <w:rPr>
                <w:rFonts w:eastAsiaTheme="minorEastAsia"/>
                <w:color w:val="000000"/>
                <w:szCs w:val="21"/>
              </w:rPr>
              <w:t>7-10</w:t>
            </w:r>
            <w:r>
              <w:rPr>
                <w:rFonts w:eastAsiaTheme="minorEastAsia"/>
                <w:color w:val="000000"/>
                <w:szCs w:val="21"/>
              </w:rPr>
              <w:t>年期国开行债券指数证券投资基金的基金经理助理</w:t>
            </w:r>
            <w:r>
              <w:rPr>
                <w:rFonts w:eastAsiaTheme="minorEastAsia"/>
                <w:color w:val="000000"/>
                <w:szCs w:val="21"/>
              </w:rPr>
              <w:t>、易方达裕鑫债券型证券投资基金的基金经理助理、易方达中债</w:t>
            </w:r>
            <w:r>
              <w:rPr>
                <w:rFonts w:eastAsiaTheme="minorEastAsia"/>
                <w:color w:val="000000"/>
                <w:szCs w:val="21"/>
              </w:rPr>
              <w:t>3-5</w:t>
            </w:r>
            <w:r>
              <w:rPr>
                <w:rFonts w:eastAsiaTheme="minorEastAsia"/>
                <w:color w:val="000000"/>
                <w:szCs w:val="21"/>
              </w:rPr>
              <w:t>年期国债指数证券投资基金的基金经理助理、易方达新收益灵活配置混合型证券投资基金的基金经理助理、易方达恒久添利</w:t>
            </w:r>
            <w:r>
              <w:rPr>
                <w:rFonts w:eastAsiaTheme="minorEastAsia"/>
                <w:color w:val="000000"/>
                <w:szCs w:val="21"/>
              </w:rPr>
              <w:t>1</w:t>
            </w:r>
            <w:r>
              <w:rPr>
                <w:rFonts w:eastAsiaTheme="minorEastAsia"/>
                <w:color w:val="000000"/>
                <w:szCs w:val="21"/>
              </w:rPr>
              <w:t>年定期开放债券型证券投资基金的基金经理助理、易方达裕丰回报债券型证券投资基金的基金经理助理、易方达纯债债券型证券投资基金的基金经理助理、易方达裕景添利</w:t>
            </w:r>
            <w:r>
              <w:rPr>
                <w:rFonts w:eastAsiaTheme="minorEastAsia"/>
                <w:color w:val="000000"/>
                <w:szCs w:val="21"/>
              </w:rPr>
              <w:t>6</w:t>
            </w:r>
            <w:r>
              <w:rPr>
                <w:rFonts w:eastAsiaTheme="minorEastAsia"/>
                <w:color w:val="000000"/>
                <w:szCs w:val="21"/>
              </w:rPr>
              <w:t>个月定期开放债券型证券投资基金的基金经理助理、易方达高等级信用债债券型证券投资基金的基金经理助理、易方达鑫转招利混合型证券投资基金的基金经理助理</w:t>
            </w:r>
          </w:p>
        </w:tc>
        <w:tc>
          <w:tcPr>
            <w:tcW w:w="709" w:type="dxa"/>
            <w:vAlign w:val="center"/>
          </w:tcPr>
          <w:p w:rsidR="0008774E" w:rsidRDefault="009D7499">
            <w:pPr>
              <w:jc w:val="center"/>
            </w:pPr>
            <w:r>
              <w:rPr>
                <w:rFonts w:eastAsiaTheme="minorEastAsia"/>
                <w:color w:val="000000"/>
                <w:szCs w:val="21"/>
              </w:rPr>
              <w:t>2019-10-11</w:t>
            </w:r>
          </w:p>
        </w:tc>
        <w:tc>
          <w:tcPr>
            <w:tcW w:w="708" w:type="dxa"/>
            <w:vAlign w:val="center"/>
          </w:tcPr>
          <w:p w:rsidR="0008774E" w:rsidRDefault="009D7499">
            <w:pPr>
              <w:jc w:val="center"/>
            </w:pPr>
            <w:r>
              <w:rPr>
                <w:rFonts w:eastAsiaTheme="minorEastAsia"/>
                <w:color w:val="000000"/>
                <w:szCs w:val="21"/>
              </w:rPr>
              <w:t>-</w:t>
            </w:r>
          </w:p>
        </w:tc>
        <w:tc>
          <w:tcPr>
            <w:tcW w:w="709" w:type="dxa"/>
            <w:vAlign w:val="center"/>
          </w:tcPr>
          <w:p w:rsidR="0008774E" w:rsidRDefault="009D7499">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08774E" w:rsidRDefault="009D7499">
            <w:r>
              <w:rPr>
                <w:rFonts w:eastAsiaTheme="minorEastAsia"/>
                <w:color w:val="000000"/>
                <w:szCs w:val="21"/>
              </w:rPr>
              <w:t>硕士研究生，具有基金从业资格。曾任凯仁投资咨询（上海）有限公司客户经理，易方达基金管理有限公司投资支持专员、研究员。</w:t>
            </w:r>
          </w:p>
        </w:tc>
      </w:tr>
    </w:tbl>
    <w:p w:rsidR="0008774E" w:rsidRDefault="009D7499">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08774E" w:rsidRDefault="009D7499">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2.</w:t>
      </w:r>
      <w:r>
        <w:rPr>
          <w:rFonts w:eastAsiaTheme="minorEastAsia"/>
          <w:kern w:val="0"/>
          <w:szCs w:val="21"/>
        </w:rPr>
        <w:t>证券从业的含义遵从《证券业从业人员资格管理办法》的相关规定。</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3.</w:t>
      </w:r>
      <w:r w:rsidRPr="002F4936">
        <w:rPr>
          <w:rFonts w:eastAsiaTheme="minorEastAsia"/>
          <w:kern w:val="0"/>
          <w:szCs w:val="21"/>
        </w:rPr>
        <w:t>为加强基金流动性管理，本基金安排了相关人员协助基金经理进行现金头寸与流动性管理。</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68"/>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69"/>
      <w:r w:rsidRPr="0084562B">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管理人对报告期内公平交易情况的专项说明</w:t>
      </w:r>
      <w:bookmarkEnd w:id="48"/>
      <w:bookmarkEnd w:id="49"/>
      <w:bookmarkEnd w:id="50"/>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公平交易的实现措施和执行程</w:t>
      </w:r>
      <w:r>
        <w:rPr>
          <w:rFonts w:eastAsiaTheme="minorEastAsia"/>
          <w:color w:val="000000"/>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color w:val="000000"/>
          <w:szCs w:val="21"/>
        </w:rPr>
        <w:t>立事中和事后的同向交易、异常交易监控分析机制，对于发现的异常问题进行提示，并要求投资组合经理解释说明。</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70"/>
      <w:r w:rsidRPr="0084562B">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管理人对报告期内基金的投资策略和业绩表现的说明</w:t>
      </w:r>
      <w:bookmarkEnd w:id="51"/>
      <w:bookmarkEnd w:id="52"/>
      <w:bookmarkEnd w:id="53"/>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年债券市场表现分化，利率债区间震荡，信用债利差压缩。年初在较差的经济增长预期和货币政策宽松推动下，债券收益率延续了</w:t>
      </w:r>
      <w:r>
        <w:rPr>
          <w:rFonts w:eastAsiaTheme="minorEastAsia"/>
          <w:color w:val="000000"/>
          <w:szCs w:val="21"/>
        </w:rPr>
        <w:t>18</w:t>
      </w:r>
      <w:r>
        <w:rPr>
          <w:rFonts w:eastAsiaTheme="minorEastAsia"/>
          <w:color w:val="000000"/>
          <w:szCs w:val="21"/>
        </w:rPr>
        <w:t>年的下行趋势并创出新低。但由于</w:t>
      </w:r>
      <w:r>
        <w:rPr>
          <w:rFonts w:eastAsiaTheme="minorEastAsia"/>
          <w:color w:val="000000"/>
          <w:szCs w:val="21"/>
        </w:rPr>
        <w:t>4</w:t>
      </w:r>
      <w:r>
        <w:rPr>
          <w:rFonts w:eastAsiaTheme="minorEastAsia"/>
          <w:color w:val="000000"/>
          <w:szCs w:val="21"/>
        </w:rPr>
        <w:t>月公布的一季度社融、经济数据较好，叠加央行重提</w:t>
      </w:r>
      <w:r>
        <w:rPr>
          <w:rFonts w:eastAsiaTheme="minorEastAsia"/>
          <w:color w:val="000000"/>
          <w:szCs w:val="21"/>
        </w:rPr>
        <w:t>“</w:t>
      </w:r>
      <w:r>
        <w:rPr>
          <w:rFonts w:eastAsiaTheme="minorEastAsia"/>
          <w:color w:val="000000"/>
          <w:szCs w:val="21"/>
        </w:rPr>
        <w:t>把好货币总闸门</w:t>
      </w:r>
      <w:r>
        <w:rPr>
          <w:rFonts w:eastAsiaTheme="minorEastAsia"/>
          <w:color w:val="000000"/>
          <w:szCs w:val="21"/>
        </w:rPr>
        <w:t>”</w:t>
      </w:r>
      <w:r>
        <w:rPr>
          <w:rFonts w:eastAsiaTheme="minorEastAsia"/>
          <w:color w:val="000000"/>
          <w:szCs w:val="21"/>
        </w:rPr>
        <w:t>，引发市场对货币收紧的担忧，推动长端收益率上行。</w:t>
      </w:r>
      <w:r>
        <w:rPr>
          <w:rFonts w:eastAsiaTheme="minorEastAsia"/>
          <w:color w:val="000000"/>
          <w:szCs w:val="21"/>
        </w:rPr>
        <w:t>5</w:t>
      </w:r>
      <w:r>
        <w:rPr>
          <w:rFonts w:eastAsiaTheme="minorEastAsia"/>
          <w:color w:val="000000"/>
          <w:szCs w:val="21"/>
        </w:rPr>
        <w:t>月至</w:t>
      </w:r>
      <w:r>
        <w:rPr>
          <w:rFonts w:eastAsiaTheme="minorEastAsia"/>
          <w:color w:val="000000"/>
          <w:szCs w:val="21"/>
        </w:rPr>
        <w:t>8</w:t>
      </w:r>
      <w:r>
        <w:rPr>
          <w:rFonts w:eastAsiaTheme="minorEastAsia"/>
          <w:color w:val="000000"/>
          <w:szCs w:val="21"/>
        </w:rPr>
        <w:t>月上旬，中美贸易摩擦超预期变化、避险情绪升温，央行定向降准稳定市场预期，同时主要经济指标出现回落，长端收益率重回下行通道，期限利差和信用利差均大幅压缩，长端利率收益创出今年新低。但自</w:t>
      </w:r>
      <w:r>
        <w:rPr>
          <w:rFonts w:eastAsiaTheme="minorEastAsia"/>
          <w:color w:val="000000"/>
          <w:szCs w:val="21"/>
        </w:rPr>
        <w:t>8</w:t>
      </w:r>
      <w:r>
        <w:rPr>
          <w:rFonts w:eastAsiaTheme="minorEastAsia"/>
          <w:color w:val="000000"/>
          <w:szCs w:val="21"/>
        </w:rPr>
        <w:t>月中下旬开始，受专项债扩容担忧、通胀预期升温、货币</w:t>
      </w:r>
      <w:r>
        <w:rPr>
          <w:rFonts w:eastAsiaTheme="minorEastAsia"/>
          <w:color w:val="000000"/>
          <w:szCs w:val="21"/>
        </w:rPr>
        <w:t>政策宽松预期转弱、海外债券收益率反弹等因素影响，债券市场出现回调。债市调整延续到</w:t>
      </w:r>
      <w:r>
        <w:rPr>
          <w:rFonts w:eastAsiaTheme="minorEastAsia"/>
          <w:color w:val="000000"/>
          <w:szCs w:val="21"/>
        </w:rPr>
        <w:t>11</w:t>
      </w:r>
      <w:r>
        <w:rPr>
          <w:rFonts w:eastAsiaTheme="minorEastAsia"/>
          <w:color w:val="000000"/>
          <w:szCs w:val="21"/>
        </w:rPr>
        <w:t>月</w:t>
      </w:r>
      <w:r>
        <w:rPr>
          <w:rFonts w:eastAsiaTheme="minorEastAsia"/>
          <w:color w:val="000000"/>
          <w:szCs w:val="21"/>
        </w:rPr>
        <w:t>5</w:t>
      </w:r>
      <w:r>
        <w:rPr>
          <w:rFonts w:eastAsiaTheme="minorEastAsia"/>
          <w:color w:val="000000"/>
          <w:szCs w:val="21"/>
        </w:rPr>
        <w:t>日央行意外下调</w:t>
      </w:r>
      <w:r>
        <w:rPr>
          <w:rFonts w:eastAsiaTheme="minorEastAsia"/>
          <w:color w:val="000000"/>
          <w:szCs w:val="21"/>
        </w:rPr>
        <w:t>MLF</w:t>
      </w:r>
      <w:r>
        <w:rPr>
          <w:rFonts w:eastAsiaTheme="minorEastAsia"/>
          <w:color w:val="000000"/>
          <w:szCs w:val="21"/>
        </w:rPr>
        <w:t>利率，随后叠加货币宽松超预期、债券基金集中发行等因素，债券收益率开始重新进入下行通道。全年来看，</w:t>
      </w:r>
      <w:r>
        <w:rPr>
          <w:rFonts w:eastAsiaTheme="minorEastAsia"/>
          <w:color w:val="000000"/>
          <w:szCs w:val="21"/>
        </w:rPr>
        <w:t>10</w:t>
      </w:r>
      <w:r>
        <w:rPr>
          <w:rFonts w:eastAsiaTheme="minorEastAsia"/>
          <w:color w:val="000000"/>
          <w:szCs w:val="21"/>
        </w:rPr>
        <w:t>年期国债和国开债分别下行</w:t>
      </w:r>
      <w:r>
        <w:rPr>
          <w:rFonts w:eastAsiaTheme="minorEastAsia"/>
          <w:color w:val="000000"/>
          <w:szCs w:val="21"/>
        </w:rPr>
        <w:t>9BP</w:t>
      </w:r>
      <w:r>
        <w:rPr>
          <w:rFonts w:eastAsiaTheme="minorEastAsia"/>
          <w:color w:val="000000"/>
          <w:szCs w:val="21"/>
        </w:rPr>
        <w:t>和</w:t>
      </w:r>
      <w:r>
        <w:rPr>
          <w:rFonts w:eastAsiaTheme="minorEastAsia"/>
          <w:color w:val="000000"/>
          <w:szCs w:val="21"/>
        </w:rPr>
        <w:t>7BP</w:t>
      </w:r>
      <w:r>
        <w:rPr>
          <w:rFonts w:eastAsiaTheme="minorEastAsia"/>
          <w:color w:val="000000"/>
          <w:szCs w:val="21"/>
        </w:rPr>
        <w:t>，以区间震荡为主但略有下行。信用债走势与利率相似，但收益率中枢明显下移，表现强于利率债，且中低评级下行幅度更大，信用利差整体普遍收窄。</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股票市场方面，</w:t>
      </w:r>
      <w:r>
        <w:rPr>
          <w:rFonts w:eastAsiaTheme="minorEastAsia"/>
          <w:color w:val="000000"/>
          <w:szCs w:val="21"/>
        </w:rPr>
        <w:t>2019</w:t>
      </w:r>
      <w:r>
        <w:rPr>
          <w:rFonts w:eastAsiaTheme="minorEastAsia"/>
          <w:color w:val="000000"/>
          <w:szCs w:val="21"/>
        </w:rPr>
        <w:t>年全年市场涨幅较大。年初伴随逆周期调节发力，流动性环境持续边际宽松，社融放量扭转前期悲观预期，叠加外资持续流</w:t>
      </w:r>
      <w:r>
        <w:rPr>
          <w:rFonts w:eastAsiaTheme="minorEastAsia"/>
          <w:color w:val="000000"/>
          <w:szCs w:val="21"/>
        </w:rPr>
        <w:t>入抬升了风险偏好，市场出现整体上涨的行情。进入二季度，经济复苏证伪、贸易争端升级，市场出现一定回撤，而后，在</w:t>
      </w:r>
      <w:r>
        <w:rPr>
          <w:rFonts w:eastAsiaTheme="minorEastAsia"/>
          <w:color w:val="000000"/>
          <w:szCs w:val="21"/>
        </w:rPr>
        <w:t>“</w:t>
      </w:r>
      <w:r>
        <w:rPr>
          <w:rFonts w:eastAsiaTheme="minorEastAsia"/>
          <w:color w:val="000000"/>
          <w:szCs w:val="21"/>
        </w:rPr>
        <w:t>经济弱</w:t>
      </w:r>
      <w:r>
        <w:rPr>
          <w:rFonts w:eastAsiaTheme="minorEastAsia"/>
          <w:color w:val="000000"/>
          <w:szCs w:val="21"/>
        </w:rPr>
        <w:t>+</w:t>
      </w:r>
      <w:r>
        <w:rPr>
          <w:rFonts w:eastAsiaTheme="minorEastAsia"/>
          <w:color w:val="000000"/>
          <w:szCs w:val="21"/>
        </w:rPr>
        <w:t>流动性难以持续宽松</w:t>
      </w:r>
      <w:r>
        <w:rPr>
          <w:rFonts w:eastAsiaTheme="minorEastAsia"/>
          <w:color w:val="000000"/>
          <w:szCs w:val="21"/>
        </w:rPr>
        <w:t>”</w:t>
      </w:r>
      <w:r>
        <w:rPr>
          <w:rFonts w:eastAsiaTheme="minorEastAsia"/>
          <w:color w:val="000000"/>
          <w:szCs w:val="21"/>
        </w:rPr>
        <w:t>组合下，叠加包商银行事件压制市场风险偏好，市场呈现弱势震荡格局。</w:t>
      </w:r>
      <w:r>
        <w:rPr>
          <w:rFonts w:eastAsiaTheme="minorEastAsia"/>
          <w:color w:val="000000"/>
          <w:szCs w:val="21"/>
        </w:rPr>
        <w:t>8</w:t>
      </w:r>
      <w:r>
        <w:rPr>
          <w:rFonts w:eastAsiaTheme="minorEastAsia"/>
          <w:color w:val="000000"/>
          <w:szCs w:val="21"/>
        </w:rPr>
        <w:t>月中下旬，利率市场化改革推进，市场降息预期逐步升温，股指逐步反弹。但</w:t>
      </w:r>
      <w:r>
        <w:rPr>
          <w:rFonts w:eastAsiaTheme="minorEastAsia"/>
          <w:color w:val="000000"/>
          <w:szCs w:val="21"/>
        </w:rPr>
        <w:t>10-11</w:t>
      </w:r>
      <w:r>
        <w:rPr>
          <w:rFonts w:eastAsiaTheme="minorEastAsia"/>
          <w:color w:val="000000"/>
          <w:szCs w:val="21"/>
        </w:rPr>
        <w:t>月份，</w:t>
      </w:r>
      <w:r>
        <w:rPr>
          <w:rFonts w:eastAsiaTheme="minorEastAsia"/>
          <w:color w:val="000000"/>
          <w:szCs w:val="21"/>
        </w:rPr>
        <w:t>“</w:t>
      </w:r>
      <w:r>
        <w:rPr>
          <w:rFonts w:eastAsiaTheme="minorEastAsia"/>
          <w:color w:val="000000"/>
          <w:szCs w:val="21"/>
        </w:rPr>
        <w:t>猪周期</w:t>
      </w:r>
      <w:r>
        <w:rPr>
          <w:rFonts w:eastAsiaTheme="minorEastAsia"/>
          <w:color w:val="000000"/>
          <w:szCs w:val="21"/>
        </w:rPr>
        <w:t>”</w:t>
      </w:r>
      <w:r>
        <w:rPr>
          <w:rFonts w:eastAsiaTheme="minorEastAsia"/>
          <w:color w:val="000000"/>
          <w:szCs w:val="21"/>
        </w:rPr>
        <w:t>引致的结构性通胀压制宽松预期，打压风险偏好，股指弱势震荡。</w:t>
      </w:r>
      <w:r>
        <w:rPr>
          <w:rFonts w:eastAsiaTheme="minorEastAsia"/>
          <w:color w:val="000000"/>
          <w:szCs w:val="21"/>
        </w:rPr>
        <w:t>12</w:t>
      </w:r>
      <w:r>
        <w:rPr>
          <w:rFonts w:eastAsiaTheme="minorEastAsia"/>
          <w:color w:val="000000"/>
          <w:szCs w:val="21"/>
        </w:rPr>
        <w:t>月份之后，中美贸易谈判第一阶段协议取得积极进展，中央经济工作会议对于</w:t>
      </w:r>
      <w:r>
        <w:rPr>
          <w:rFonts w:eastAsiaTheme="minorEastAsia"/>
          <w:color w:val="000000"/>
          <w:szCs w:val="21"/>
        </w:rPr>
        <w:t>“</w:t>
      </w:r>
      <w:r>
        <w:rPr>
          <w:rFonts w:eastAsiaTheme="minorEastAsia"/>
          <w:color w:val="000000"/>
          <w:szCs w:val="21"/>
        </w:rPr>
        <w:t>稳</w:t>
      </w:r>
      <w:r>
        <w:rPr>
          <w:rFonts w:eastAsiaTheme="minorEastAsia"/>
          <w:color w:val="000000"/>
          <w:szCs w:val="21"/>
        </w:rPr>
        <w:t>”</w:t>
      </w:r>
      <w:r>
        <w:rPr>
          <w:rFonts w:eastAsiaTheme="minorEastAsia"/>
          <w:color w:val="000000"/>
          <w:szCs w:val="21"/>
        </w:rPr>
        <w:t>的强调度提高，提升市场对于稳增长的预期，带动市场风险偏好提升和市场上涨。</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组合在一季度规模增长较快，股票仓位相较上季度有所提升，债券仓位和久期有所降低。二季度债券市场调整后重新增加了债券仓位和久期，同时转债仓位也有所提升。下半年以来组合规模大幅增长，转债仓位在三季度有所降低后四季度再度提升到中性略偏高水平，股票仓位变化不大，债券仓位和久期有所降低，组合杠杆保持稳定。</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截至报告期末，本基金</w:t>
      </w:r>
      <w:r w:rsidRPr="001A0538">
        <w:rPr>
          <w:rFonts w:eastAsiaTheme="minorEastAsia"/>
          <w:color w:val="000000"/>
          <w:szCs w:val="21"/>
        </w:rPr>
        <w:t>A</w:t>
      </w:r>
      <w:r w:rsidRPr="001A0538">
        <w:rPr>
          <w:rFonts w:eastAsiaTheme="minorEastAsia"/>
          <w:color w:val="000000"/>
          <w:szCs w:val="21"/>
        </w:rPr>
        <w:t>类基金份额净值为</w:t>
      </w:r>
      <w:r w:rsidRPr="001A0538">
        <w:rPr>
          <w:rFonts w:eastAsiaTheme="minorEastAsia"/>
          <w:color w:val="000000"/>
          <w:szCs w:val="21"/>
        </w:rPr>
        <w:t>1.760</w:t>
      </w:r>
      <w:r w:rsidRPr="001A0538">
        <w:rPr>
          <w:rFonts w:eastAsiaTheme="minorEastAsia"/>
          <w:color w:val="000000"/>
          <w:szCs w:val="21"/>
        </w:rPr>
        <w:t>元，本报告期份额净值增长率为</w:t>
      </w:r>
      <w:r w:rsidRPr="001A0538">
        <w:rPr>
          <w:rFonts w:eastAsiaTheme="minorEastAsia"/>
          <w:color w:val="000000"/>
          <w:szCs w:val="21"/>
        </w:rPr>
        <w:t>20.87%</w:t>
      </w:r>
      <w:r w:rsidRPr="001A0538">
        <w:rPr>
          <w:rFonts w:eastAsiaTheme="minorEastAsia"/>
          <w:color w:val="000000"/>
          <w:szCs w:val="21"/>
        </w:rPr>
        <w:t>；</w:t>
      </w:r>
      <w:r w:rsidRPr="001A0538">
        <w:rPr>
          <w:rFonts w:eastAsiaTheme="minorEastAsia"/>
          <w:color w:val="000000"/>
          <w:szCs w:val="21"/>
        </w:rPr>
        <w:t>B</w:t>
      </w:r>
      <w:r w:rsidRPr="001A0538">
        <w:rPr>
          <w:rFonts w:eastAsiaTheme="minorEastAsia"/>
          <w:color w:val="000000"/>
          <w:szCs w:val="21"/>
        </w:rPr>
        <w:t>类基金份额净值为</w:t>
      </w:r>
      <w:r w:rsidRPr="001A0538">
        <w:rPr>
          <w:rFonts w:eastAsiaTheme="minorEastAsia"/>
          <w:color w:val="000000"/>
          <w:szCs w:val="21"/>
        </w:rPr>
        <w:t>1.739</w:t>
      </w:r>
      <w:r w:rsidRPr="001A0538">
        <w:rPr>
          <w:rFonts w:eastAsiaTheme="minorEastAsia"/>
          <w:color w:val="000000"/>
          <w:szCs w:val="21"/>
        </w:rPr>
        <w:t>元，本报告期份额净值增长率为</w:t>
      </w:r>
      <w:r w:rsidRPr="001A0538">
        <w:rPr>
          <w:rFonts w:eastAsiaTheme="minorEastAsia"/>
          <w:color w:val="000000"/>
          <w:szCs w:val="21"/>
        </w:rPr>
        <w:t>20.34%</w:t>
      </w:r>
      <w:r w:rsidRPr="001A0538">
        <w:rPr>
          <w:rFonts w:eastAsiaTheme="minorEastAsia"/>
          <w:color w:val="000000"/>
          <w:szCs w:val="21"/>
        </w:rPr>
        <w:t>；同期业绩比较基准收益率为</w:t>
      </w:r>
      <w:r w:rsidRPr="001A0538">
        <w:rPr>
          <w:rFonts w:eastAsiaTheme="minorEastAsia"/>
          <w:color w:val="000000"/>
          <w:szCs w:val="21"/>
        </w:rPr>
        <w:t>3.75%</w:t>
      </w:r>
      <w:r w:rsidRPr="001A0538">
        <w:rPr>
          <w:rFonts w:eastAsiaTheme="minorEastAsia"/>
          <w:color w:val="000000"/>
          <w:szCs w:val="21"/>
        </w:rPr>
        <w:t>。</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71"/>
      <w:r w:rsidRPr="0084562B">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管理人对宏观经济、证券市场及行业走势的简要展望</w:t>
      </w:r>
      <w:bookmarkEnd w:id="54"/>
      <w:bookmarkEnd w:id="55"/>
      <w:bookmarkEnd w:id="56"/>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由于疫情的影响，短期对于经济的悲观预期开始蔓延，收益率出现一波快速下行。从历史上来看，疫情对于经济的影响是比较短暂的，随着疫情的消退，叠加货币政策积极应对，逆周期调节的思路下政策力度将大概率超预期。不过中期来看，在强调</w:t>
      </w:r>
      <w:r>
        <w:rPr>
          <w:rFonts w:eastAsiaTheme="minorEastAsia"/>
          <w:color w:val="000000"/>
          <w:szCs w:val="21"/>
        </w:rPr>
        <w:t>“</w:t>
      </w:r>
      <w:r>
        <w:rPr>
          <w:rFonts w:eastAsiaTheme="minorEastAsia"/>
          <w:color w:val="000000"/>
          <w:szCs w:val="21"/>
        </w:rPr>
        <w:t>房住不炒</w:t>
      </w:r>
      <w:r>
        <w:rPr>
          <w:rFonts w:eastAsiaTheme="minorEastAsia"/>
          <w:color w:val="000000"/>
          <w:szCs w:val="21"/>
        </w:rPr>
        <w:t>”</w:t>
      </w:r>
      <w:r>
        <w:rPr>
          <w:rFonts w:eastAsiaTheme="minorEastAsia"/>
          <w:color w:val="000000"/>
          <w:szCs w:val="21"/>
        </w:rPr>
        <w:t>的底线思维下，政策目标仍是托底而不是强刺激，因此经济最多也只是温和企稳而不可能是</w:t>
      </w:r>
      <w:r>
        <w:rPr>
          <w:rFonts w:eastAsiaTheme="minorEastAsia"/>
          <w:color w:val="000000"/>
          <w:szCs w:val="21"/>
        </w:rPr>
        <w:t>“V”</w:t>
      </w:r>
      <w:r>
        <w:rPr>
          <w:rFonts w:eastAsiaTheme="minorEastAsia"/>
          <w:color w:val="000000"/>
          <w:szCs w:val="21"/>
        </w:rPr>
        <w:t>型反转大幅回升，此时收益率虽然有一定调整压力，但也不具备大幅上行的条件。长期来看，经济下行压力依然是客观存在的，但失速的风险也很</w:t>
      </w:r>
      <w:r>
        <w:rPr>
          <w:rFonts w:eastAsiaTheme="minorEastAsia"/>
          <w:color w:val="000000"/>
          <w:szCs w:val="21"/>
        </w:rPr>
        <w:t>低，长债收益率继续向下突破需要看到经济和社融大幅度下滑、价格大幅下滑和风险偏好的急剧下降。当前债券市场对经济悲观和货币宽松预期的反应已经比较充分，估值的安全边际相对偏低。低利率环境下，保持中性久期，货币宽松确定，杠杆可适度偏高，避免过于激进的操作。</w:t>
      </w:r>
      <w:r>
        <w:rPr>
          <w:rFonts w:eastAsiaTheme="minorEastAsia"/>
          <w:color w:val="000000"/>
          <w:szCs w:val="21"/>
        </w:rPr>
        <w:t xml:space="preserve"> </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权益市场在疫情影响大幅下跌过后，整体估值处于相对低位，具备较好的配置价值，但考虑到当前市场反弹一致预期较强，资金快速涌入，市场短期具有较大波动。在流动性宽松、地产下滑和制造业改善的基本面组合下，过去几年的风格分化情况将有所缓解，整体风格更加均衡。</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债券部分仍将以中高等级信用债为主，保持一定的杠杆水平；权益部分将继续根据市场情况，优化个股持仓并保持相对较高的转债仓位。同时保持组合灵活性，根据市场变化及时调仓，力争以优异的业绩回报基金持有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72"/>
      <w:r w:rsidRPr="0084562B">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管理人内部有关本基金的监察稽核工作情况</w:t>
      </w:r>
      <w:bookmarkEnd w:id="57"/>
      <w:bookmarkEnd w:id="58"/>
      <w:bookmarkEnd w:id="59"/>
      <w:bookmarkEnd w:id="60"/>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本年度，主要监察稽核</w:t>
      </w:r>
      <w:r>
        <w:rPr>
          <w:rFonts w:eastAsiaTheme="minorEastAsia"/>
          <w:color w:val="000000"/>
          <w:szCs w:val="21"/>
        </w:rPr>
        <w:t>工作及措施如下：</w:t>
      </w:r>
      <w:r>
        <w:rPr>
          <w:rFonts w:eastAsiaTheme="minorEastAsia"/>
          <w:color w:val="000000"/>
          <w:szCs w:val="21"/>
        </w:rPr>
        <w:t xml:space="preserve"> </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w:t>
      </w:r>
      <w:r>
        <w:rPr>
          <w:rFonts w:eastAsiaTheme="minorEastAsia"/>
          <w:color w:val="000000"/>
          <w:szCs w:val="21"/>
        </w:rPr>
        <w:t>，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w:t>
      </w:r>
      <w:r>
        <w:rPr>
          <w:rFonts w:eastAsiaTheme="minorEastAsia"/>
          <w:color w:val="000000"/>
          <w:szCs w:val="21"/>
        </w:rPr>
        <w:t>查。</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w:t>
      </w:r>
      <w:r>
        <w:rPr>
          <w:rFonts w:eastAsiaTheme="minorEastAsia"/>
          <w:color w:val="000000"/>
          <w:szCs w:val="21"/>
        </w:rPr>
        <w:t>推进洗钱风险识别与防控能力建设，切实保障资源投入，夯实制度基础，做好队伍建设、系统支持、宣传培训、内部审计、信息报送等各项工作，稳步推动反洗钱工作提质增效。</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73"/>
      <w:r w:rsidRPr="0084562B">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管理人对报告期内基金估值程序等事项的说明</w:t>
      </w:r>
      <w:bookmarkEnd w:id="61"/>
      <w:bookmarkEnd w:id="62"/>
      <w:bookmarkEnd w:id="63"/>
      <w:bookmarkEnd w:id="64"/>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w:t>
      </w:r>
      <w:r>
        <w:rPr>
          <w:rFonts w:eastAsiaTheme="minorEastAsia"/>
          <w:color w:val="000000"/>
          <w:szCs w:val="21"/>
        </w:rPr>
        <w:t>值的执行。</w:t>
      </w:r>
      <w:r>
        <w:rPr>
          <w:rFonts w:eastAsiaTheme="minorEastAsia"/>
          <w:color w:val="000000"/>
          <w:szCs w:val="21"/>
        </w:rPr>
        <w:t xml:space="preserve"> </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84562B" w:rsidRDefault="00E9738C" w:rsidP="00080F71">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225498263"/>
      <w:bookmarkStart w:id="69" w:name="_Toc361324864"/>
      <w:bookmarkStart w:id="70" w:name="_Toc35532674"/>
      <w:r w:rsidRPr="0084562B">
        <w:rPr>
          <w:rFonts w:asciiTheme="minorEastAsia" w:eastAsiaTheme="minorEastAsia" w:hAnsiTheme="minorEastAsia"/>
          <w:kern w:val="0"/>
          <w:sz w:val="21"/>
          <w:szCs w:val="21"/>
        </w:rPr>
        <w:t>4.</w:t>
      </w:r>
      <w:r w:rsidRPr="0084562B">
        <w:rPr>
          <w:rFonts w:asciiTheme="minorEastAsia" w:eastAsiaTheme="minorEastAsia" w:hAnsiTheme="minorEastAsia" w:hint="eastAsia"/>
          <w:kern w:val="0"/>
          <w:sz w:val="21"/>
          <w:szCs w:val="21"/>
        </w:rPr>
        <w:t>8</w:t>
      </w:r>
      <w:r w:rsidR="00080F71" w:rsidRPr="0084562B">
        <w:rPr>
          <w:rFonts w:asciiTheme="minorEastAsia" w:eastAsiaTheme="minorEastAsia" w:hAnsiTheme="minorEastAsia"/>
          <w:kern w:val="0"/>
          <w:sz w:val="21"/>
          <w:szCs w:val="21"/>
        </w:rPr>
        <w:tab/>
        <w:t>管理人对报告期内基金利润分配情况的说明</w:t>
      </w:r>
      <w:bookmarkEnd w:id="65"/>
      <w:bookmarkEnd w:id="66"/>
      <w:bookmarkEnd w:id="67"/>
      <w:bookmarkEnd w:id="70"/>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易方达安心回报债券</w:t>
      </w:r>
      <w:r>
        <w:rPr>
          <w:rFonts w:eastAsiaTheme="minorEastAsia"/>
          <w:color w:val="000000"/>
          <w:szCs w:val="21"/>
        </w:rPr>
        <w:t>A:</w:t>
      </w:r>
      <w:r>
        <w:rPr>
          <w:rFonts w:eastAsiaTheme="minorEastAsia"/>
          <w:color w:val="000000"/>
          <w:szCs w:val="21"/>
        </w:rPr>
        <w:t>本报告期内实施的利润分配金额为</w:t>
      </w:r>
      <w:r>
        <w:rPr>
          <w:rFonts w:eastAsiaTheme="minorEastAsia"/>
          <w:color w:val="000000"/>
          <w:szCs w:val="21"/>
        </w:rPr>
        <w:t>132,897,785.81</w:t>
      </w:r>
      <w:r>
        <w:rPr>
          <w:rFonts w:eastAsiaTheme="minorEastAsia"/>
          <w:color w:val="000000"/>
          <w:szCs w:val="21"/>
        </w:rPr>
        <w:t>元。</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易方达安心回报债券</w:t>
      </w:r>
      <w:r w:rsidRPr="001A0538">
        <w:rPr>
          <w:rFonts w:eastAsiaTheme="minorEastAsia"/>
          <w:color w:val="000000"/>
          <w:szCs w:val="21"/>
        </w:rPr>
        <w:t>B:</w:t>
      </w:r>
      <w:r w:rsidRPr="001A0538">
        <w:rPr>
          <w:rFonts w:eastAsiaTheme="minorEastAsia"/>
          <w:color w:val="000000"/>
          <w:szCs w:val="21"/>
        </w:rPr>
        <w:t>本报告期内实施的利润分配金额为</w:t>
      </w:r>
      <w:r w:rsidRPr="001A0538">
        <w:rPr>
          <w:rFonts w:eastAsiaTheme="minorEastAsia"/>
          <w:color w:val="000000"/>
          <w:szCs w:val="21"/>
        </w:rPr>
        <w:t>135,907,532.41</w:t>
      </w:r>
      <w:r w:rsidRPr="001A0538">
        <w:rPr>
          <w:rFonts w:eastAsiaTheme="minorEastAsia"/>
          <w:color w:val="000000"/>
          <w:szCs w:val="21"/>
        </w:rPr>
        <w:t>元。</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71" w:name="_Toc35532675"/>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1"/>
    </w:p>
    <w:p w:rsidR="001A59F9" w:rsidRPr="0084562B" w:rsidRDefault="001A59F9" w:rsidP="00E01E48">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76"/>
      <w:r w:rsidRPr="0084562B">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报告期内本基金托管人遵规守信情况声明</w:t>
      </w:r>
      <w:bookmarkEnd w:id="72"/>
      <w:bookmarkEnd w:id="73"/>
      <w:bookmarkEnd w:id="74"/>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托管人在对易方达安心回报债券型证券投资基金的托管过程中，严格遵守《证券投资基金法》及其他法律法规和基金合同的有关规定，不存在任何损害基金份额持有人利益的行为，完全尽职尽责地履行了基金托管人应尽的义务。</w:t>
      </w:r>
    </w:p>
    <w:p w:rsidR="001A59F9" w:rsidRPr="0084562B" w:rsidRDefault="001A59F9" w:rsidP="00E01E48">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77"/>
      <w:r w:rsidRPr="0084562B">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托管人对报告期内本基金投资运作遵规守信、净值计算、利润分配等情况的</w:t>
      </w:r>
      <w:bookmarkEnd w:id="75"/>
      <w:r w:rsidRPr="0084562B">
        <w:rPr>
          <w:rFonts w:asciiTheme="minorEastAsia" w:eastAsiaTheme="minorEastAsia" w:hAnsiTheme="minorEastAsia"/>
          <w:kern w:val="0"/>
          <w:sz w:val="21"/>
          <w:szCs w:val="21"/>
        </w:rPr>
        <w:t>说明</w:t>
      </w:r>
      <w:bookmarkEnd w:id="76"/>
      <w:bookmarkEnd w:id="7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本报告期内，易方达安心回报债券型证券投资基金的管理人</w:t>
      </w:r>
      <w:r w:rsidRPr="001A0538">
        <w:rPr>
          <w:rFonts w:eastAsiaTheme="minorEastAsia"/>
          <w:color w:val="000000"/>
          <w:szCs w:val="21"/>
        </w:rPr>
        <w:t>——</w:t>
      </w:r>
      <w:r w:rsidRPr="001A0538">
        <w:rPr>
          <w:rFonts w:eastAsiaTheme="minorEastAsia"/>
          <w:color w:val="000000"/>
          <w:szCs w:val="21"/>
        </w:rPr>
        <w:t>易方达基金管理有限公司在易方达安心回报债券型证券投资基金的投资运作、基金资产净值计算、基金份额申购赎回价格计算、基金费用开支等问题上，不存在任何损害基金份额持有人利益的行为，在各重要方面的运作严格按照基金合同的规定进行。本报告期内，易方达安心回报债券型证券投资基金对基金份额持有人进行了一次利润分配，分配金额为</w:t>
      </w:r>
      <w:r w:rsidRPr="001A0538">
        <w:rPr>
          <w:rFonts w:eastAsiaTheme="minorEastAsia"/>
          <w:color w:val="000000"/>
          <w:szCs w:val="21"/>
        </w:rPr>
        <w:t>268,805,318.22</w:t>
      </w:r>
      <w:r w:rsidRPr="001A0538">
        <w:rPr>
          <w:rFonts w:eastAsiaTheme="minorEastAsia"/>
          <w:color w:val="000000"/>
          <w:szCs w:val="21"/>
        </w:rPr>
        <w:t>元。</w:t>
      </w:r>
    </w:p>
    <w:p w:rsidR="001A59F9" w:rsidRPr="001A0538" w:rsidRDefault="001A59F9" w:rsidP="00E01E48">
      <w:pPr>
        <w:pStyle w:val="20"/>
        <w:spacing w:before="0" w:after="0"/>
        <w:rPr>
          <w:rFonts w:ascii="Times New Roman" w:eastAsiaTheme="minorEastAsia" w:hAnsi="Times New Roman"/>
          <w:kern w:val="0"/>
          <w:sz w:val="21"/>
          <w:szCs w:val="21"/>
        </w:rPr>
      </w:pPr>
      <w:bookmarkStart w:id="78" w:name="_Toc225498266"/>
      <w:bookmarkStart w:id="79" w:name="_Toc361324867"/>
      <w:bookmarkStart w:id="80" w:name="_Toc35532678"/>
      <w:r w:rsidRPr="0084562B">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托管人对本年度报告中财务信息等内容的真实、准确和完整发表意见</w:t>
      </w:r>
      <w:bookmarkEnd w:id="78"/>
      <w:bookmarkEnd w:id="79"/>
      <w:bookmarkEnd w:id="80"/>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本托管人依法对易方达基金管理有限公司编制和披露的易方达安心回报债券型证券投资基金</w:t>
      </w:r>
      <w:r w:rsidRPr="001A0538">
        <w:rPr>
          <w:rFonts w:eastAsiaTheme="minorEastAsia"/>
          <w:color w:val="000000"/>
          <w:szCs w:val="21"/>
        </w:rPr>
        <w:t>2019</w:t>
      </w:r>
      <w:r w:rsidRPr="001A0538">
        <w:rPr>
          <w:rFonts w:eastAsiaTheme="minorEastAsia"/>
          <w:color w:val="000000"/>
          <w:szCs w:val="21"/>
        </w:rPr>
        <w:t>年年度报告中财务指标、净值表现、利润分配情况、财务会计报告、投资组合报告等内容进行了核查，以上内容真实、准确和完整。</w:t>
      </w:r>
    </w:p>
    <w:p w:rsidR="00A148F0" w:rsidRPr="004352A8" w:rsidRDefault="00A148F0"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532679"/>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1"/>
      <w:bookmarkEnd w:id="82"/>
      <w:bookmarkEnd w:id="83"/>
      <w:bookmarkEnd w:id="84"/>
      <w:bookmarkEnd w:id="85"/>
      <w:bookmarkEnd w:id="86"/>
      <w:bookmarkEnd w:id="87"/>
      <w:bookmarkEnd w:id="89"/>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60468000_G12</w:t>
      </w:r>
      <w:r w:rsidRPr="00A73188">
        <w:rPr>
          <w:rFonts w:eastAsiaTheme="minorEastAsia"/>
          <w:color w:val="000000" w:themeColor="text1"/>
          <w:kern w:val="0"/>
          <w:szCs w:val="21"/>
        </w:rPr>
        <w:t>号</w:t>
      </w:r>
    </w:p>
    <w:p w:rsidR="000A1ABC" w:rsidRPr="00A73188" w:rsidRDefault="000A1ABC" w:rsidP="000A1AB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易方达安心回报债券型证券投资基金全体基金份额持有人</w:t>
      </w:r>
      <w:r w:rsidRPr="00A73188">
        <w:rPr>
          <w:rFonts w:eastAsiaTheme="minorEastAsia"/>
          <w:color w:val="000000" w:themeColor="text1"/>
          <w:szCs w:val="21"/>
        </w:rPr>
        <w:t>：</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0" w:name="_Toc35532680"/>
      <w:r w:rsidRPr="0084562B">
        <w:rPr>
          <w:rFonts w:asciiTheme="minorEastAsia" w:eastAsiaTheme="minorEastAsia" w:hAnsiTheme="minorEastAsia"/>
          <w:kern w:val="0"/>
          <w:sz w:val="21"/>
          <w:szCs w:val="21"/>
        </w:rPr>
        <w:t>6.1</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审计意见</w:t>
      </w:r>
      <w:bookmarkEnd w:id="90"/>
    </w:p>
    <w:p w:rsidR="0008774E" w:rsidRDefault="009D7499">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我们审计了易方达安心回报债券型证券投资基金的财务报表，包括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0A1ABC" w:rsidRPr="00A73188" w:rsidRDefault="000A1ABC" w:rsidP="000A1AB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我们认为，后附的易方达安心回报债券型证券投资基金的财务报表在所有重大方面按照企业会计准则的规定编制，公允反映了易方达安心回报债券型证券投资基金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1" w:name="_Toc35532681"/>
      <w:r w:rsidRPr="0084562B">
        <w:rPr>
          <w:rFonts w:asciiTheme="minorEastAsia" w:eastAsiaTheme="minorEastAsia" w:hAnsiTheme="minorEastAsia"/>
          <w:kern w:val="0"/>
          <w:sz w:val="21"/>
          <w:szCs w:val="21"/>
        </w:rPr>
        <w:t>6.2</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形成审计意见的基础</w:t>
      </w:r>
      <w:bookmarkEnd w:id="91"/>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安心回报债券型证券投资基金，并履行了职业道德方面的其他责任。我们相信，我们获取的审计证据是充分、适当的，为发表审计意见提供了基础。</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2" w:name="_Toc35532682"/>
      <w:r w:rsidRPr="0084562B">
        <w:rPr>
          <w:rFonts w:asciiTheme="minorEastAsia" w:eastAsiaTheme="minorEastAsia" w:hAnsiTheme="minorEastAsia"/>
          <w:kern w:val="0"/>
          <w:sz w:val="21"/>
          <w:szCs w:val="21"/>
        </w:rPr>
        <w:t>6.3</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其他信息</w:t>
      </w:r>
      <w:bookmarkEnd w:id="92"/>
    </w:p>
    <w:p w:rsidR="0008774E" w:rsidRDefault="009D749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易方达安心回报债券型证券投资基金管理层对其他信息负责。其他信息包括年度报告中涵盖的信息，但不包括财务报表和我们的审计报告。</w:t>
      </w:r>
    </w:p>
    <w:p w:rsidR="0008774E" w:rsidRDefault="009D749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08774E" w:rsidRDefault="009D749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3" w:name="_Toc35532683"/>
      <w:r w:rsidRPr="0084562B">
        <w:rPr>
          <w:rFonts w:asciiTheme="minorEastAsia" w:eastAsiaTheme="minorEastAsia" w:hAnsiTheme="minorEastAsia"/>
          <w:kern w:val="0"/>
          <w:sz w:val="21"/>
          <w:szCs w:val="21"/>
        </w:rPr>
        <w:t>6.4</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管理层</w:t>
      </w:r>
      <w:r w:rsidRPr="0084562B">
        <w:rPr>
          <w:rFonts w:asciiTheme="minorEastAsia" w:eastAsiaTheme="minorEastAsia" w:hAnsiTheme="minorEastAsia" w:hint="eastAsia"/>
          <w:kern w:val="0"/>
          <w:sz w:val="21"/>
          <w:szCs w:val="21"/>
        </w:rPr>
        <w:t>和治理层</w:t>
      </w:r>
      <w:r w:rsidRPr="0084562B">
        <w:rPr>
          <w:rFonts w:asciiTheme="minorEastAsia" w:eastAsiaTheme="minorEastAsia" w:hAnsiTheme="minorEastAsia"/>
          <w:kern w:val="0"/>
          <w:sz w:val="21"/>
          <w:szCs w:val="21"/>
        </w:rPr>
        <w:t>对财务报表的责任</w:t>
      </w:r>
      <w:bookmarkEnd w:id="93"/>
    </w:p>
    <w:p w:rsidR="0008774E" w:rsidRDefault="009D7499">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08774E" w:rsidRDefault="009D7499">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在编制财务报表时，管理层负责评估易方达安心回报债券型证券投资基金的持续经营能力，披露与持续经营相关的事项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治理层负责监督易方达安心回报债券型证券投资基金的财务报告过程。</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4" w:name="_Toc35532684"/>
      <w:r w:rsidRPr="0084562B">
        <w:rPr>
          <w:rFonts w:asciiTheme="minorEastAsia" w:eastAsiaTheme="minorEastAsia" w:hAnsiTheme="minorEastAsia"/>
          <w:kern w:val="0"/>
          <w:sz w:val="21"/>
          <w:szCs w:val="21"/>
        </w:rPr>
        <w:t>6.5</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注册会计师</w:t>
      </w:r>
      <w:r w:rsidRPr="0084562B">
        <w:rPr>
          <w:rFonts w:asciiTheme="minorEastAsia" w:eastAsiaTheme="minorEastAsia" w:hAnsiTheme="minorEastAsia" w:hint="eastAsia"/>
          <w:kern w:val="0"/>
          <w:sz w:val="21"/>
          <w:szCs w:val="21"/>
        </w:rPr>
        <w:t>对财务报表审计</w:t>
      </w:r>
      <w:r w:rsidRPr="0084562B">
        <w:rPr>
          <w:rFonts w:asciiTheme="minorEastAsia" w:eastAsiaTheme="minorEastAsia" w:hAnsiTheme="minorEastAsia"/>
          <w:kern w:val="0"/>
          <w:sz w:val="21"/>
          <w:szCs w:val="21"/>
        </w:rPr>
        <w:t>的责任</w:t>
      </w:r>
      <w:bookmarkEnd w:id="94"/>
    </w:p>
    <w:p w:rsidR="0008774E" w:rsidRDefault="009D749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8774E" w:rsidRDefault="009D7499">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08774E" w:rsidRDefault="009D749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8774E" w:rsidRDefault="009D749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08774E" w:rsidRDefault="009D749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08774E" w:rsidRDefault="009D749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安心回报债券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安心回报债券型证券投资基金不能持续经营。</w:t>
      </w:r>
    </w:p>
    <w:p w:rsidR="0008774E" w:rsidRDefault="009D749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w:t>
      </w:r>
      <w:r>
        <w:rPr>
          <w:rFonts w:eastAsiaTheme="minorEastAsia"/>
          <w:color w:val="000000" w:themeColor="text1"/>
          <w:szCs w:val="21"/>
        </w:rPr>
        <w:t>财务报表是否公允反映相关交易和事项。</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0A1ABC" w:rsidRPr="00A73188" w:rsidRDefault="000A1ABC" w:rsidP="000A1AB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E72470">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0A1ABC" w:rsidRPr="00A73188" w:rsidRDefault="000A1ABC" w:rsidP="000A1AB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A148F0" w:rsidRPr="001A0538" w:rsidRDefault="000A1ABC" w:rsidP="000A1ABC">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85"/>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8"/>
      <w:bookmarkEnd w:id="95"/>
    </w:p>
    <w:p w:rsidR="001A59F9" w:rsidRPr="00D564C7" w:rsidRDefault="001A59F9" w:rsidP="00673D1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86"/>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6"/>
      <w:bookmarkEnd w:id="97"/>
      <w:bookmarkEnd w:id="98"/>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会计主体：易方达安心回报债券型证券投资基金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1,448,916.99</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3,131,965.78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327,898,802.21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216,811,576.68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408,969.09</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473,331.82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14,720,451,231.52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8,851,536,979.37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2,325,239,359.71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980,939,447.29</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12,200,338,871.81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7,860,614,532.08</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194,873,000.00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9,983,000.00</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126,000,183.00</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19,800,149.70</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154,219,189.72</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22,020,225.00</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103,306,618.04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65,477,829.10</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27,134,020.14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1,422,296.42</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15,460,867,930.71</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9,180,674,353.87</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2,955,000,000.00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2,542,000,000.00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47,507,865.24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19,137,209.10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510,347,377.47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41,732,828.85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7,002,312.89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3,959,602.24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2,000,660.82</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1,131,314.91</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1,248,123.25</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1,083,744.36</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361,556.64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687,392.57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709,466.11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405,421.80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659,703.34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981,566.75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695,365.53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321,903.87</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3,525,532,431.29</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2,611,440,984.45</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6,809,370,166.76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4,433,016,041.62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5,125,965,332.66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2,136,217,327.80</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11,935,335,499.42</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6,569,233,369.42</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15,460,867,930.71</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9,180,674,353.87</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1.760</w:t>
      </w:r>
      <w:r w:rsidRPr="002F4936">
        <w:rPr>
          <w:rFonts w:eastAsiaTheme="minorEastAsia"/>
          <w:kern w:val="0"/>
          <w:szCs w:val="21"/>
        </w:rPr>
        <w:t>元，</w:t>
      </w:r>
      <w:r w:rsidRPr="002F4936">
        <w:rPr>
          <w:rFonts w:eastAsiaTheme="minorEastAsia"/>
          <w:kern w:val="0"/>
          <w:szCs w:val="21"/>
        </w:rPr>
        <w:t>B</w:t>
      </w:r>
      <w:r w:rsidRPr="002F4936">
        <w:rPr>
          <w:rFonts w:eastAsiaTheme="minorEastAsia"/>
          <w:kern w:val="0"/>
          <w:szCs w:val="21"/>
        </w:rPr>
        <w:t>类基金份额净值</w:t>
      </w:r>
      <w:r w:rsidRPr="002F4936">
        <w:rPr>
          <w:rFonts w:eastAsiaTheme="minorEastAsia"/>
          <w:kern w:val="0"/>
          <w:szCs w:val="21"/>
        </w:rPr>
        <w:t>1.739</w:t>
      </w:r>
      <w:r w:rsidRPr="002F4936">
        <w:rPr>
          <w:rFonts w:eastAsiaTheme="minorEastAsia"/>
          <w:kern w:val="0"/>
          <w:szCs w:val="21"/>
        </w:rPr>
        <w:t>元；基金份额总额</w:t>
      </w:r>
      <w:r w:rsidRPr="002F4936">
        <w:rPr>
          <w:rFonts w:eastAsiaTheme="minorEastAsia"/>
          <w:kern w:val="0"/>
          <w:szCs w:val="21"/>
        </w:rPr>
        <w:t>6,809,370,166.76</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4,457,964,830.35</w:t>
      </w:r>
      <w:r w:rsidRPr="002F4936">
        <w:rPr>
          <w:rFonts w:eastAsiaTheme="minorEastAsia"/>
          <w:kern w:val="0"/>
          <w:szCs w:val="21"/>
        </w:rPr>
        <w:t>份，</w:t>
      </w:r>
      <w:r w:rsidRPr="002F4936">
        <w:rPr>
          <w:rFonts w:eastAsiaTheme="minorEastAsia"/>
          <w:kern w:val="0"/>
          <w:szCs w:val="21"/>
        </w:rPr>
        <w:t>B</w:t>
      </w:r>
      <w:r w:rsidRPr="002F4936">
        <w:rPr>
          <w:rFonts w:eastAsiaTheme="minorEastAsia"/>
          <w:kern w:val="0"/>
          <w:szCs w:val="21"/>
        </w:rPr>
        <w:t>类基金份额总额</w:t>
      </w:r>
      <w:r w:rsidRPr="002F4936">
        <w:rPr>
          <w:rFonts w:eastAsiaTheme="minorEastAsia"/>
          <w:kern w:val="0"/>
          <w:szCs w:val="21"/>
        </w:rPr>
        <w:t>2,351,405,336.41</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87"/>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9"/>
      <w:bookmarkEnd w:id="100"/>
      <w:bookmarkEnd w:id="101"/>
    </w:p>
    <w:p w:rsidR="007612F8" w:rsidRPr="004A6B8D" w:rsidRDefault="007612F8" w:rsidP="007612F8">
      <w:pPr>
        <w:spacing w:line="360" w:lineRule="auto"/>
        <w:rPr>
          <w:rFonts w:eastAsiaTheme="minorEastAsia"/>
          <w:kern w:val="0"/>
          <w:szCs w:val="21"/>
        </w:rPr>
      </w:pPr>
      <w:r w:rsidRPr="004A6B8D">
        <w:rPr>
          <w:rFonts w:eastAsiaTheme="minorEastAsia"/>
          <w:color w:val="000000"/>
          <w:szCs w:val="21"/>
        </w:rPr>
        <w:t>会计主体：</w:t>
      </w:r>
      <w:r w:rsidRPr="004A6B8D">
        <w:rPr>
          <w:rFonts w:eastAsiaTheme="minorEastAsia"/>
          <w:kern w:val="0"/>
          <w:szCs w:val="21"/>
        </w:rPr>
        <w:t>易方达安心回报债券型证券投资基金</w:t>
      </w:r>
    </w:p>
    <w:p w:rsidR="007612F8" w:rsidRDefault="007612F8" w:rsidP="007612F8">
      <w:pPr>
        <w:spacing w:line="360" w:lineRule="auto"/>
        <w:rPr>
          <w:rFonts w:asciiTheme="minorEastAsia" w:eastAsiaTheme="minorEastAsia" w:hAnsiTheme="minorEastAsia"/>
          <w:color w:val="000000"/>
          <w:kern w:val="0"/>
          <w:szCs w:val="21"/>
        </w:rPr>
      </w:pPr>
      <w:r w:rsidRPr="004A6B8D">
        <w:rPr>
          <w:rFonts w:eastAsiaTheme="minorEastAsia"/>
          <w:color w:val="000000"/>
          <w:szCs w:val="21"/>
        </w:rPr>
        <w:t>本报告期：</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w:t>
      </w:r>
      <w:r w:rsidRPr="004A6B8D">
        <w:rPr>
          <w:rFonts w:eastAsiaTheme="minorEastAsia"/>
          <w:kern w:val="0"/>
          <w:szCs w:val="21"/>
        </w:rPr>
        <w:t>月</w:t>
      </w:r>
      <w:r w:rsidRPr="004A6B8D">
        <w:rPr>
          <w:rFonts w:eastAsiaTheme="minorEastAsia"/>
          <w:kern w:val="0"/>
          <w:szCs w:val="21"/>
        </w:rPr>
        <w:t>1</w:t>
      </w:r>
      <w:r w:rsidRPr="004A6B8D">
        <w:rPr>
          <w:rFonts w:eastAsiaTheme="minorEastAsia"/>
          <w:kern w:val="0"/>
          <w:szCs w:val="21"/>
        </w:rPr>
        <w:t>日至</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12</w:t>
      </w:r>
      <w:r w:rsidRPr="004A6B8D">
        <w:rPr>
          <w:rFonts w:eastAsiaTheme="minorEastAsia"/>
          <w:kern w:val="0"/>
          <w:szCs w:val="21"/>
        </w:rPr>
        <w:t>月</w:t>
      </w:r>
      <w:r w:rsidRPr="004A6B8D">
        <w:rPr>
          <w:rFonts w:eastAsiaTheme="minorEastAsia"/>
          <w:kern w:val="0"/>
          <w:szCs w:val="21"/>
        </w:rPr>
        <w:t>31</w:t>
      </w:r>
      <w:r w:rsidRPr="004A6B8D">
        <w:rPr>
          <w:rFonts w:eastAsiaTheme="minorEastAsia"/>
          <w:kern w:val="0"/>
          <w:szCs w:val="21"/>
        </w:rPr>
        <w:t>日</w:t>
      </w:r>
    </w:p>
    <w:p w:rsidR="007612F8" w:rsidRDefault="007612F8" w:rsidP="007612F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612F8" w:rsidRDefault="007612F8">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2,137,988,814.03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-399,947,174.85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258,795,202.31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153,664,469.96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3,514,249.20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2,188,553.66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253,851,455.49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150,728,206.52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875,445.66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28,003.84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554,051.96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719,705.94</w:t>
            </w:r>
          </w:p>
        </w:tc>
      </w:tr>
      <w:tr w:rsidR="00AB39F2" w:rsidTr="007612F8">
        <w:tc>
          <w:tcPr>
            <w:tcW w:w="342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B39F2" w:rsidRDefault="00AB39F2">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497,070,701.37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-34,735,523.30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219,948,613.89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19,303,556.19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247,347,772.84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-72,947,191.98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83,432.87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29,690,881.77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18,908,112.49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1,373,701,632.35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-529,507,708.84</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8,421,278.00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10,631,587.33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190,110,747.21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155,934,642.33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73,974,479.31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51,598,282.39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21,135,565.46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14,742,366.39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17,180,832.49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12,631,703.63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7,574,993.39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5,531,598.05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69,197,065.87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70,515,755.69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69,197,065.87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70,515,755.69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720,199.72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407,310.85</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327,610.97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507,625.33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1,947,878,066.82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-555,881,817.18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1,947,878,066.82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-555,881,817.18</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88"/>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易方达安心回报债券型证券投资基金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4,433,016,041.62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2,136,217,327.80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6,569,233,369.42</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1,947,878,066.82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1,947,878,066.82</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2,376,354,125.14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1,310,675,256.26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3,687,029,381.40</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12,816,477,427.76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7,993,572,372.06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20,810,049,799.82</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-10,440,123,302.62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-6,682,897,115.80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-17,123,020,418.42</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-268,805,318.22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-268,805,318.22</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6,809,370,166.76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5,125,965,332.66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11,935,335,499.42</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4,421,441,154.20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2,900,283,027.90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7,321,724,182.10</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-555,881,817.18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-555,881,817.18</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11,574,887.42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146,766,360.17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158,341,247.59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6,771,416,445.47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3,854,327,411.19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10,625,743,856.66</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-6,759,841,558.05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-3,707,561,051.02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-10,467,402,609.07</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-354,950,243.09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-354,950,243.09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4,433,016,041.62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2,136,217,327.80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6,569,233,369.42</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w:t>
      </w:r>
      <w:r w:rsidR="001F790F" w:rsidRPr="001A0538">
        <w:rPr>
          <w:szCs w:val="21"/>
        </w:rPr>
        <w:t xml:space="preserve"> </w:t>
      </w:r>
      <w:r w:rsidR="001F790F" w:rsidRPr="001A0538">
        <w:rPr>
          <w:szCs w:val="21"/>
        </w:rPr>
        <w:t>，主管会计工作负责人：陈荣，会计机构负责人：邱毅华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89"/>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5"/>
      <w:bookmarkEnd w:id="106"/>
      <w:bookmarkEnd w:id="107"/>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易方达安心回报债券型证券投资基金</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本基金</w:t>
      </w:r>
      <w:r w:rsidRPr="001A0538">
        <w:rPr>
          <w:rFonts w:eastAsiaTheme="minorEastAsia"/>
          <w:color w:val="000000"/>
          <w:szCs w:val="21"/>
        </w:rPr>
        <w:t xml:space="preserve">”) </w:t>
      </w:r>
      <w:r w:rsidRPr="001A0538">
        <w:rPr>
          <w:rFonts w:eastAsiaTheme="minorEastAsia"/>
          <w:color w:val="000000"/>
          <w:szCs w:val="21"/>
        </w:rPr>
        <w:t>经中国证券监督管理委员会</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中国证监会</w:t>
      </w:r>
      <w:r w:rsidRPr="001A0538">
        <w:rPr>
          <w:rFonts w:eastAsiaTheme="minorEastAsia"/>
          <w:color w:val="000000"/>
          <w:szCs w:val="21"/>
        </w:rPr>
        <w:t>”)</w:t>
      </w:r>
      <w:r w:rsidRPr="001A0538">
        <w:rPr>
          <w:rFonts w:eastAsiaTheme="minorEastAsia"/>
          <w:color w:val="000000"/>
          <w:szCs w:val="21"/>
        </w:rPr>
        <w:t>证监许可</w:t>
      </w:r>
      <w:r w:rsidRPr="001A0538">
        <w:rPr>
          <w:rFonts w:eastAsiaTheme="minorEastAsia"/>
          <w:color w:val="000000"/>
          <w:szCs w:val="21"/>
        </w:rPr>
        <w:t>[2011]665</w:t>
      </w:r>
      <w:r w:rsidRPr="001A0538">
        <w:rPr>
          <w:rFonts w:eastAsiaTheme="minorEastAsia"/>
          <w:color w:val="000000"/>
          <w:szCs w:val="21"/>
        </w:rPr>
        <w:t>号《关于核准易方达安心回报债券型证券投资基金募集的批复》核准，由易方达基金管理有限公司依照《中华人民共和国证券投资基金法》和《易方达安心回报债券型证券投资基金基金合同》公开募集。经向中国证监会备案，《易方达安心回报债券型证券投资基金基金合同》于</w:t>
      </w:r>
      <w:r w:rsidRPr="001A0538">
        <w:rPr>
          <w:rFonts w:eastAsiaTheme="minorEastAsia"/>
          <w:color w:val="000000"/>
          <w:szCs w:val="21"/>
        </w:rPr>
        <w:t>2011</w:t>
      </w:r>
      <w:r w:rsidRPr="001A0538">
        <w:rPr>
          <w:rFonts w:eastAsiaTheme="minorEastAsia"/>
          <w:color w:val="000000"/>
          <w:szCs w:val="21"/>
        </w:rPr>
        <w:t>年</w:t>
      </w:r>
      <w:r w:rsidRPr="001A0538">
        <w:rPr>
          <w:rFonts w:eastAsiaTheme="minorEastAsia"/>
          <w:color w:val="000000"/>
          <w:szCs w:val="21"/>
        </w:rPr>
        <w:t>6</w:t>
      </w:r>
      <w:r w:rsidRPr="001A0538">
        <w:rPr>
          <w:rFonts w:eastAsiaTheme="minorEastAsia"/>
          <w:color w:val="000000"/>
          <w:szCs w:val="21"/>
        </w:rPr>
        <w:t>月</w:t>
      </w:r>
      <w:r w:rsidRPr="001A0538">
        <w:rPr>
          <w:rFonts w:eastAsiaTheme="minorEastAsia"/>
          <w:color w:val="000000"/>
          <w:szCs w:val="21"/>
        </w:rPr>
        <w:t>21</w:t>
      </w:r>
      <w:r w:rsidRPr="001A0538">
        <w:rPr>
          <w:rFonts w:eastAsiaTheme="minorEastAsia"/>
          <w:color w:val="000000"/>
          <w:szCs w:val="21"/>
        </w:rPr>
        <w:t>日正式生效，基金合同生效日的基金份额总额为</w:t>
      </w:r>
      <w:r w:rsidRPr="001A0538">
        <w:rPr>
          <w:rFonts w:eastAsiaTheme="minorEastAsia"/>
          <w:color w:val="000000"/>
          <w:szCs w:val="21"/>
        </w:rPr>
        <w:t>1,790,229,532.54</w:t>
      </w:r>
      <w:r w:rsidRPr="001A0538">
        <w:rPr>
          <w:rFonts w:eastAsiaTheme="minorEastAsia"/>
          <w:color w:val="000000"/>
          <w:szCs w:val="21"/>
        </w:rPr>
        <w:t>份基金份额，其中认购资金利息折合</w:t>
      </w:r>
      <w:r w:rsidRPr="001A0538">
        <w:rPr>
          <w:rFonts w:eastAsiaTheme="minorEastAsia"/>
          <w:color w:val="000000"/>
          <w:szCs w:val="21"/>
        </w:rPr>
        <w:t>786,926.23</w:t>
      </w:r>
      <w:r w:rsidRPr="001A0538">
        <w:rPr>
          <w:rFonts w:eastAsiaTheme="minorEastAsia"/>
          <w:color w:val="000000"/>
          <w:szCs w:val="21"/>
        </w:rPr>
        <w:t>份基金份额。本基金为契约型开放式基金，存续期限不定。本基金的基金管理人为易方达基金管理有限公司，注册登记机构为易方达基金管理有限公司，基金托管人为中国工商银行股份有限公司。</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本财务报表系按照财政部颁布的《企业会计准则</w:t>
      </w:r>
      <w:r>
        <w:rPr>
          <w:rFonts w:eastAsiaTheme="minorEastAsia"/>
          <w:color w:val="000000"/>
          <w:szCs w:val="21"/>
        </w:rPr>
        <w:t>—</w:t>
      </w:r>
      <w:r>
        <w:rPr>
          <w:rFonts w:eastAsiaTheme="minorEastAsia"/>
          <w:color w:val="000000"/>
          <w:szCs w:val="21"/>
        </w:rPr>
        <w:t>基本准则》以及其后颁布及修订的具体会计准则、应用指南、解释以及其他相关规定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金信息披露内容与格式准则》第</w:t>
      </w:r>
      <w:r>
        <w:rPr>
          <w:rFonts w:eastAsiaTheme="minorEastAsia"/>
          <w:color w:val="000000"/>
          <w:szCs w:val="21"/>
        </w:rPr>
        <w:t>2</w:t>
      </w:r>
      <w:r>
        <w:rPr>
          <w:rFonts w:eastAsiaTheme="minorEastAsia"/>
          <w:color w:val="000000"/>
          <w:szCs w:val="21"/>
        </w:rPr>
        <w:t>号《年度报告的内容与格式》、《证券投资基金信息披露编报规则》第</w:t>
      </w:r>
      <w:r>
        <w:rPr>
          <w:rFonts w:eastAsiaTheme="minorEastAsia"/>
          <w:color w:val="000000"/>
          <w:szCs w:val="21"/>
        </w:rPr>
        <w:t>3</w:t>
      </w:r>
      <w:r>
        <w:rPr>
          <w:rFonts w:eastAsiaTheme="minorEastAsia"/>
          <w:color w:val="000000"/>
          <w:szCs w:val="21"/>
        </w:rPr>
        <w:t>号《会计报表附注的</w:t>
      </w:r>
      <w:r>
        <w:rPr>
          <w:rFonts w:eastAsiaTheme="minorEastAsia"/>
          <w:color w:val="000000"/>
          <w:szCs w:val="21"/>
        </w:rPr>
        <w:t>编制及披露》、《证券投资基金信息披露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》及其他中国证监会和中国证券投资基金业协会发布的相关规定和指引。</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本财务报表以本基金持续经营为基础列报。</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金融工具是指形成一个单位的金融资产（负债），并形成其他单位的金融负债（资产）或权益工具的合同。</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金融资产分类</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金融资产应当在初始确认时划分以公允价值计量且其变动计入当期损益的金融资产、持有至到期投资、贷款和应收款项，以及可供出售金融资产。本基金根</w:t>
      </w:r>
      <w:r>
        <w:rPr>
          <w:rFonts w:eastAsiaTheme="minorEastAsia"/>
          <w:color w:val="000000"/>
          <w:szCs w:val="21"/>
        </w:rPr>
        <w:t>据持有意图和能力，将持有的股票投资、债券投资和衍生工具于初始确认时划分为以公允价值计量且其变动计入当期损益的金融资产；其他金融资产划分为贷款和应收款项。</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金融负债分类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金融负债应当在初始确认时划分以公允价值计量且其变动计入当期损益的金融负债和其他金融负债两类。本基金目前持有的金融负债划分为其他金融负债。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本基金于成为金融工具合同的一方时确认一项金融资产或金融负债。</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w:t>
      </w:r>
      <w:r>
        <w:rPr>
          <w:rFonts w:eastAsiaTheme="minorEastAsia"/>
          <w:color w:val="000000"/>
          <w:szCs w:val="21"/>
        </w:rPr>
        <w:t>融资产和其他金融负债，采用实际利率法，按摊余成本进行后续计量。</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金融负债的现时义务全部或部分已经解除的，终止确认该金融负债或其一部分。</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金融资产转移，是指本基金将金融资产让与或交付给该金融资产发行方以外的另一方</w:t>
      </w:r>
      <w:r w:rsidRPr="001A0538">
        <w:rPr>
          <w:rFonts w:eastAsiaTheme="minorEastAsia"/>
          <w:color w:val="000000"/>
          <w:szCs w:val="21"/>
        </w:rPr>
        <w:t>(</w:t>
      </w:r>
      <w:r w:rsidRPr="001A0538">
        <w:rPr>
          <w:rFonts w:eastAsiaTheme="minorEastAsia"/>
          <w:color w:val="000000"/>
          <w:szCs w:val="21"/>
        </w:rPr>
        <w:t>转入方</w:t>
      </w:r>
      <w:r w:rsidRPr="001A0538">
        <w:rPr>
          <w:rFonts w:eastAsiaTheme="minorEastAsia"/>
          <w:color w:val="000000"/>
          <w:szCs w:val="21"/>
        </w:rPr>
        <w:t>)</w:t>
      </w:r>
      <w:r w:rsidRPr="001A0538">
        <w:rPr>
          <w:rFonts w:eastAsiaTheme="minorEastAsia"/>
          <w:color w:val="00000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本基金持有的金融工具按如下原则确定公允价值并进行估值：</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w:t>
      </w:r>
      <w:r>
        <w:rPr>
          <w:rFonts w:eastAsiaTheme="minorEastAsia"/>
          <w:color w:val="000000"/>
          <w:szCs w:val="21"/>
        </w:rPr>
        <w:t>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w:t>
      </w:r>
      <w:r>
        <w:rPr>
          <w:rFonts w:eastAsiaTheme="minorEastAsia"/>
          <w:color w:val="000000"/>
          <w:szCs w:val="21"/>
        </w:rPr>
        <w:t>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损益平准金包括已实现损益平准金和未实现损益平准金。已实现损益平准金指在申购或赎回基金份额时，申购或赎回款项中包含的按累计未分配的已实现损益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占基金净值比例计算的金额。未实现损益平准金指在申购或赎回基金份额时，申购或赎回款项中包含的按累计未实现利得</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占基金净值比例计算的金额。损益平准金于基金申购确认日或基金赎回确认日确认。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未实现损益平准金与已实现损益平准金均在</w:t>
      </w:r>
      <w:r w:rsidRPr="001A0538">
        <w:rPr>
          <w:rFonts w:eastAsiaTheme="minorEastAsia"/>
          <w:color w:val="000000"/>
          <w:szCs w:val="21"/>
        </w:rPr>
        <w:t>“</w:t>
      </w:r>
      <w:r w:rsidRPr="001A0538">
        <w:rPr>
          <w:rFonts w:eastAsiaTheme="minorEastAsia"/>
          <w:color w:val="000000"/>
          <w:szCs w:val="21"/>
        </w:rPr>
        <w:t>损益平准金</w:t>
      </w:r>
      <w:r w:rsidRPr="001A0538">
        <w:rPr>
          <w:rFonts w:eastAsiaTheme="minorEastAsia"/>
          <w:color w:val="000000"/>
          <w:szCs w:val="21"/>
        </w:rPr>
        <w:t>”</w:t>
      </w:r>
      <w:r w:rsidRPr="001A0538">
        <w:rPr>
          <w:rFonts w:eastAsiaTheme="minorEastAsia"/>
          <w:color w:val="000000"/>
          <w:szCs w:val="21"/>
        </w:rPr>
        <w:t>科目中核算，并于期末全额转入</w:t>
      </w:r>
      <w:r w:rsidRPr="001A0538">
        <w:rPr>
          <w:rFonts w:eastAsiaTheme="minorEastAsia"/>
          <w:color w:val="000000"/>
          <w:szCs w:val="21"/>
        </w:rPr>
        <w:t>“</w:t>
      </w:r>
      <w:r w:rsidRPr="001A0538">
        <w:rPr>
          <w:rFonts w:eastAsiaTheme="minorEastAsia"/>
          <w:color w:val="000000"/>
          <w:szCs w:val="21"/>
        </w:rPr>
        <w:t>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存款利息收</w:t>
      </w:r>
      <w:r>
        <w:rPr>
          <w:rFonts w:eastAsiaTheme="minorEastAsia"/>
          <w:color w:val="000000"/>
          <w:szCs w:val="21"/>
        </w:rPr>
        <w:t>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债券利息收入按债券票面价值与票面利率或债券发行价计算的金额扣除应由债券发行企业代扣代缴的个人所得税后的净额确认，在债券实际持有期内逐日计提；</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资产支持证券利息收入按证券票面价值与票面利率计算的金额，扣除应由资产支持证券发行企业代扣代缴的个人所得税后的净额确认，在证</w:t>
      </w:r>
      <w:r>
        <w:rPr>
          <w:rFonts w:eastAsiaTheme="minorEastAsia"/>
          <w:color w:val="000000"/>
          <w:szCs w:val="21"/>
        </w:rPr>
        <w:t>券实际持有期内逐日计提；</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买入返售金融资产收入，按融出资金应付或实际支付的总额及实际利率（当实际利率与合同利率差异较小时，也可以用合同利率），在回购期内逐日计提；</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股票投资收益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于卖出股票成交日确认，并按卖出股票成交金额与其成本的差额入账；</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 xml:space="preserve">(6) </w:t>
      </w:r>
      <w:r>
        <w:rPr>
          <w:rFonts w:eastAsiaTheme="minorEastAsia"/>
          <w:color w:val="000000"/>
          <w:szCs w:val="21"/>
        </w:rPr>
        <w:t>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卖出交易所上市债券：于成交日确认债券投资收益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，并按成交金额与其成本、应收利息的差额入账；</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卖出银行间同业市场交易债券：于成交日确认债券投资收益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，并按成交总额与其成本、应收利息的差额入账；</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 xml:space="preserve">(7) </w:t>
      </w:r>
      <w:r>
        <w:rPr>
          <w:rFonts w:eastAsiaTheme="minorEastAsia"/>
          <w:color w:val="000000"/>
          <w:szCs w:val="21"/>
        </w:rPr>
        <w:t>衍生工具投资收益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于卖出衍生工具成交日确认，并按卖出衍生工具成交金额与其成本的差额入账；</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 xml:space="preserve">(8) </w:t>
      </w:r>
      <w:r>
        <w:rPr>
          <w:rFonts w:eastAsiaTheme="minorEastAsia"/>
          <w:color w:val="000000"/>
          <w:szCs w:val="21"/>
        </w:rPr>
        <w:t>股利收益于除息日确认，并按上市公司宣告的分红派息比例计算的金额扣除应由上市公司代扣代缴的个人所得税后的净额入账；</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 xml:space="preserve">(9) </w:t>
      </w:r>
      <w:r>
        <w:rPr>
          <w:rFonts w:eastAsiaTheme="minorEastAsia"/>
          <w:color w:val="000000"/>
          <w:szCs w:val="21"/>
        </w:rPr>
        <w:t>公允价值变动收益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系本基金持有的采用公允价值模式计量的交易性金融资产、交易性金融负债等公允价值变动形成的应计入当期损益的利得或损失；</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(10) </w:t>
      </w:r>
      <w:r w:rsidRPr="001A0538">
        <w:rPr>
          <w:rFonts w:eastAsiaTheme="minorEastAsia"/>
          <w:color w:val="000000"/>
          <w:szCs w:val="21"/>
        </w:rPr>
        <w:t>其他收入在主要风险和报酬已经转移给对方，经济利益很可能流入且金额可以可靠计量的时候确认。</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针对基金合同约定费率和计算方法的费用，本基金在费用涵盖期间按合同约定进行确认。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08774E" w:rsidRDefault="009D7499">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）由于本基金</w:t>
      </w:r>
      <w:r>
        <w:rPr>
          <w:rFonts w:eastAsiaTheme="minorEastAsia"/>
          <w:color w:val="000000"/>
          <w:szCs w:val="21"/>
        </w:rPr>
        <w:t>A</w:t>
      </w:r>
      <w:r>
        <w:rPr>
          <w:rFonts w:eastAsiaTheme="minorEastAsia"/>
          <w:color w:val="000000"/>
          <w:szCs w:val="21"/>
        </w:rPr>
        <w:t>类基金份额不收取销售服务费，而</w:t>
      </w:r>
      <w:r>
        <w:rPr>
          <w:rFonts w:eastAsiaTheme="minorEastAsia"/>
          <w:color w:val="000000"/>
          <w:szCs w:val="21"/>
        </w:rPr>
        <w:t>B</w:t>
      </w:r>
      <w:r>
        <w:rPr>
          <w:rFonts w:eastAsiaTheme="minorEastAsia"/>
          <w:color w:val="000000"/>
          <w:szCs w:val="21"/>
        </w:rPr>
        <w:t>类基金份额收取销售服务费，各基金份额类别对应的可分配收益将有所不同。本基金同一类别的每一基金份额享有同等分配权；</w:t>
      </w:r>
    </w:p>
    <w:p w:rsidR="0008774E" w:rsidRDefault="009D7499">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）在符合有关基金分红条件的前提下，本基金每年收益分配次数最多为</w:t>
      </w:r>
      <w:r>
        <w:rPr>
          <w:rFonts w:eastAsiaTheme="minorEastAsia"/>
          <w:color w:val="000000"/>
          <w:szCs w:val="21"/>
        </w:rPr>
        <w:t>12</w:t>
      </w:r>
      <w:r>
        <w:rPr>
          <w:rFonts w:eastAsiaTheme="minorEastAsia"/>
          <w:color w:val="000000"/>
          <w:szCs w:val="21"/>
        </w:rPr>
        <w:t>次，每份基金份额每次收益分配比例不得低于收益分配基准日每份基</w:t>
      </w:r>
      <w:r>
        <w:rPr>
          <w:rFonts w:eastAsiaTheme="minorEastAsia"/>
          <w:color w:val="000000"/>
          <w:szCs w:val="21"/>
        </w:rPr>
        <w:t>金份额可供分配利润的</w:t>
      </w:r>
      <w:r>
        <w:rPr>
          <w:rFonts w:eastAsiaTheme="minorEastAsia"/>
          <w:color w:val="000000"/>
          <w:szCs w:val="21"/>
        </w:rPr>
        <w:t>60%</w:t>
      </w:r>
      <w:r>
        <w:rPr>
          <w:rFonts w:eastAsiaTheme="minorEastAsia"/>
          <w:color w:val="000000"/>
          <w:szCs w:val="21"/>
        </w:rPr>
        <w:t>，若《基金合同》生效不满</w:t>
      </w:r>
      <w:r>
        <w:rPr>
          <w:rFonts w:eastAsiaTheme="minorEastAsia"/>
          <w:color w:val="000000"/>
          <w:szCs w:val="21"/>
        </w:rPr>
        <w:t>3</w:t>
      </w:r>
      <w:r>
        <w:rPr>
          <w:rFonts w:eastAsiaTheme="minorEastAsia"/>
          <w:color w:val="000000"/>
          <w:szCs w:val="21"/>
        </w:rPr>
        <w:t>个月可不进行收益分配；</w:t>
      </w:r>
    </w:p>
    <w:p w:rsidR="0008774E" w:rsidRDefault="009D7499">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）本基金收益分配方式分两种：现金分红与红利再投资，投资者可选择现金红利或将现金红利自动转为基金份额进行再投资；若投资者不选择，本基金默认的收益分配方式是现金分红；</w:t>
      </w:r>
    </w:p>
    <w:p w:rsidR="0008774E" w:rsidRDefault="009D7499">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）基金收益分配基准日的基金份额净值减去每单位基金份额收益分配金额后不能低于面值；</w:t>
      </w:r>
      <w:r>
        <w:rPr>
          <w:rFonts w:eastAsiaTheme="minorEastAsia"/>
          <w:color w:val="000000"/>
          <w:szCs w:val="21"/>
        </w:rPr>
        <w:t xml:space="preserve"> </w:t>
      </w:r>
    </w:p>
    <w:p w:rsidR="0008774E" w:rsidRDefault="009D7499">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）本基金收益分配的发放日距离收益分配基准日的时间不超过</w:t>
      </w:r>
      <w:r>
        <w:rPr>
          <w:rFonts w:eastAsiaTheme="minorEastAsia"/>
          <w:color w:val="000000"/>
          <w:szCs w:val="21"/>
        </w:rPr>
        <w:t>15</w:t>
      </w:r>
      <w:r>
        <w:rPr>
          <w:rFonts w:eastAsiaTheme="minorEastAsia"/>
          <w:color w:val="000000"/>
          <w:szCs w:val="21"/>
        </w:rPr>
        <w:t>个工作日；</w:t>
      </w:r>
    </w:p>
    <w:p w:rsidR="00F05678" w:rsidRPr="00AD39BE" w:rsidRDefault="001A59F9" w:rsidP="00F05678">
      <w:pPr>
        <w:widowControl/>
        <w:spacing w:line="360" w:lineRule="auto"/>
        <w:ind w:firstLineChars="200" w:firstLine="420"/>
        <w:rPr>
          <w:kern w:val="0"/>
          <w:szCs w:val="21"/>
        </w:rPr>
      </w:pPr>
      <w:r w:rsidRPr="001A0538">
        <w:rPr>
          <w:rFonts w:eastAsiaTheme="minorEastAsia"/>
          <w:color w:val="000000"/>
          <w:szCs w:val="21"/>
        </w:rPr>
        <w:t>（</w:t>
      </w:r>
      <w:r w:rsidRPr="001A0538">
        <w:rPr>
          <w:rFonts w:eastAsiaTheme="minorEastAsia"/>
          <w:color w:val="000000"/>
          <w:szCs w:val="21"/>
        </w:rPr>
        <w:t>6</w:t>
      </w:r>
      <w:r w:rsidRPr="001A0538">
        <w:rPr>
          <w:rFonts w:eastAsiaTheme="minorEastAsia"/>
          <w:color w:val="000000"/>
          <w:szCs w:val="21"/>
        </w:rPr>
        <w:t>）法律、法规或监管机构另有规定的从其规定。</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本基金本报告期无其他重要的会计政策和会计估计。</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r w:rsidRPr="001A0538">
        <w:rPr>
          <w:rFonts w:eastAsiaTheme="minorEastAsia"/>
          <w:color w:val="000000"/>
          <w:szCs w:val="21"/>
        </w:rPr>
        <w:t xml:space="preserve"> </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）印花税</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证券</w:t>
      </w:r>
      <w:r>
        <w:rPr>
          <w:rFonts w:eastAsiaTheme="minorEastAsia"/>
          <w:color w:val="000000"/>
          <w:szCs w:val="21"/>
        </w:rPr>
        <w:t>(</w:t>
      </w:r>
      <w:r>
        <w:rPr>
          <w:rFonts w:eastAsiaTheme="minorEastAsia"/>
          <w:color w:val="000000"/>
          <w:szCs w:val="21"/>
        </w:rPr>
        <w:t>股票</w:t>
      </w:r>
      <w:r>
        <w:rPr>
          <w:rFonts w:eastAsiaTheme="minorEastAsia"/>
          <w:color w:val="000000"/>
          <w:szCs w:val="21"/>
        </w:rPr>
        <w:t>)</w:t>
      </w:r>
      <w:r>
        <w:rPr>
          <w:rFonts w:eastAsiaTheme="minorEastAsia"/>
          <w:color w:val="000000"/>
          <w:szCs w:val="21"/>
        </w:rPr>
        <w:t>交易印花税税率为</w:t>
      </w:r>
      <w:r>
        <w:rPr>
          <w:rFonts w:eastAsiaTheme="minorEastAsia"/>
          <w:color w:val="000000"/>
          <w:szCs w:val="21"/>
        </w:rPr>
        <w:t>1‰</w:t>
      </w:r>
      <w:r>
        <w:rPr>
          <w:rFonts w:eastAsiaTheme="minorEastAsia"/>
          <w:color w:val="000000"/>
          <w:szCs w:val="21"/>
        </w:rPr>
        <w:t>，由出让方缴纳。</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）增值税、城建税、教育费附加及地方教育费附加</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[2016]36</w:t>
      </w:r>
      <w:r>
        <w:rPr>
          <w:rFonts w:eastAsiaTheme="minorEastAsia"/>
          <w:color w:val="000000"/>
          <w:szCs w:val="21"/>
        </w:rPr>
        <w:t>号文《关于全面推开营业税改增值税试点的通知》的规定，经国务院批准，自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1</w:t>
      </w:r>
      <w:r>
        <w:rPr>
          <w:rFonts w:eastAsiaTheme="minorEastAsia"/>
          <w:color w:val="00000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[2016]46</w:t>
      </w:r>
      <w:r>
        <w:rPr>
          <w:rFonts w:eastAsiaTheme="minorEastAsia"/>
          <w:color w:val="00000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[2016]70</w:t>
      </w:r>
      <w:r>
        <w:rPr>
          <w:rFonts w:eastAsiaTheme="minorEastAsia"/>
          <w:color w:val="00000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[2016]140</w:t>
      </w:r>
      <w:r>
        <w:rPr>
          <w:rFonts w:eastAsiaTheme="minorEastAsia"/>
          <w:color w:val="000000"/>
          <w:szCs w:val="21"/>
        </w:rPr>
        <w:t>号文《关于明确金融、房地产开发、教育辅助服务等增值税政策的通知》的规定，资管</w:t>
      </w:r>
      <w:r>
        <w:rPr>
          <w:rFonts w:eastAsiaTheme="minorEastAsia"/>
          <w:color w:val="000000"/>
          <w:szCs w:val="21"/>
        </w:rPr>
        <w:t>产品运营过程中发生的增值税应税行为，以资管产品管理人为增值税纳税人；</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[2017]56</w:t>
      </w:r>
      <w:r>
        <w:rPr>
          <w:rFonts w:eastAsiaTheme="minorEastAsia"/>
          <w:color w:val="000000"/>
          <w:szCs w:val="21"/>
        </w:rPr>
        <w:t>号文《关于资管产品增值税有关问题的通知》的规定，自</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日起，资管产品管理人运营资管产品过程中发生的增值税应税行为（以下简称</w:t>
      </w:r>
      <w:r>
        <w:rPr>
          <w:rFonts w:eastAsiaTheme="minorEastAsia"/>
          <w:color w:val="000000"/>
          <w:szCs w:val="21"/>
        </w:rPr>
        <w:t>“</w:t>
      </w:r>
      <w:r>
        <w:rPr>
          <w:rFonts w:eastAsiaTheme="minorEastAsia"/>
          <w:color w:val="000000"/>
          <w:szCs w:val="21"/>
        </w:rPr>
        <w:t>资管产品运营业务</w:t>
      </w:r>
      <w:r>
        <w:rPr>
          <w:rFonts w:eastAsiaTheme="minorEastAsia"/>
          <w:color w:val="000000"/>
          <w:szCs w:val="21"/>
        </w:rPr>
        <w:t>”</w:t>
      </w:r>
      <w:r>
        <w:rPr>
          <w:rFonts w:eastAsiaTheme="minorEastAsia"/>
          <w:color w:val="000000"/>
          <w:szCs w:val="21"/>
        </w:rPr>
        <w:t>），暂适用简易计税方法，按照</w:t>
      </w:r>
      <w:r>
        <w:rPr>
          <w:rFonts w:eastAsiaTheme="minorEastAsia"/>
          <w:color w:val="000000"/>
          <w:szCs w:val="21"/>
        </w:rPr>
        <w:t>3%</w:t>
      </w:r>
      <w:r>
        <w:rPr>
          <w:rFonts w:eastAsiaTheme="minorEastAsia"/>
          <w:color w:val="00000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w:t>
      </w:r>
      <w:r>
        <w:rPr>
          <w:rFonts w:eastAsiaTheme="minorEastAsia"/>
          <w:color w:val="000000"/>
          <w:szCs w:val="21"/>
        </w:rPr>
        <w:t>过程中发生的增值税应税行为，未缴纳增值税的，不再缴纳；已缴纳增值税的，已纳税额从资管产品管理人以后月份的增值税应纳税额中抵减；</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[2017]90</w:t>
      </w:r>
      <w:r>
        <w:rPr>
          <w:rFonts w:eastAsiaTheme="minorEastAsia"/>
          <w:color w:val="000000"/>
          <w:szCs w:val="21"/>
        </w:rPr>
        <w:t>号文《关于租入固定资产进项税额抵扣等增值税政策的通知》的规定，自</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日起，资管产品管理人运营资管产品提供的贷款服务、发生的部分金融商品转让业务，按照以下规定确定销售额：提供贷款服务，以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日前取得的股票（不包括限售股）、债券、基金、非货物期货，可以选择</w:t>
      </w:r>
      <w:r>
        <w:rPr>
          <w:rFonts w:eastAsiaTheme="minorEastAsia"/>
          <w:color w:val="000000"/>
          <w:szCs w:val="21"/>
        </w:rPr>
        <w:t>按照实际买入价计算销售额，或者以</w:t>
      </w:r>
      <w:r>
        <w:rPr>
          <w:rFonts w:eastAsiaTheme="minorEastAsia"/>
          <w:color w:val="000000"/>
          <w:szCs w:val="21"/>
        </w:rPr>
        <w:t>2017</w:t>
      </w:r>
      <w:r>
        <w:rPr>
          <w:rFonts w:eastAsiaTheme="minorEastAsia"/>
          <w:color w:val="000000"/>
          <w:szCs w:val="21"/>
        </w:rPr>
        <w:t>年最后一个交易日的股票收盘价（</w:t>
      </w:r>
      <w:r>
        <w:rPr>
          <w:rFonts w:eastAsiaTheme="minorEastAsia"/>
          <w:color w:val="000000"/>
          <w:szCs w:val="21"/>
        </w:rPr>
        <w:t>2017</w:t>
      </w:r>
      <w:r>
        <w:rPr>
          <w:rFonts w:eastAsiaTheme="minorEastAsia"/>
          <w:color w:val="00000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本基金分别按实际缴纳的增值税额的</w:t>
      </w:r>
      <w:r>
        <w:rPr>
          <w:rFonts w:eastAsiaTheme="minorEastAsia"/>
          <w:color w:val="000000"/>
          <w:szCs w:val="21"/>
        </w:rPr>
        <w:t>7%</w:t>
      </w:r>
      <w:r>
        <w:rPr>
          <w:rFonts w:eastAsiaTheme="minorEastAsia"/>
          <w:color w:val="000000"/>
          <w:szCs w:val="21"/>
        </w:rPr>
        <w:t>、</w:t>
      </w:r>
      <w:r>
        <w:rPr>
          <w:rFonts w:eastAsiaTheme="minorEastAsia"/>
          <w:color w:val="000000"/>
          <w:szCs w:val="21"/>
        </w:rPr>
        <w:t>3%</w:t>
      </w:r>
      <w:r>
        <w:rPr>
          <w:rFonts w:eastAsiaTheme="minorEastAsia"/>
          <w:color w:val="000000"/>
          <w:szCs w:val="21"/>
        </w:rPr>
        <w:t>和</w:t>
      </w:r>
      <w:r>
        <w:rPr>
          <w:rFonts w:eastAsiaTheme="minorEastAsia"/>
          <w:color w:val="000000"/>
          <w:szCs w:val="21"/>
        </w:rPr>
        <w:t>2%</w:t>
      </w:r>
      <w:r>
        <w:rPr>
          <w:rFonts w:eastAsiaTheme="minorEastAsia"/>
          <w:color w:val="000000"/>
          <w:szCs w:val="21"/>
        </w:rPr>
        <w:t>缴纳城市维护建设税、教育费附加和地方教育费附加。</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）企业所得税</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证券投资基金从证券市场中取得的收入，包括买卖股票、债券的差价收入，股权的股息、红利收入，债券的利息收入及其他收入，暂不征收企</w:t>
      </w:r>
      <w:r>
        <w:rPr>
          <w:rFonts w:eastAsiaTheme="minorEastAsia"/>
          <w:color w:val="000000"/>
          <w:szCs w:val="21"/>
        </w:rPr>
        <w:t>业所得税。</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）个人所得税</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个人所得税税率为</w:t>
      </w:r>
      <w:r>
        <w:rPr>
          <w:rFonts w:eastAsiaTheme="minorEastAsia"/>
          <w:color w:val="000000"/>
          <w:szCs w:val="21"/>
        </w:rPr>
        <w:t>20%</w:t>
      </w:r>
      <w:r>
        <w:rPr>
          <w:rFonts w:eastAsiaTheme="minorEastAsia"/>
          <w:color w:val="000000"/>
          <w:szCs w:val="21"/>
        </w:rPr>
        <w:t>。</w:t>
      </w:r>
    </w:p>
    <w:p w:rsidR="0008774E" w:rsidRDefault="009D7499">
      <w:pPr>
        <w:spacing w:line="360" w:lineRule="auto"/>
        <w:ind w:firstLineChars="200" w:firstLine="420"/>
        <w:rPr>
          <w:rFonts w:eastAsiaTheme="minorEastAsia"/>
          <w:color w:val="000000"/>
          <w:szCs w:val="21"/>
        </w:rPr>
      </w:pPr>
      <w:r>
        <w:rPr>
          <w:rFonts w:eastAsiaTheme="minorEastAsia"/>
          <w:color w:val="000000"/>
          <w:szCs w:val="21"/>
        </w:rPr>
        <w:t>基金从上市公司分配取得的股息红利所得，持股期限在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年的，减按</w:t>
      </w:r>
      <w:r>
        <w:rPr>
          <w:rFonts w:eastAsiaTheme="minorEastAsia"/>
          <w:color w:val="000000"/>
          <w:szCs w:val="21"/>
        </w:rPr>
        <w:t>25%</w:t>
      </w:r>
      <w:r>
        <w:rPr>
          <w:rFonts w:eastAsiaTheme="minorEastAsia"/>
          <w:color w:val="000000"/>
          <w:szCs w:val="21"/>
        </w:rPr>
        <w:t>计入应纳税所得额；自</w:t>
      </w:r>
      <w:r>
        <w:rPr>
          <w:rFonts w:eastAsiaTheme="minorEastAsia"/>
          <w:color w:val="000000"/>
          <w:szCs w:val="21"/>
        </w:rPr>
        <w:t>2015</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8</w:t>
      </w:r>
      <w:r>
        <w:rPr>
          <w:rFonts w:eastAsiaTheme="minorEastAsia"/>
          <w:color w:val="000000"/>
          <w:szCs w:val="21"/>
        </w:rPr>
        <w:t>日起，证券投资基金从公开发行和转让市场取得的上市公司股票，持股期限超过</w:t>
      </w:r>
      <w:r>
        <w:rPr>
          <w:rFonts w:eastAsiaTheme="minorEastAsia"/>
          <w:color w:val="000000"/>
          <w:szCs w:val="21"/>
        </w:rPr>
        <w:t>1</w:t>
      </w:r>
      <w:r>
        <w:rPr>
          <w:rFonts w:eastAsiaTheme="minorEastAsia"/>
          <w:color w:val="000000"/>
          <w:szCs w:val="21"/>
        </w:rPr>
        <w:t>年的，股息红利所得暂免征收个人所得税。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暂免征收储蓄存款利息所得个人所得税。</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055CA7" w:rsidRDefault="00055CA7" w:rsidP="00055CA7">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55CA7" w:rsidTr="00055CA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本期末</w:t>
            </w:r>
          </w:p>
          <w:p w:rsidR="00055CA7" w:rsidRDefault="00055CA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上年度末</w:t>
            </w:r>
          </w:p>
          <w:p w:rsidR="00055CA7" w:rsidRDefault="00055CA7">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1,448,916.99</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3,131,965.78</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1,448,916.99</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3,131,965.78</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1,767,212,722.57</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2,325,239,359.71</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558,026,637.14</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8,875,116,875.13</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9,212,729,871.81</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337,612,996.68</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2,960,412,880.77</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2,987,609,000.00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27,196,119.23</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11,835,529,755.90</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12,200,338,871.81</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364,809,115.91</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194,712,000.00</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194,873,000.00</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161,000.00</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13,797,454,478.47</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14,720,451,231.52</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922,996,753.05</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965,578,503.39</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980,939,447.29</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15,360,943.90</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6,131,252,829.27</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5,637,805,232.08</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-493,447,597.19</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2,195,410,526.01</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2,222,809,300.00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27,398,773.99</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8,326,663,355.28</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7,860,614,532.08</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-466,048,823.20</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10,000,000.00</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9,983,000.00</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-17,000.00</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9,302,241,858.67</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8,851,536,979.37</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-450,704,879.30</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787B85"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CA6BC2" w:rsidRDefault="00CA6BC2" w:rsidP="00CA6BC2">
      <w:pPr>
        <w:autoSpaceDE w:val="0"/>
        <w:autoSpaceDN w:val="0"/>
        <w:adjustRightInd w:val="0"/>
        <w:spacing w:before="29" w:line="360" w:lineRule="auto"/>
        <w:ind w:left="15"/>
        <w:jc w:val="right"/>
        <w:rPr>
          <w:rFonts w:eastAsiaTheme="minorEastAsia"/>
          <w:color w:val="000000"/>
          <w:szCs w:val="21"/>
        </w:rPr>
      </w:pPr>
      <w:r>
        <w:rPr>
          <w:rFonts w:eastAsia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A6BC2" w:rsidTr="00CA6BC2">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kern w:val="0"/>
                <w:szCs w:val="21"/>
              </w:rPr>
            </w:pPr>
            <w:r>
              <w:rPr>
                <w:rFonts w:eastAsiaTheme="minorEastAsia" w:hint="eastAsia"/>
                <w:kern w:val="0"/>
                <w:szCs w:val="21"/>
              </w:rPr>
              <w:t>本期末</w:t>
            </w:r>
          </w:p>
          <w:p w:rsidR="00CA6BC2" w:rsidRDefault="00CA6BC2">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A6BC2" w:rsidTr="00CA6BC2">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CA6BC2" w:rsidRDefault="00CA6BC2">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126,000,183.00</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126,000,183.00</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w:t>
            </w:r>
          </w:p>
        </w:tc>
      </w:tr>
      <w:tr w:rsidR="00CA6BC2" w:rsidTr="00CA6BC2">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color w:val="000000"/>
                <w:kern w:val="0"/>
                <w:szCs w:val="21"/>
              </w:rPr>
            </w:pPr>
            <w:r>
              <w:rPr>
                <w:rFonts w:eastAsiaTheme="minorEastAsia" w:hint="eastAsia"/>
                <w:color w:val="000000"/>
                <w:kern w:val="0"/>
                <w:szCs w:val="21"/>
              </w:rPr>
              <w:t>上年度末</w:t>
            </w:r>
          </w:p>
          <w:p w:rsidR="00CA6BC2" w:rsidRDefault="00CA6BC2">
            <w:pPr>
              <w:spacing w:line="360" w:lineRule="auto"/>
              <w:jc w:val="center"/>
              <w:rPr>
                <w:rFonts w:eastAsiaTheme="minorEastAsia"/>
                <w:szCs w:val="21"/>
              </w:rPr>
            </w:pPr>
            <w:r>
              <w:rPr>
                <w:rFonts w:eastAsiaTheme="minorEastAsia"/>
                <w:color w:val="000000"/>
                <w:kern w:val="0"/>
                <w:szCs w:val="21"/>
              </w:rPr>
              <w:t>2018</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CA6BC2" w:rsidTr="00CA6BC2">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CA6BC2" w:rsidRDefault="00CA6BC2">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19,800,149.70</w:t>
            </w:r>
          </w:p>
        </w:tc>
        <w:tc>
          <w:tcPr>
            <w:tcW w:w="3371" w:type="dxa"/>
            <w:tcBorders>
              <w:top w:val="single" w:sz="4" w:space="0" w:color="000000"/>
              <w:left w:val="single" w:sz="4" w:space="0" w:color="000000"/>
              <w:bottom w:val="single" w:sz="4" w:space="0" w:color="000000"/>
              <w:right w:val="single" w:sz="4" w:space="0" w:color="000000"/>
            </w:tcBorders>
            <w:hideMark/>
          </w:tcPr>
          <w:p w:rsidR="00CA6BC2" w:rsidRDefault="00CA6BC2">
            <w:pPr>
              <w:jc w:val="right"/>
              <w:rPr>
                <w:rFonts w:eastAsiaTheme="minorEastAsia"/>
                <w:szCs w:val="21"/>
              </w:rPr>
            </w:pPr>
            <w:r>
              <w:rPr>
                <w:rFonts w:eastAsiaTheme="minorEastAsia"/>
                <w:szCs w:val="21"/>
              </w:rPr>
              <w:t>-</w:t>
            </w:r>
          </w:p>
        </w:tc>
      </w:tr>
      <w:tr w:rsidR="00CA6BC2" w:rsidTr="00CA6BC2">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CA6BC2" w:rsidRDefault="00CA6BC2">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19,800,149.70</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CA6BC2" w:rsidRDefault="00CA6BC2">
            <w:pPr>
              <w:spacing w:line="360" w:lineRule="auto"/>
              <w:jc w:val="right"/>
              <w:rPr>
                <w:rFonts w:eastAsiaTheme="minorEastAsia"/>
                <w:szCs w:val="21"/>
              </w:rPr>
            </w:pPr>
            <w:r>
              <w:rPr>
                <w:rFonts w:eastAsiaTheme="minorEastAsia"/>
                <w:szCs w:val="21"/>
              </w:rPr>
              <w:t>-</w:t>
            </w:r>
          </w:p>
        </w:tc>
      </w:tr>
    </w:tbl>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0D6475" w:rsidRDefault="000D6475" w:rsidP="000D6475">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jc w:val="center"/>
              <w:rPr>
                <w:rFonts w:eastAsiaTheme="minorEastAsia"/>
                <w:kern w:val="0"/>
                <w:szCs w:val="21"/>
              </w:rPr>
            </w:pPr>
            <w:r>
              <w:rPr>
                <w:rFonts w:eastAsiaTheme="minorEastAsia" w:hint="eastAsia"/>
                <w:kern w:val="0"/>
                <w:szCs w:val="21"/>
              </w:rPr>
              <w:t>本期末</w:t>
            </w:r>
          </w:p>
          <w:p w:rsidR="000D6475" w:rsidRDefault="000D6475">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center"/>
              <w:rPr>
                <w:rFonts w:eastAsiaTheme="minorEastAsia"/>
                <w:kern w:val="0"/>
                <w:szCs w:val="21"/>
              </w:rPr>
            </w:pPr>
            <w:r>
              <w:rPr>
                <w:rFonts w:eastAsiaTheme="minorEastAsia" w:hint="eastAsia"/>
                <w:kern w:val="0"/>
                <w:szCs w:val="21"/>
              </w:rPr>
              <w:t>上年度末</w:t>
            </w:r>
          </w:p>
          <w:p w:rsidR="000D6475" w:rsidRDefault="000D6475">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D6475" w:rsidTr="00AB39F2">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27,099.32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1,142.73</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147,554.40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97,565.20</w:t>
            </w:r>
          </w:p>
        </w:tc>
      </w:tr>
      <w:tr w:rsidR="000D6475" w:rsidTr="00AB39F2">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102,583,531.91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65,337,130.69</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right"/>
              <w:rPr>
                <w:rFonts w:eastAsiaTheme="minorEastAsia"/>
                <w:szCs w:val="21"/>
              </w:rPr>
            </w:pPr>
            <w:r>
              <w:rPr>
                <w:rFonts w:eastAsiaTheme="minorEastAsia"/>
                <w:szCs w:val="21"/>
              </w:rPr>
              <w:t>535,222.00</w:t>
            </w:r>
          </w:p>
        </w:tc>
        <w:tc>
          <w:tcPr>
            <w:tcW w:w="3407" w:type="dxa"/>
            <w:tcBorders>
              <w:top w:val="single" w:sz="4" w:space="0" w:color="000000"/>
              <w:left w:val="single" w:sz="4" w:space="0" w:color="000000"/>
              <w:bottom w:val="single" w:sz="4" w:space="0" w:color="000000"/>
              <w:right w:val="single" w:sz="4" w:space="0" w:color="000000"/>
            </w:tcBorders>
            <w:noWrap/>
            <w:hideMark/>
          </w:tcPr>
          <w:p w:rsidR="000D6475" w:rsidRDefault="000D6475">
            <w:pPr>
              <w:spacing w:line="360" w:lineRule="auto"/>
              <w:jc w:val="right"/>
              <w:rPr>
                <w:rFonts w:eastAsiaTheme="minorEastAsia"/>
                <w:szCs w:val="21"/>
              </w:rPr>
            </w:pPr>
            <w:r>
              <w:rPr>
                <w:rFonts w:eastAsiaTheme="minorEastAsia"/>
                <w:szCs w:val="21"/>
              </w:rPr>
              <w:t>28,843.84</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13,026.31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12,933.64</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AB39F2"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AB39F2" w:rsidRDefault="00AB39F2">
            <w:pPr>
              <w:spacing w:line="360" w:lineRule="auto"/>
              <w:jc w:val="right"/>
              <w:rPr>
                <w:szCs w:val="21"/>
              </w:rPr>
            </w:pPr>
            <w:r>
              <w:rPr>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184.10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213.00</w:t>
            </w:r>
          </w:p>
        </w:tc>
      </w:tr>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103,306,618.04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65,477,829.10</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本基金本报告期末及上年度末无其他资产。</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325,698.60</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641,313.66</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35,858.04</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46,078.91</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361,556.64</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687,392.57</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367,365.53</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1,903.87</w:t>
            </w:r>
          </w:p>
        </w:tc>
      </w:tr>
      <w:tr w:rsidR="00AB39F2" w:rsidRPr="00D564C7" w:rsidTr="00EC7375">
        <w:trPr>
          <w:trHeight w:val="325"/>
        </w:trPr>
        <w:tc>
          <w:tcPr>
            <w:tcW w:w="2715" w:type="dxa"/>
            <w:vAlign w:val="center"/>
          </w:tcPr>
          <w:p w:rsidR="00AB39F2" w:rsidRDefault="00AB39F2">
            <w:pPr>
              <w:spacing w:line="360" w:lineRule="auto"/>
              <w:rPr>
                <w:szCs w:val="21"/>
              </w:rPr>
            </w:pPr>
            <w:r>
              <w:rPr>
                <w:rFonts w:hint="eastAsia"/>
                <w:szCs w:val="21"/>
              </w:rPr>
              <w:t>应付证券出借违约金</w:t>
            </w:r>
          </w:p>
        </w:tc>
        <w:tc>
          <w:tcPr>
            <w:tcW w:w="3150" w:type="dxa"/>
            <w:vAlign w:val="center"/>
          </w:tcPr>
          <w:p w:rsidR="00AB39F2" w:rsidRDefault="00AB39F2">
            <w:pPr>
              <w:spacing w:line="360" w:lineRule="auto"/>
              <w:jc w:val="right"/>
              <w:rPr>
                <w:szCs w:val="21"/>
              </w:rPr>
            </w:pPr>
            <w:r>
              <w:rPr>
                <w:szCs w:val="21"/>
              </w:rPr>
              <w:t>-</w:t>
            </w:r>
          </w:p>
        </w:tc>
        <w:tc>
          <w:tcPr>
            <w:tcW w:w="3150" w:type="dxa"/>
            <w:vAlign w:val="center"/>
          </w:tcPr>
          <w:p w:rsidR="00AB39F2" w:rsidRDefault="00AB39F2">
            <w:pPr>
              <w:spacing w:line="360" w:lineRule="auto"/>
              <w:jc w:val="right"/>
              <w:rPr>
                <w:szCs w:val="21"/>
              </w:rPr>
            </w:pPr>
            <w:r>
              <w:rPr>
                <w:szCs w:val="21"/>
              </w:rPr>
              <w:t>-</w:t>
            </w:r>
          </w:p>
        </w:tc>
      </w:tr>
      <w:tr w:rsidR="0008774E">
        <w:tc>
          <w:tcPr>
            <w:tcW w:w="2715" w:type="dxa"/>
            <w:vAlign w:val="center"/>
          </w:tcPr>
          <w:p w:rsidR="0008774E" w:rsidRDefault="009D7499">
            <w:pPr>
              <w:jc w:val="left"/>
            </w:pPr>
            <w:r>
              <w:rPr>
                <w:rFonts w:eastAsiaTheme="minorEastAsia"/>
                <w:szCs w:val="21"/>
              </w:rPr>
              <w:t>预提费用</w:t>
            </w:r>
          </w:p>
        </w:tc>
        <w:tc>
          <w:tcPr>
            <w:tcW w:w="3150" w:type="dxa"/>
            <w:vAlign w:val="center"/>
          </w:tcPr>
          <w:p w:rsidR="0008774E" w:rsidRDefault="009D7499">
            <w:pPr>
              <w:jc w:val="right"/>
            </w:pPr>
            <w:r>
              <w:rPr>
                <w:rFonts w:eastAsiaTheme="minorEastAsia"/>
                <w:szCs w:val="21"/>
              </w:rPr>
              <w:t>328,000.00</w:t>
            </w:r>
          </w:p>
        </w:tc>
        <w:tc>
          <w:tcPr>
            <w:tcW w:w="3150" w:type="dxa"/>
            <w:vAlign w:val="center"/>
          </w:tcPr>
          <w:p w:rsidR="0008774E" w:rsidRDefault="009D7499">
            <w:pPr>
              <w:jc w:val="right"/>
            </w:pPr>
            <w:r>
              <w:rPr>
                <w:rFonts w:eastAsiaTheme="minorEastAsia"/>
                <w:szCs w:val="21"/>
              </w:rPr>
              <w:t>320,000.00</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695,365.53</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321,903.87</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易方达安心回报债券</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2,333,683,255.65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2,333,683,255.65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6,809,212,611.45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6,809,212,611.45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-4,684,931,036.75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-4,684,931,036.75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4,457,964,830.35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4,457,964,830.35</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易方达安心回报债券</w:t>
      </w:r>
      <w:r w:rsidRPr="001A0538">
        <w:rPr>
          <w:rFonts w:eastAsiaTheme="minorEastAsia"/>
          <w:szCs w:val="21"/>
        </w:rPr>
        <w:t>B</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2,099,332,785.97</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2,099,332,785.97</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6,007,264,816.31</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6,007,264,816.31</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-5,755,192,265.87</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-5,755,192,265.87</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2,351,405,336.41</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2,351,405,336.41</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注：申购含红利再投、转换入份额，赎回含转换出份额。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易方达安心回报债券</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37,676,357.23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1,099,305,060.97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1,136,981,418.20</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323,694,063.03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770,910,058.10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1,094,604,121.13</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63,391,556.12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1,226,163,941.88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1,289,555,498.00</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268,709,047.43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4,100,789,645.66</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4,369,498,693.09</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-205,317,491.31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-2,874,625,703.78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-3,079,943,195.09</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-132,897,785.81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-132,897,785.81</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291,864,190.57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3,096,379,060.95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3,388,243,251.52</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易方达安心回报债券</w:t>
      </w:r>
      <w:r w:rsidRPr="00EC7BDC">
        <w:rPr>
          <w:rFonts w:eastAsiaTheme="minorEastAsia"/>
          <w:szCs w:val="21"/>
        </w:rPr>
        <w:t>B</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19,386,667.59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979,849,242.01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999,235,909.60</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250,482,371.44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602,791,574.25</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853,273,945.69</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-14,387,322.25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35,507,080.51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21,119,758.26</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139,759,028.88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3,484,314,650.09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3,624,073,678.97</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-154,146,351.13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-3,448,807,569.58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-3,602,953,920.71</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-135,907,532.41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-135,907,532.41</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119,574,184.37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1,618,147,896.77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1,737,722,081.14</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506,092.99</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375,515.19</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2,995,526.18</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1,803,735.86</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12,630.03</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9,302.61</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3,514,249.20</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2,188,553.66</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597"/>
        <w:gridCol w:w="2924"/>
        <w:gridCol w:w="2655"/>
      </w:tblGrid>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项目</w:t>
            </w:r>
          </w:p>
        </w:tc>
        <w:tc>
          <w:tcPr>
            <w:tcW w:w="2924"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655"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卖出股票成交总额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2,693,900,823.20</w:t>
            </w:r>
          </w:p>
        </w:tc>
        <w:tc>
          <w:tcPr>
            <w:tcW w:w="2655" w:type="dxa"/>
            <w:vAlign w:val="bottom"/>
          </w:tcPr>
          <w:p w:rsidR="009A2BBA" w:rsidRPr="001A0538" w:rsidRDefault="009A2BBA" w:rsidP="002C462F">
            <w:pPr>
              <w:jc w:val="right"/>
              <w:rPr>
                <w:szCs w:val="21"/>
              </w:rPr>
            </w:pPr>
            <w:r w:rsidRPr="001A0538">
              <w:rPr>
                <w:szCs w:val="21"/>
              </w:rPr>
              <w:t>1,900,361,068.06</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减：卖出股票成本总额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2,473,952,209.31</w:t>
            </w:r>
          </w:p>
        </w:tc>
        <w:tc>
          <w:tcPr>
            <w:tcW w:w="2655" w:type="dxa"/>
            <w:vAlign w:val="bottom"/>
          </w:tcPr>
          <w:p w:rsidR="009A2BBA" w:rsidRPr="001A0538" w:rsidRDefault="009A2BBA" w:rsidP="002C462F">
            <w:pPr>
              <w:jc w:val="right"/>
              <w:rPr>
                <w:szCs w:val="21"/>
              </w:rPr>
            </w:pPr>
            <w:r w:rsidRPr="001A0538">
              <w:rPr>
                <w:szCs w:val="21"/>
              </w:rPr>
              <w:t>1,881,057,511.87</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买卖股票差价收入</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219,948,613.89</w:t>
            </w:r>
          </w:p>
        </w:tc>
        <w:tc>
          <w:tcPr>
            <w:tcW w:w="2655" w:type="dxa"/>
            <w:vAlign w:val="bottom"/>
          </w:tcPr>
          <w:p w:rsidR="009A2BBA" w:rsidRPr="001A0538" w:rsidRDefault="009A2BBA" w:rsidP="002C462F">
            <w:pPr>
              <w:jc w:val="right"/>
              <w:rPr>
                <w:szCs w:val="21"/>
              </w:rPr>
            </w:pPr>
            <w:r w:rsidRPr="001A0538">
              <w:rPr>
                <w:szCs w:val="21"/>
              </w:rPr>
              <w:t>19,303,556.19</w:t>
            </w:r>
          </w:p>
        </w:tc>
      </w:tr>
    </w:tbl>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AB39F2">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本期</w:t>
            </w:r>
          </w:p>
          <w:p w:rsidR="00A8014F" w:rsidRPr="00E54D6D" w:rsidRDefault="00A8014F" w:rsidP="00AB39F2">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AB39F2">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10,812,444,777.56</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9,890,884,764.00</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10,405,493,813.81</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9,773,565,709.93</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159,603,190.91</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190,266,246.05</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247,347,772.84</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-72,947,191.98</w:t>
            </w:r>
          </w:p>
        </w:tc>
      </w:tr>
    </w:tbl>
    <w:p w:rsidR="005C4A35" w:rsidRPr="00D564C7" w:rsidRDefault="005C4A35"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7.4.7.13</w:t>
      </w:r>
      <w:r w:rsidRPr="00D564C7">
        <w:rPr>
          <w:rFonts w:asciiTheme="minorEastAsia" w:eastAsiaTheme="minorEastAsia" w:hAnsiTheme="minorEastAsia" w:hint="eastAsia"/>
          <w:b/>
          <w:bCs/>
          <w:color w:val="000000"/>
          <w:kern w:val="0"/>
          <w:szCs w:val="21"/>
        </w:rPr>
        <w:t xml:space="preserve">.1 </w:t>
      </w:r>
      <w:r w:rsidRPr="00D564C7">
        <w:rPr>
          <w:rFonts w:asciiTheme="minorEastAsia" w:eastAsiaTheme="minorEastAsia" w:hAnsiTheme="minorEastAsia" w:hint="eastAsia"/>
          <w:b/>
          <w:color w:val="000000"/>
          <w:szCs w:val="21"/>
        </w:rPr>
        <w:t>资产支持证券投资收益</w:t>
      </w:r>
    </w:p>
    <w:p w:rsidR="005C4A35" w:rsidRPr="00D564C7" w:rsidRDefault="005C4A35" w:rsidP="005C4A3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1A0538" w:rsidRDefault="005C4A35" w:rsidP="000D7898">
            <w:pPr>
              <w:autoSpaceDE w:val="0"/>
              <w:autoSpaceDN w:val="0"/>
              <w:spacing w:line="360" w:lineRule="auto"/>
              <w:jc w:val="center"/>
              <w:textAlignment w:val="bottom"/>
              <w:rPr>
                <w:rFonts w:eastAsiaTheme="minorEastAsia"/>
                <w:kern w:val="0"/>
                <w:szCs w:val="21"/>
              </w:rPr>
            </w:pPr>
            <w:r w:rsidRPr="001A0538">
              <w:rPr>
                <w:rFonts w:eastAsiaTheme="minorEastAsia"/>
                <w:kern w:val="0"/>
                <w:szCs w:val="21"/>
              </w:rPr>
              <w:t>项目</w:t>
            </w:r>
          </w:p>
        </w:tc>
        <w:tc>
          <w:tcPr>
            <w:tcW w:w="3240" w:type="dxa"/>
            <w:vAlign w:val="center"/>
          </w:tcPr>
          <w:p w:rsidR="005C4A35" w:rsidRPr="001A0538" w:rsidRDefault="005C4A35" w:rsidP="000D7898">
            <w:pPr>
              <w:spacing w:line="360" w:lineRule="auto"/>
              <w:jc w:val="center"/>
              <w:rPr>
                <w:rFonts w:eastAsiaTheme="minorEastAsia"/>
                <w:szCs w:val="21"/>
              </w:rPr>
            </w:pPr>
            <w:r w:rsidRPr="001A0538">
              <w:rPr>
                <w:rFonts w:eastAsiaTheme="minorEastAsia"/>
                <w:szCs w:val="21"/>
              </w:rPr>
              <w:t>本期</w:t>
            </w:r>
          </w:p>
          <w:p w:rsidR="005C4A35" w:rsidRPr="001A0538" w:rsidRDefault="005C4A35" w:rsidP="000D7898">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240" w:type="dxa"/>
            <w:vAlign w:val="center"/>
          </w:tcPr>
          <w:p w:rsidR="005C4A35" w:rsidRPr="001A0538" w:rsidRDefault="005C4A35" w:rsidP="000D7898">
            <w:pPr>
              <w:spacing w:line="360" w:lineRule="auto"/>
              <w:jc w:val="center"/>
              <w:rPr>
                <w:rFonts w:eastAsiaTheme="minorEastAsia"/>
                <w:szCs w:val="21"/>
              </w:rPr>
            </w:pPr>
            <w:r w:rsidRPr="001A0538">
              <w:rPr>
                <w:rFonts w:eastAsiaTheme="minorEastAsia"/>
                <w:szCs w:val="21"/>
              </w:rPr>
              <w:t>上年度可比期间</w:t>
            </w:r>
          </w:p>
          <w:p w:rsidR="005C4A35" w:rsidRPr="001A0538" w:rsidRDefault="005C4A35" w:rsidP="000D7898">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C4A35" w:rsidRPr="00D564C7" w:rsidTr="000D7898">
        <w:trPr>
          <w:trHeight w:val="315"/>
        </w:trPr>
        <w:tc>
          <w:tcPr>
            <w:tcW w:w="2700" w:type="dxa"/>
            <w:vAlign w:val="bottom"/>
          </w:tcPr>
          <w:p w:rsidR="005C4A35" w:rsidRPr="001A0538" w:rsidRDefault="005C4A35" w:rsidP="000D7898">
            <w:pPr>
              <w:widowControl/>
              <w:autoSpaceDE w:val="0"/>
              <w:autoSpaceDN w:val="0"/>
              <w:jc w:val="left"/>
              <w:textAlignment w:val="bottom"/>
              <w:rPr>
                <w:kern w:val="0"/>
                <w:szCs w:val="21"/>
              </w:rPr>
            </w:pPr>
            <w:r w:rsidRPr="001A0538">
              <w:rPr>
                <w:kern w:val="0"/>
                <w:szCs w:val="21"/>
              </w:rPr>
              <w:t>卖出资产支持证券成交总额</w:t>
            </w:r>
          </w:p>
        </w:tc>
        <w:tc>
          <w:tcPr>
            <w:tcW w:w="3240" w:type="dxa"/>
            <w:vAlign w:val="bottom"/>
          </w:tcPr>
          <w:p w:rsidR="005C4A35" w:rsidRPr="001A0538" w:rsidRDefault="005C4A35" w:rsidP="000D7898">
            <w:pPr>
              <w:spacing w:line="360" w:lineRule="auto"/>
              <w:jc w:val="right"/>
              <w:rPr>
                <w:rFonts w:eastAsiaTheme="minorEastAsia"/>
                <w:szCs w:val="21"/>
              </w:rPr>
            </w:pPr>
            <w:r w:rsidRPr="001A0538">
              <w:rPr>
                <w:rFonts w:eastAsiaTheme="minorEastAsia"/>
                <w:szCs w:val="21"/>
              </w:rPr>
              <w:t>21,720,342.46</w:t>
            </w:r>
          </w:p>
        </w:tc>
        <w:tc>
          <w:tcPr>
            <w:tcW w:w="3240" w:type="dxa"/>
            <w:vAlign w:val="bottom"/>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r w:rsidR="005C4A35" w:rsidRPr="00D564C7" w:rsidTr="000D7898">
        <w:trPr>
          <w:trHeight w:val="315"/>
        </w:trPr>
        <w:tc>
          <w:tcPr>
            <w:tcW w:w="2700" w:type="dxa"/>
            <w:vAlign w:val="bottom"/>
          </w:tcPr>
          <w:p w:rsidR="005C4A35" w:rsidRPr="001A0538" w:rsidRDefault="005C4A35" w:rsidP="00D564C7">
            <w:pPr>
              <w:widowControl/>
              <w:autoSpaceDE w:val="0"/>
              <w:autoSpaceDN w:val="0"/>
              <w:ind w:leftChars="-11" w:left="-2" w:hangingChars="10" w:hanging="21"/>
              <w:jc w:val="left"/>
              <w:textAlignment w:val="bottom"/>
              <w:rPr>
                <w:kern w:val="0"/>
                <w:szCs w:val="21"/>
              </w:rPr>
            </w:pPr>
            <w:r w:rsidRPr="001A0538">
              <w:rPr>
                <w:kern w:val="0"/>
                <w:szCs w:val="21"/>
              </w:rPr>
              <w:t>减：卖出资产支持证券成本总额</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21,288,000.00</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r w:rsidR="005C4A35" w:rsidRPr="00D564C7" w:rsidTr="000D7898">
        <w:trPr>
          <w:trHeight w:val="315"/>
        </w:trPr>
        <w:tc>
          <w:tcPr>
            <w:tcW w:w="2700" w:type="dxa"/>
            <w:vAlign w:val="bottom"/>
          </w:tcPr>
          <w:p w:rsidR="005C4A35" w:rsidRPr="001A0538" w:rsidRDefault="005C4A35" w:rsidP="000D7898">
            <w:pPr>
              <w:widowControl/>
              <w:autoSpaceDE w:val="0"/>
              <w:autoSpaceDN w:val="0"/>
              <w:jc w:val="left"/>
              <w:textAlignment w:val="bottom"/>
              <w:rPr>
                <w:kern w:val="0"/>
                <w:szCs w:val="21"/>
              </w:rPr>
            </w:pPr>
            <w:r w:rsidRPr="001A0538">
              <w:rPr>
                <w:kern w:val="0"/>
                <w:szCs w:val="21"/>
              </w:rPr>
              <w:t>减：应收利息总额</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348,909.59</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r w:rsidR="005C4A35" w:rsidRPr="00D564C7" w:rsidTr="000D7898">
        <w:trPr>
          <w:trHeight w:val="315"/>
        </w:trPr>
        <w:tc>
          <w:tcPr>
            <w:tcW w:w="2700" w:type="dxa"/>
            <w:vAlign w:val="bottom"/>
          </w:tcPr>
          <w:p w:rsidR="005C4A35" w:rsidRPr="001A0538" w:rsidRDefault="005C4A35" w:rsidP="000D7898">
            <w:pPr>
              <w:widowControl/>
              <w:autoSpaceDE w:val="0"/>
              <w:autoSpaceDN w:val="0"/>
              <w:jc w:val="left"/>
              <w:textAlignment w:val="bottom"/>
              <w:rPr>
                <w:kern w:val="0"/>
                <w:szCs w:val="21"/>
              </w:rPr>
            </w:pPr>
            <w:r w:rsidRPr="001A0538">
              <w:rPr>
                <w:kern w:val="0"/>
                <w:szCs w:val="21"/>
              </w:rPr>
              <w:t>资产支持证券投资收益</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83,432.87</w:t>
            </w:r>
          </w:p>
        </w:tc>
        <w:tc>
          <w:tcPr>
            <w:tcW w:w="3240" w:type="dxa"/>
          </w:tcPr>
          <w:p w:rsidR="005C4A35" w:rsidRPr="001A0538" w:rsidRDefault="005C4A35" w:rsidP="000D7898">
            <w:pPr>
              <w:spacing w:line="360" w:lineRule="auto"/>
              <w:jc w:val="right"/>
              <w:rPr>
                <w:rFonts w:eastAsiaTheme="minorEastAsia"/>
                <w:szCs w:val="21"/>
              </w:rPr>
            </w:pPr>
            <w:r w:rsidRPr="001A0538">
              <w:rPr>
                <w:rFonts w:eastAsiaTheme="minorEastAsia"/>
                <w:szCs w:val="21"/>
              </w:rPr>
              <w:t>-</w:t>
            </w:r>
          </w:p>
        </w:tc>
      </w:tr>
    </w:tbl>
    <w:p w:rsidR="001A59F9" w:rsidRPr="00C23B5A" w:rsidRDefault="001A59F9" w:rsidP="00C8550F">
      <w:pPr>
        <w:spacing w:line="360" w:lineRule="auto"/>
        <w:rPr>
          <w:rFonts w:asciiTheme="minorEastAsia" w:eastAsiaTheme="minorEastAsia" w:hAnsiTheme="minorEastAsia"/>
          <w:b/>
          <w:color w:val="000000"/>
          <w:szCs w:val="21"/>
        </w:rPr>
      </w:pPr>
      <w:r w:rsidRPr="00C23B5A">
        <w:rPr>
          <w:rFonts w:asciiTheme="minorEastAsia" w:eastAsiaTheme="minorEastAsia" w:hAnsiTheme="minorEastAsia"/>
          <w:b/>
          <w:bCs/>
          <w:color w:val="000000"/>
          <w:kern w:val="0"/>
          <w:szCs w:val="21"/>
        </w:rPr>
        <w:t>7.4.7.14</w:t>
      </w:r>
      <w:r w:rsidRPr="00C23B5A">
        <w:rPr>
          <w:rFonts w:asciiTheme="minorEastAsia" w:eastAsiaTheme="minorEastAsia" w:hAnsiTheme="minorEastAsia" w:hint="eastAsia"/>
          <w:b/>
          <w:color w:val="000000"/>
          <w:szCs w:val="21"/>
        </w:rPr>
        <w:t>衍生工具收益</w:t>
      </w:r>
    </w:p>
    <w:p w:rsidR="001A59F9" w:rsidRPr="001A0538" w:rsidRDefault="00821007"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7.4.7.15</w:t>
      </w:r>
      <w:r w:rsidRPr="00D564C7">
        <w:rPr>
          <w:rFonts w:asciiTheme="minorEastAsia" w:eastAsiaTheme="minorEastAsia" w:hAnsiTheme="minorEastAsia" w:hint="eastAsia"/>
          <w:b/>
          <w:color w:val="000000"/>
          <w:szCs w:val="21"/>
        </w:rPr>
        <w:t>股利收益</w:t>
      </w:r>
    </w:p>
    <w:p w:rsidR="001A59F9" w:rsidRPr="00D564C7" w:rsidRDefault="001A59F9" w:rsidP="00026C9C">
      <w:pPr>
        <w:tabs>
          <w:tab w:val="left" w:pos="7200"/>
          <w:tab w:val="left" w:pos="8280"/>
        </w:tabs>
        <w:spacing w:line="360" w:lineRule="auto"/>
        <w:ind w:rightChars="33" w:right="69"/>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D47FA1">
        <w:tc>
          <w:tcPr>
            <w:tcW w:w="2987"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股票投资产生的股利收益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29,690,881.77</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18,908,112.49</w:t>
            </w:r>
          </w:p>
        </w:tc>
      </w:tr>
      <w:tr w:rsidR="00D47FA1" w:rsidRPr="00D564C7" w:rsidTr="00D47FA1">
        <w:tc>
          <w:tcPr>
            <w:tcW w:w="2987" w:type="dxa"/>
            <w:vAlign w:val="center"/>
          </w:tcPr>
          <w:p w:rsidR="00D47FA1" w:rsidRDefault="00D47FA1">
            <w:pPr>
              <w:spacing w:line="360" w:lineRule="auto"/>
              <w:rPr>
                <w:szCs w:val="21"/>
              </w:rPr>
            </w:pPr>
            <w:r>
              <w:rPr>
                <w:rFonts w:hint="eastAsia"/>
                <w:szCs w:val="21"/>
              </w:rPr>
              <w:t>其中：证券出借权益补偿收入</w:t>
            </w:r>
          </w:p>
        </w:tc>
        <w:tc>
          <w:tcPr>
            <w:tcW w:w="3149" w:type="dxa"/>
            <w:vAlign w:val="center"/>
          </w:tcPr>
          <w:p w:rsidR="00D47FA1" w:rsidRDefault="00D47FA1">
            <w:pPr>
              <w:spacing w:line="360" w:lineRule="auto"/>
              <w:jc w:val="right"/>
              <w:rPr>
                <w:szCs w:val="21"/>
              </w:rPr>
            </w:pPr>
            <w:r>
              <w:rPr>
                <w:szCs w:val="21"/>
              </w:rPr>
              <w:t>-</w:t>
            </w:r>
          </w:p>
        </w:tc>
        <w:tc>
          <w:tcPr>
            <w:tcW w:w="3149" w:type="dxa"/>
            <w:vAlign w:val="center"/>
          </w:tcPr>
          <w:p w:rsidR="00D47FA1" w:rsidRDefault="00D47FA1">
            <w:pPr>
              <w:spacing w:line="360" w:lineRule="auto"/>
              <w:jc w:val="right"/>
              <w:rPr>
                <w:szCs w:val="21"/>
              </w:rPr>
            </w:pPr>
            <w:r>
              <w:rPr>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基金投资产生的股利收益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合计</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29,690,881.77</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18,908,112.49</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公允价值变动收益</w:t>
      </w:r>
    </w:p>
    <w:p w:rsidR="00C477DB" w:rsidRDefault="00C477DB" w:rsidP="00C477D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本期</w:t>
            </w:r>
          </w:p>
          <w:p w:rsidR="00C477DB" w:rsidRDefault="00C477D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上年度可比期间</w:t>
            </w:r>
          </w:p>
          <w:p w:rsidR="00C477DB" w:rsidRDefault="00C477D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1,373,701,632.35</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-529,507,708.84</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542,665,693.24</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-351,947,833.98</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830,857,939.11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-177,542,874.86</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178,000.00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-17,000.00</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1,373,701,632.35</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-529,507,708.84</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8,421,278.00</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10,631,587.33</w:t>
            </w:r>
          </w:p>
        </w:tc>
      </w:tr>
      <w:tr w:rsidR="0008774E">
        <w:tc>
          <w:tcPr>
            <w:tcW w:w="1984" w:type="dxa"/>
            <w:vAlign w:val="center"/>
          </w:tcPr>
          <w:p w:rsidR="0008774E" w:rsidRDefault="009D7499">
            <w:pPr>
              <w:jc w:val="left"/>
            </w:pPr>
            <w:r>
              <w:rPr>
                <w:rFonts w:eastAsiaTheme="minorEastAsia"/>
                <w:szCs w:val="21"/>
              </w:rPr>
              <w:t>其他</w:t>
            </w:r>
          </w:p>
        </w:tc>
        <w:tc>
          <w:tcPr>
            <w:tcW w:w="3598" w:type="dxa"/>
            <w:vAlign w:val="center"/>
          </w:tcPr>
          <w:p w:rsidR="0008774E" w:rsidRDefault="009D7499">
            <w:pPr>
              <w:jc w:val="right"/>
            </w:pPr>
            <w:r>
              <w:rPr>
                <w:rFonts w:eastAsiaTheme="minorEastAsia"/>
                <w:szCs w:val="21"/>
              </w:rPr>
              <w:t>-</w:t>
            </w:r>
          </w:p>
        </w:tc>
        <w:tc>
          <w:tcPr>
            <w:tcW w:w="3598" w:type="dxa"/>
            <w:vAlign w:val="center"/>
          </w:tcPr>
          <w:p w:rsidR="0008774E" w:rsidRDefault="009D7499">
            <w:pPr>
              <w:jc w:val="right"/>
            </w:pPr>
            <w:r>
              <w:rPr>
                <w:rFonts w:eastAsiaTheme="minorEastAsia"/>
                <w:szCs w:val="21"/>
              </w:rPr>
              <w:t>-</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8,421,278.00</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10,631,587.33</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交易费用</w:t>
      </w:r>
    </w:p>
    <w:p w:rsidR="00D93137" w:rsidRDefault="00D93137" w:rsidP="00D9313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D93137" w:rsidRDefault="00D9313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D93137" w:rsidRDefault="00D9313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7,490,323.39</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5,440,833.05</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84,670.00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90,765.00</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7,574,993.39</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5,531,598.05</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108,000.00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300,000.00</w:t>
            </w:r>
          </w:p>
        </w:tc>
      </w:tr>
      <w:tr w:rsidR="00D47FA1" w:rsidRPr="00D564C7" w:rsidTr="006D141C">
        <w:trPr>
          <w:jc w:val="center"/>
        </w:trPr>
        <w:tc>
          <w:tcPr>
            <w:tcW w:w="2855" w:type="dxa"/>
            <w:vAlign w:val="center"/>
          </w:tcPr>
          <w:p w:rsidR="00D47FA1" w:rsidRDefault="00D47FA1">
            <w:pPr>
              <w:spacing w:line="360" w:lineRule="auto"/>
              <w:rPr>
                <w:szCs w:val="21"/>
              </w:rPr>
            </w:pPr>
            <w:r>
              <w:rPr>
                <w:rFonts w:hint="eastAsia"/>
                <w:szCs w:val="21"/>
              </w:rPr>
              <w:t>证券出借违约金</w:t>
            </w:r>
          </w:p>
        </w:tc>
        <w:tc>
          <w:tcPr>
            <w:tcW w:w="2893" w:type="dxa"/>
            <w:vAlign w:val="bottom"/>
          </w:tcPr>
          <w:p w:rsidR="00D47FA1" w:rsidRDefault="00D47FA1">
            <w:pPr>
              <w:spacing w:line="360" w:lineRule="auto"/>
              <w:jc w:val="right"/>
              <w:rPr>
                <w:szCs w:val="21"/>
              </w:rPr>
            </w:pPr>
            <w:r>
              <w:rPr>
                <w:szCs w:val="21"/>
              </w:rPr>
              <w:t>-</w:t>
            </w:r>
          </w:p>
        </w:tc>
        <w:tc>
          <w:tcPr>
            <w:tcW w:w="3367" w:type="dxa"/>
            <w:vAlign w:val="bottom"/>
          </w:tcPr>
          <w:p w:rsidR="00D47FA1" w:rsidRDefault="00D47FA1">
            <w:pPr>
              <w:spacing w:line="360" w:lineRule="auto"/>
              <w:jc w:val="right"/>
              <w:rPr>
                <w:szCs w:val="21"/>
              </w:rPr>
            </w:pPr>
            <w:r>
              <w:rPr>
                <w:szCs w:val="21"/>
              </w:rPr>
              <w:t>-</w:t>
            </w:r>
          </w:p>
        </w:tc>
      </w:tr>
      <w:tr w:rsidR="0008774E">
        <w:trPr>
          <w:jc w:val="center"/>
        </w:trPr>
        <w:tc>
          <w:tcPr>
            <w:tcW w:w="2855" w:type="dxa"/>
            <w:vAlign w:val="center"/>
          </w:tcPr>
          <w:p w:rsidR="0008774E" w:rsidRDefault="009D7499">
            <w:pPr>
              <w:jc w:val="left"/>
            </w:pPr>
            <w:r>
              <w:rPr>
                <w:rFonts w:eastAsiaTheme="minorEastAsia"/>
                <w:szCs w:val="21"/>
              </w:rPr>
              <w:t>银行汇划费</w:t>
            </w:r>
          </w:p>
        </w:tc>
        <w:tc>
          <w:tcPr>
            <w:tcW w:w="2893" w:type="dxa"/>
            <w:vAlign w:val="center"/>
          </w:tcPr>
          <w:p w:rsidR="0008774E" w:rsidRDefault="009D7499">
            <w:pPr>
              <w:jc w:val="right"/>
            </w:pPr>
            <w:r>
              <w:rPr>
                <w:rFonts w:eastAsiaTheme="minorEastAsia"/>
                <w:szCs w:val="21"/>
              </w:rPr>
              <w:t>62,410.97</w:t>
            </w:r>
          </w:p>
        </w:tc>
        <w:tc>
          <w:tcPr>
            <w:tcW w:w="3367" w:type="dxa"/>
            <w:vAlign w:val="center"/>
          </w:tcPr>
          <w:p w:rsidR="0008774E" w:rsidRDefault="009D7499">
            <w:pPr>
              <w:jc w:val="right"/>
            </w:pPr>
            <w:r>
              <w:rPr>
                <w:rFonts w:eastAsiaTheme="minorEastAsia"/>
                <w:szCs w:val="21"/>
              </w:rPr>
              <w:t>50,425.33</w:t>
            </w:r>
          </w:p>
        </w:tc>
      </w:tr>
      <w:tr w:rsidR="0008774E">
        <w:trPr>
          <w:jc w:val="center"/>
        </w:trPr>
        <w:tc>
          <w:tcPr>
            <w:tcW w:w="2855" w:type="dxa"/>
            <w:vAlign w:val="center"/>
          </w:tcPr>
          <w:p w:rsidR="0008774E" w:rsidRDefault="009D7499">
            <w:pPr>
              <w:jc w:val="left"/>
            </w:pPr>
            <w:r>
              <w:rPr>
                <w:rFonts w:eastAsiaTheme="minorEastAsia"/>
                <w:szCs w:val="21"/>
              </w:rPr>
              <w:t>银行间账户维护费</w:t>
            </w:r>
          </w:p>
        </w:tc>
        <w:tc>
          <w:tcPr>
            <w:tcW w:w="2893" w:type="dxa"/>
            <w:vAlign w:val="center"/>
          </w:tcPr>
          <w:p w:rsidR="0008774E" w:rsidRDefault="009D7499">
            <w:pPr>
              <w:jc w:val="right"/>
            </w:pPr>
            <w:r>
              <w:rPr>
                <w:rFonts w:eastAsiaTheme="minorEastAsia"/>
                <w:szCs w:val="21"/>
              </w:rPr>
              <w:t>36,000.00</w:t>
            </w:r>
          </w:p>
        </w:tc>
        <w:tc>
          <w:tcPr>
            <w:tcW w:w="3367" w:type="dxa"/>
            <w:vAlign w:val="center"/>
          </w:tcPr>
          <w:p w:rsidR="0008774E" w:rsidRDefault="009D7499">
            <w:pPr>
              <w:jc w:val="right"/>
            </w:pPr>
            <w:r>
              <w:rPr>
                <w:rFonts w:eastAsiaTheme="minorEastAsia"/>
                <w:szCs w:val="21"/>
              </w:rPr>
              <w:t>36,000.00</w:t>
            </w:r>
          </w:p>
        </w:tc>
      </w:tr>
      <w:tr w:rsidR="0008774E">
        <w:trPr>
          <w:jc w:val="center"/>
        </w:trPr>
        <w:tc>
          <w:tcPr>
            <w:tcW w:w="2855" w:type="dxa"/>
            <w:vAlign w:val="center"/>
          </w:tcPr>
          <w:p w:rsidR="0008774E" w:rsidRDefault="009D7499">
            <w:pPr>
              <w:jc w:val="left"/>
            </w:pPr>
            <w:r>
              <w:rPr>
                <w:rFonts w:eastAsiaTheme="minorEastAsia"/>
                <w:szCs w:val="21"/>
              </w:rPr>
              <w:t>其他</w:t>
            </w:r>
          </w:p>
        </w:tc>
        <w:tc>
          <w:tcPr>
            <w:tcW w:w="2893" w:type="dxa"/>
            <w:vAlign w:val="center"/>
          </w:tcPr>
          <w:p w:rsidR="0008774E" w:rsidRDefault="009D7499">
            <w:pPr>
              <w:jc w:val="right"/>
            </w:pPr>
            <w:r>
              <w:rPr>
                <w:rFonts w:eastAsiaTheme="minorEastAsia"/>
                <w:szCs w:val="21"/>
              </w:rPr>
              <w:t>1,200.00</w:t>
            </w:r>
          </w:p>
        </w:tc>
        <w:tc>
          <w:tcPr>
            <w:tcW w:w="3367" w:type="dxa"/>
            <w:vAlign w:val="center"/>
          </w:tcPr>
          <w:p w:rsidR="0008774E" w:rsidRDefault="009D7499">
            <w:pPr>
              <w:jc w:val="right"/>
            </w:pPr>
            <w:r>
              <w:rPr>
                <w:rFonts w:eastAsiaTheme="minorEastAsia"/>
                <w:szCs w:val="21"/>
              </w:rPr>
              <w:t>1,200.00</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327,610.97</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507,625.33</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截至本会计报表批准报出日，本基金无须作披露的资产负债表日后事项。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08774E">
        <w:tc>
          <w:tcPr>
            <w:tcW w:w="5220" w:type="dxa"/>
            <w:vAlign w:val="center"/>
          </w:tcPr>
          <w:p w:rsidR="0008774E" w:rsidRDefault="009D7499">
            <w:pPr>
              <w:jc w:val="left"/>
            </w:pPr>
            <w:r>
              <w:rPr>
                <w:rFonts w:eastAsiaTheme="minorEastAsia"/>
                <w:color w:val="000000"/>
                <w:szCs w:val="21"/>
              </w:rPr>
              <w:t>易方达基金管理有限公司</w:t>
            </w:r>
          </w:p>
        </w:tc>
        <w:tc>
          <w:tcPr>
            <w:tcW w:w="3780" w:type="dxa"/>
            <w:vAlign w:val="center"/>
          </w:tcPr>
          <w:p w:rsidR="0008774E" w:rsidRDefault="009D7499">
            <w:pPr>
              <w:jc w:val="center"/>
            </w:pPr>
            <w:r>
              <w:rPr>
                <w:rFonts w:eastAsiaTheme="minorEastAsia"/>
                <w:color w:val="000000"/>
                <w:szCs w:val="21"/>
              </w:rPr>
              <w:t>基金管理人、注册登记机构、基金销售机构</w:t>
            </w:r>
          </w:p>
        </w:tc>
      </w:tr>
      <w:tr w:rsidR="0008774E">
        <w:tc>
          <w:tcPr>
            <w:tcW w:w="5220" w:type="dxa"/>
            <w:vAlign w:val="center"/>
          </w:tcPr>
          <w:p w:rsidR="0008774E" w:rsidRDefault="009D7499">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08774E" w:rsidRDefault="009D7499">
            <w:pPr>
              <w:jc w:val="center"/>
            </w:pPr>
            <w:r>
              <w:rPr>
                <w:rFonts w:eastAsiaTheme="minorEastAsia"/>
                <w:color w:val="000000"/>
                <w:szCs w:val="21"/>
              </w:rPr>
              <w:t>基金托管人、基金销售机构</w:t>
            </w:r>
          </w:p>
        </w:tc>
      </w:tr>
      <w:tr w:rsidR="0008774E">
        <w:tc>
          <w:tcPr>
            <w:tcW w:w="5220" w:type="dxa"/>
            <w:vAlign w:val="center"/>
          </w:tcPr>
          <w:p w:rsidR="0008774E" w:rsidRDefault="009D7499">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08774E" w:rsidRDefault="009D7499">
            <w:pPr>
              <w:jc w:val="center"/>
            </w:pPr>
            <w:r>
              <w:rPr>
                <w:rFonts w:eastAsiaTheme="minorEastAsia"/>
                <w:color w:val="000000"/>
                <w:szCs w:val="21"/>
              </w:rPr>
              <w:t>基金管理人股东、基金销售机构</w:t>
            </w:r>
          </w:p>
        </w:tc>
      </w:tr>
      <w:tr w:rsidR="0008774E">
        <w:tc>
          <w:tcPr>
            <w:tcW w:w="5220" w:type="dxa"/>
            <w:vAlign w:val="center"/>
          </w:tcPr>
          <w:p w:rsidR="0008774E" w:rsidRDefault="009D7499">
            <w:pPr>
              <w:jc w:val="left"/>
            </w:pPr>
            <w:r>
              <w:rPr>
                <w:rFonts w:eastAsiaTheme="minorEastAsia"/>
                <w:color w:val="000000"/>
                <w:szCs w:val="21"/>
              </w:rPr>
              <w:t>广东粤财信托有限公司</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盈峰控股集团有限公司</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广东省广晟资产经营有限公司</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广州市广永国有资产经营有限公司</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珠海祺荣宝股权投资合伙企业（有限合伙）</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珠海祺泰宝股权投资合伙企业（有限合伙）</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珠海祺丰宝股权投资合伙企业（有限合伙）</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珠海聚莱康股权投资合伙企业（有限合伙）</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珠海聚宁康股权投资合伙企业（有限合伙）</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珠海聚弘康股权投资合伙企业（有限合伙）</w:t>
            </w:r>
          </w:p>
        </w:tc>
        <w:tc>
          <w:tcPr>
            <w:tcW w:w="3780" w:type="dxa"/>
            <w:vAlign w:val="center"/>
          </w:tcPr>
          <w:p w:rsidR="0008774E" w:rsidRDefault="009D7499">
            <w:pPr>
              <w:jc w:val="center"/>
            </w:pPr>
            <w:r>
              <w:rPr>
                <w:rFonts w:eastAsiaTheme="minorEastAsia"/>
                <w:color w:val="000000"/>
                <w:szCs w:val="21"/>
              </w:rPr>
              <w:t>基金管理人股东</w:t>
            </w:r>
          </w:p>
        </w:tc>
      </w:tr>
      <w:tr w:rsidR="0008774E">
        <w:tc>
          <w:tcPr>
            <w:tcW w:w="5220" w:type="dxa"/>
            <w:vAlign w:val="center"/>
          </w:tcPr>
          <w:p w:rsidR="0008774E" w:rsidRDefault="009D7499">
            <w:pPr>
              <w:jc w:val="left"/>
            </w:pPr>
            <w:r>
              <w:rPr>
                <w:rFonts w:eastAsiaTheme="minorEastAsia"/>
                <w:color w:val="000000"/>
                <w:szCs w:val="21"/>
              </w:rPr>
              <w:t>易方达资产管理有限公司</w:t>
            </w:r>
          </w:p>
        </w:tc>
        <w:tc>
          <w:tcPr>
            <w:tcW w:w="3780" w:type="dxa"/>
            <w:vAlign w:val="center"/>
          </w:tcPr>
          <w:p w:rsidR="0008774E" w:rsidRDefault="009D7499">
            <w:pPr>
              <w:jc w:val="center"/>
            </w:pPr>
            <w:r>
              <w:rPr>
                <w:rFonts w:eastAsiaTheme="minorEastAsia"/>
                <w:color w:val="000000"/>
                <w:szCs w:val="21"/>
              </w:rPr>
              <w:t>基金管理人的子公司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1A0538" w:rsidRDefault="00DA6D5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本基金本报告期及上年度可比期间未发生通过关联方交易单元进行的股票交易。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7.4.10.1.3</w:t>
      </w:r>
      <w:r w:rsidRPr="00D564C7">
        <w:rPr>
          <w:rFonts w:asciiTheme="minorEastAsia" w:eastAsiaTheme="minorEastAsia" w:hAnsiTheme="minorEastAsia" w:hint="eastAsia"/>
          <w:b/>
          <w:color w:val="000000"/>
          <w:szCs w:val="21"/>
        </w:rPr>
        <w:t>应支付关联方的佣金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73,974,479.31</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51,598,282.39</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10,586,726.85</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6,896,708.07</w:t>
            </w:r>
          </w:p>
        </w:tc>
      </w:tr>
    </w:tbl>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注：基金管理费按前一日基金资产净值的</w:t>
      </w:r>
      <w:r>
        <w:rPr>
          <w:rFonts w:eastAsiaTheme="minorEastAsia"/>
          <w:kern w:val="0"/>
          <w:szCs w:val="21"/>
        </w:rPr>
        <w:t>0.70%</w:t>
      </w:r>
      <w:r>
        <w:rPr>
          <w:rFonts w:eastAsiaTheme="minorEastAsia"/>
          <w:kern w:val="0"/>
          <w:szCs w:val="21"/>
        </w:rPr>
        <w:t>年费率计提。管理费的计算方法如下：</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E×0.70%÷</w:t>
      </w:r>
      <w:r>
        <w:rPr>
          <w:rFonts w:eastAsiaTheme="minorEastAsia"/>
          <w:kern w:val="0"/>
          <w:szCs w:val="21"/>
        </w:rPr>
        <w:t>当年天数</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基金管理费每日计算，逐日累计至每月月末，按月支付，由基金管理人向基金托管人发送基金管理费划款指令，基金托管人复核后于次月首日起</w:t>
      </w:r>
      <w:r w:rsidRPr="002F4936">
        <w:rPr>
          <w:rFonts w:eastAsiaTheme="minorEastAsia"/>
          <w:kern w:val="0"/>
          <w:szCs w:val="21"/>
        </w:rPr>
        <w:t>3</w:t>
      </w:r>
      <w:r w:rsidRPr="002F4936">
        <w:rPr>
          <w:rFonts w:eastAsiaTheme="minorEastAsia"/>
          <w:kern w:val="0"/>
          <w:szCs w:val="21"/>
        </w:rPr>
        <w:t>个工作日内从基金财产中一次性支付给基金管理人。若遇法定节假日、公休假等</w:t>
      </w:r>
      <w:r w:rsidRPr="002F4936">
        <w:rPr>
          <w:rFonts w:eastAsiaTheme="minorEastAsia"/>
          <w:kern w:val="0"/>
          <w:szCs w:val="21"/>
        </w:rPr>
        <w:t>,</w:t>
      </w:r>
      <w:r w:rsidRPr="002F4936">
        <w:rPr>
          <w:rFonts w:eastAsiaTheme="minorEastAsia"/>
          <w:kern w:val="0"/>
          <w:szCs w:val="21"/>
        </w:rPr>
        <w:t>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21,135,565.46</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14,742,366.39</w:t>
            </w:r>
          </w:p>
        </w:tc>
      </w:tr>
    </w:tbl>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注：基金托管费按前一日基金资产净值的</w:t>
      </w:r>
      <w:r>
        <w:rPr>
          <w:rFonts w:eastAsiaTheme="minorEastAsia"/>
          <w:kern w:val="0"/>
          <w:szCs w:val="21"/>
        </w:rPr>
        <w:t>0.20%</w:t>
      </w:r>
      <w:r>
        <w:rPr>
          <w:rFonts w:eastAsiaTheme="minorEastAsia"/>
          <w:kern w:val="0"/>
          <w:szCs w:val="21"/>
        </w:rPr>
        <w:t>年费率计提。托管费的计算方法如下：</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E×0.20%÷</w:t>
      </w:r>
      <w:r>
        <w:rPr>
          <w:rFonts w:eastAsiaTheme="minorEastAsia"/>
          <w:kern w:val="0"/>
          <w:szCs w:val="21"/>
        </w:rPr>
        <w:t>当年天数</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基金托管费每日计算，逐日累计至每月月末，按月支付，由基金管理人向基金托管人发送基金托管费划款指令，基金托管人复核后于次月首日起</w:t>
      </w:r>
      <w:r w:rsidRPr="002F4936">
        <w:rPr>
          <w:rFonts w:eastAsiaTheme="minorEastAsia"/>
          <w:kern w:val="0"/>
          <w:szCs w:val="21"/>
        </w:rPr>
        <w:t>3</w:t>
      </w:r>
      <w:r w:rsidRPr="002F4936">
        <w:rPr>
          <w:rFonts w:eastAsiaTheme="minorEastAsia"/>
          <w:kern w:val="0"/>
          <w:szCs w:val="21"/>
        </w:rPr>
        <w:t>个工作日内从基金财产中一次性支取。若遇法定节假日、公休日等</w:t>
      </w:r>
      <w:r w:rsidRPr="002F4936">
        <w:rPr>
          <w:rFonts w:eastAsiaTheme="minorEastAsia"/>
          <w:kern w:val="0"/>
          <w:szCs w:val="21"/>
        </w:rPr>
        <w:t>,</w:t>
      </w:r>
      <w:r w:rsidRPr="002F4936">
        <w:rPr>
          <w:rFonts w:eastAsiaTheme="minorEastAsia"/>
          <w:kern w:val="0"/>
          <w:szCs w:val="21"/>
        </w:rPr>
        <w:t>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易方达安心回报债券</w:t>
            </w:r>
            <w:r w:rsidRPr="00A4203E">
              <w:rPr>
                <w:rFonts w:eastAsiaTheme="minorEastAsia"/>
                <w:szCs w:val="21"/>
              </w:rPr>
              <w:t>A</w:t>
            </w:r>
          </w:p>
        </w:tc>
        <w:tc>
          <w:tcPr>
            <w:tcW w:w="269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易方达安心回报债券</w:t>
            </w:r>
            <w:r w:rsidRPr="00A4203E">
              <w:rPr>
                <w:rFonts w:eastAsiaTheme="minorEastAsia"/>
                <w:szCs w:val="21"/>
              </w:rPr>
              <w:t>B</w:t>
            </w:r>
          </w:p>
        </w:tc>
        <w:tc>
          <w:tcPr>
            <w:tcW w:w="1948"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合计</w:t>
            </w:r>
          </w:p>
        </w:tc>
      </w:tr>
      <w:tr w:rsidR="0008774E">
        <w:tc>
          <w:tcPr>
            <w:tcW w:w="2110" w:type="dxa"/>
            <w:vAlign w:val="center"/>
          </w:tcPr>
          <w:p w:rsidR="0008774E" w:rsidRDefault="009D7499">
            <w:pPr>
              <w:jc w:val="left"/>
            </w:pPr>
            <w:r>
              <w:rPr>
                <w:rFonts w:eastAsiaTheme="minorEastAsia"/>
                <w:szCs w:val="21"/>
              </w:rPr>
              <w:t>易方达基金管理有限公司</w:t>
            </w:r>
          </w:p>
        </w:tc>
        <w:tc>
          <w:tcPr>
            <w:tcW w:w="2534" w:type="dxa"/>
            <w:vAlign w:val="center"/>
          </w:tcPr>
          <w:p w:rsidR="0008774E" w:rsidRDefault="009D7499">
            <w:pPr>
              <w:jc w:val="right"/>
            </w:pPr>
            <w:r>
              <w:rPr>
                <w:rFonts w:eastAsiaTheme="minorEastAsia"/>
                <w:szCs w:val="21"/>
              </w:rPr>
              <w:t>-</w:t>
            </w:r>
          </w:p>
        </w:tc>
        <w:tc>
          <w:tcPr>
            <w:tcW w:w="2694" w:type="dxa"/>
            <w:vAlign w:val="center"/>
          </w:tcPr>
          <w:p w:rsidR="0008774E" w:rsidRDefault="009D7499">
            <w:pPr>
              <w:jc w:val="right"/>
            </w:pPr>
            <w:r>
              <w:rPr>
                <w:rFonts w:eastAsiaTheme="minorEastAsia"/>
                <w:szCs w:val="21"/>
              </w:rPr>
              <w:t>12,444,311.66</w:t>
            </w:r>
          </w:p>
        </w:tc>
        <w:tc>
          <w:tcPr>
            <w:tcW w:w="1948" w:type="dxa"/>
            <w:vAlign w:val="center"/>
          </w:tcPr>
          <w:p w:rsidR="0008774E" w:rsidRDefault="009D7499">
            <w:pPr>
              <w:jc w:val="right"/>
            </w:pPr>
            <w:r>
              <w:rPr>
                <w:rFonts w:eastAsiaTheme="minorEastAsia"/>
                <w:szCs w:val="21"/>
              </w:rPr>
              <w:t>12,444,311.66</w:t>
            </w:r>
          </w:p>
        </w:tc>
      </w:tr>
      <w:tr w:rsidR="0008774E">
        <w:tc>
          <w:tcPr>
            <w:tcW w:w="2110" w:type="dxa"/>
            <w:vAlign w:val="center"/>
          </w:tcPr>
          <w:p w:rsidR="0008774E" w:rsidRDefault="009D7499">
            <w:pPr>
              <w:jc w:val="left"/>
            </w:pPr>
            <w:r>
              <w:rPr>
                <w:rFonts w:eastAsiaTheme="minorEastAsia"/>
                <w:szCs w:val="21"/>
              </w:rPr>
              <w:t>中国工商银行</w:t>
            </w:r>
          </w:p>
        </w:tc>
        <w:tc>
          <w:tcPr>
            <w:tcW w:w="2534" w:type="dxa"/>
            <w:vAlign w:val="center"/>
          </w:tcPr>
          <w:p w:rsidR="0008774E" w:rsidRDefault="009D7499">
            <w:pPr>
              <w:jc w:val="right"/>
            </w:pPr>
            <w:r>
              <w:rPr>
                <w:rFonts w:eastAsiaTheme="minorEastAsia"/>
                <w:szCs w:val="21"/>
              </w:rPr>
              <w:t>-</w:t>
            </w:r>
          </w:p>
        </w:tc>
        <w:tc>
          <w:tcPr>
            <w:tcW w:w="2694" w:type="dxa"/>
            <w:vAlign w:val="center"/>
          </w:tcPr>
          <w:p w:rsidR="0008774E" w:rsidRDefault="009D7499">
            <w:pPr>
              <w:jc w:val="right"/>
            </w:pPr>
            <w:r>
              <w:rPr>
                <w:rFonts w:eastAsiaTheme="minorEastAsia"/>
                <w:szCs w:val="21"/>
              </w:rPr>
              <w:t>891,478.34</w:t>
            </w:r>
          </w:p>
        </w:tc>
        <w:tc>
          <w:tcPr>
            <w:tcW w:w="1948" w:type="dxa"/>
            <w:vAlign w:val="center"/>
          </w:tcPr>
          <w:p w:rsidR="0008774E" w:rsidRDefault="009D7499">
            <w:pPr>
              <w:jc w:val="right"/>
            </w:pPr>
            <w:r>
              <w:rPr>
                <w:rFonts w:eastAsiaTheme="minorEastAsia"/>
                <w:szCs w:val="21"/>
              </w:rPr>
              <w:t>891,478.34</w:t>
            </w:r>
          </w:p>
        </w:tc>
      </w:tr>
      <w:tr w:rsidR="0008774E">
        <w:tc>
          <w:tcPr>
            <w:tcW w:w="2110" w:type="dxa"/>
            <w:vAlign w:val="center"/>
          </w:tcPr>
          <w:p w:rsidR="0008774E" w:rsidRDefault="009D7499">
            <w:pPr>
              <w:jc w:val="left"/>
            </w:pPr>
            <w:r>
              <w:rPr>
                <w:rFonts w:eastAsiaTheme="minorEastAsia"/>
                <w:szCs w:val="21"/>
              </w:rPr>
              <w:t>广发证券</w:t>
            </w:r>
          </w:p>
        </w:tc>
        <w:tc>
          <w:tcPr>
            <w:tcW w:w="2534" w:type="dxa"/>
            <w:vAlign w:val="center"/>
          </w:tcPr>
          <w:p w:rsidR="0008774E" w:rsidRDefault="009D7499">
            <w:pPr>
              <w:jc w:val="right"/>
            </w:pPr>
            <w:r>
              <w:rPr>
                <w:rFonts w:eastAsiaTheme="minorEastAsia"/>
                <w:szCs w:val="21"/>
              </w:rPr>
              <w:t>-</w:t>
            </w:r>
          </w:p>
        </w:tc>
        <w:tc>
          <w:tcPr>
            <w:tcW w:w="2694" w:type="dxa"/>
            <w:vAlign w:val="center"/>
          </w:tcPr>
          <w:p w:rsidR="0008774E" w:rsidRDefault="009D7499">
            <w:pPr>
              <w:jc w:val="right"/>
            </w:pPr>
            <w:r>
              <w:rPr>
                <w:rFonts w:eastAsiaTheme="minorEastAsia"/>
                <w:szCs w:val="21"/>
              </w:rPr>
              <w:t>14,015.10</w:t>
            </w:r>
          </w:p>
        </w:tc>
        <w:tc>
          <w:tcPr>
            <w:tcW w:w="1948" w:type="dxa"/>
            <w:vAlign w:val="center"/>
          </w:tcPr>
          <w:p w:rsidR="0008774E" w:rsidRDefault="009D7499">
            <w:pPr>
              <w:jc w:val="right"/>
            </w:pPr>
            <w:r>
              <w:rPr>
                <w:rFonts w:eastAsiaTheme="minorEastAsia"/>
                <w:szCs w:val="21"/>
              </w:rPr>
              <w:t>14,015.10</w:t>
            </w:r>
          </w:p>
        </w:tc>
      </w:tr>
      <w:tr w:rsidR="0046609B" w:rsidTr="00AB39F2">
        <w:tc>
          <w:tcPr>
            <w:tcW w:w="2110" w:type="dxa"/>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AB39F2">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13,349,805.10</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13,349,805.10</w:t>
            </w:r>
          </w:p>
        </w:tc>
      </w:tr>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易方达安心回报债券</w:t>
            </w:r>
            <w:r w:rsidRPr="00A4203E">
              <w:rPr>
                <w:rFonts w:eastAsiaTheme="minorEastAsia"/>
                <w:szCs w:val="21"/>
              </w:rPr>
              <w:t>A</w:t>
            </w:r>
          </w:p>
        </w:tc>
        <w:tc>
          <w:tcPr>
            <w:tcW w:w="269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易方达安心回报债券</w:t>
            </w:r>
            <w:r w:rsidRPr="00A4203E">
              <w:rPr>
                <w:rFonts w:eastAsiaTheme="minorEastAsia"/>
                <w:szCs w:val="21"/>
              </w:rPr>
              <w:t>B</w:t>
            </w:r>
          </w:p>
        </w:tc>
        <w:tc>
          <w:tcPr>
            <w:tcW w:w="1948"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08774E">
        <w:tc>
          <w:tcPr>
            <w:tcW w:w="2110" w:type="dxa"/>
            <w:vAlign w:val="center"/>
          </w:tcPr>
          <w:p w:rsidR="0008774E" w:rsidRDefault="009D7499">
            <w:pPr>
              <w:jc w:val="left"/>
            </w:pPr>
            <w:r>
              <w:rPr>
                <w:rFonts w:eastAsiaTheme="minorEastAsia"/>
                <w:szCs w:val="21"/>
              </w:rPr>
              <w:t>易方达基金管理有限公司</w:t>
            </w:r>
          </w:p>
        </w:tc>
        <w:tc>
          <w:tcPr>
            <w:tcW w:w="2534" w:type="dxa"/>
            <w:vAlign w:val="center"/>
          </w:tcPr>
          <w:p w:rsidR="0008774E" w:rsidRDefault="009D7499">
            <w:pPr>
              <w:jc w:val="right"/>
            </w:pPr>
            <w:r>
              <w:rPr>
                <w:rFonts w:eastAsiaTheme="minorEastAsia"/>
                <w:szCs w:val="21"/>
              </w:rPr>
              <w:t>-</w:t>
            </w:r>
          </w:p>
        </w:tc>
        <w:tc>
          <w:tcPr>
            <w:tcW w:w="2694" w:type="dxa"/>
            <w:vAlign w:val="center"/>
          </w:tcPr>
          <w:p w:rsidR="0008774E" w:rsidRDefault="009D7499">
            <w:pPr>
              <w:jc w:val="right"/>
            </w:pPr>
            <w:r>
              <w:rPr>
                <w:rFonts w:eastAsiaTheme="minorEastAsia"/>
                <w:szCs w:val="21"/>
              </w:rPr>
              <w:t>8,467,258.22</w:t>
            </w:r>
          </w:p>
        </w:tc>
        <w:tc>
          <w:tcPr>
            <w:tcW w:w="1948" w:type="dxa"/>
            <w:vAlign w:val="center"/>
          </w:tcPr>
          <w:p w:rsidR="0008774E" w:rsidRDefault="009D7499">
            <w:pPr>
              <w:jc w:val="right"/>
            </w:pPr>
            <w:r>
              <w:rPr>
                <w:rFonts w:eastAsiaTheme="minorEastAsia"/>
                <w:szCs w:val="21"/>
              </w:rPr>
              <w:t>8,467,258.22</w:t>
            </w:r>
          </w:p>
        </w:tc>
      </w:tr>
      <w:tr w:rsidR="0008774E">
        <w:tc>
          <w:tcPr>
            <w:tcW w:w="2110" w:type="dxa"/>
            <w:vAlign w:val="center"/>
          </w:tcPr>
          <w:p w:rsidR="0008774E" w:rsidRDefault="009D7499">
            <w:pPr>
              <w:jc w:val="left"/>
            </w:pPr>
            <w:r>
              <w:rPr>
                <w:rFonts w:eastAsiaTheme="minorEastAsia"/>
                <w:szCs w:val="21"/>
              </w:rPr>
              <w:t>中国工商银行</w:t>
            </w:r>
          </w:p>
        </w:tc>
        <w:tc>
          <w:tcPr>
            <w:tcW w:w="2534" w:type="dxa"/>
            <w:vAlign w:val="center"/>
          </w:tcPr>
          <w:p w:rsidR="0008774E" w:rsidRDefault="009D7499">
            <w:pPr>
              <w:jc w:val="right"/>
            </w:pPr>
            <w:r>
              <w:rPr>
                <w:rFonts w:eastAsiaTheme="minorEastAsia"/>
                <w:szCs w:val="21"/>
              </w:rPr>
              <w:t>-</w:t>
            </w:r>
          </w:p>
        </w:tc>
        <w:tc>
          <w:tcPr>
            <w:tcW w:w="2694" w:type="dxa"/>
            <w:vAlign w:val="center"/>
          </w:tcPr>
          <w:p w:rsidR="0008774E" w:rsidRDefault="009D7499">
            <w:pPr>
              <w:jc w:val="right"/>
            </w:pPr>
            <w:r>
              <w:rPr>
                <w:rFonts w:eastAsiaTheme="minorEastAsia"/>
                <w:szCs w:val="21"/>
              </w:rPr>
              <w:t>966,471.77</w:t>
            </w:r>
          </w:p>
        </w:tc>
        <w:tc>
          <w:tcPr>
            <w:tcW w:w="1948" w:type="dxa"/>
            <w:vAlign w:val="center"/>
          </w:tcPr>
          <w:p w:rsidR="0008774E" w:rsidRDefault="009D7499">
            <w:pPr>
              <w:jc w:val="right"/>
            </w:pPr>
            <w:r>
              <w:rPr>
                <w:rFonts w:eastAsiaTheme="minorEastAsia"/>
                <w:szCs w:val="21"/>
              </w:rPr>
              <w:t>966,471.77</w:t>
            </w:r>
          </w:p>
        </w:tc>
      </w:tr>
      <w:tr w:rsidR="0008774E">
        <w:tc>
          <w:tcPr>
            <w:tcW w:w="2110" w:type="dxa"/>
            <w:vAlign w:val="center"/>
          </w:tcPr>
          <w:p w:rsidR="0008774E" w:rsidRDefault="009D7499">
            <w:pPr>
              <w:jc w:val="left"/>
            </w:pPr>
            <w:r>
              <w:rPr>
                <w:rFonts w:eastAsiaTheme="minorEastAsia"/>
                <w:szCs w:val="21"/>
              </w:rPr>
              <w:t>广发证券</w:t>
            </w:r>
          </w:p>
        </w:tc>
        <w:tc>
          <w:tcPr>
            <w:tcW w:w="2534" w:type="dxa"/>
            <w:vAlign w:val="center"/>
          </w:tcPr>
          <w:p w:rsidR="0008774E" w:rsidRDefault="009D7499">
            <w:pPr>
              <w:jc w:val="right"/>
            </w:pPr>
            <w:r>
              <w:rPr>
                <w:rFonts w:eastAsiaTheme="minorEastAsia"/>
                <w:szCs w:val="21"/>
              </w:rPr>
              <w:t>-</w:t>
            </w:r>
          </w:p>
        </w:tc>
        <w:tc>
          <w:tcPr>
            <w:tcW w:w="2694" w:type="dxa"/>
            <w:vAlign w:val="center"/>
          </w:tcPr>
          <w:p w:rsidR="0008774E" w:rsidRDefault="009D7499">
            <w:pPr>
              <w:jc w:val="right"/>
            </w:pPr>
            <w:r>
              <w:rPr>
                <w:rFonts w:eastAsiaTheme="minorEastAsia"/>
                <w:szCs w:val="21"/>
              </w:rPr>
              <w:t>11,006.35</w:t>
            </w:r>
          </w:p>
        </w:tc>
        <w:tc>
          <w:tcPr>
            <w:tcW w:w="1948" w:type="dxa"/>
            <w:vAlign w:val="center"/>
          </w:tcPr>
          <w:p w:rsidR="0008774E" w:rsidRDefault="009D7499">
            <w:pPr>
              <w:jc w:val="right"/>
            </w:pPr>
            <w:r>
              <w:rPr>
                <w:rFonts w:eastAsiaTheme="minorEastAsia"/>
                <w:szCs w:val="21"/>
              </w:rPr>
              <w:t>11,006.35</w:t>
            </w:r>
          </w:p>
        </w:tc>
      </w:tr>
      <w:tr w:rsidR="0046609B" w:rsidTr="00AB39F2">
        <w:tc>
          <w:tcPr>
            <w:tcW w:w="2110" w:type="dxa"/>
            <w:vAlign w:val="center"/>
          </w:tcPr>
          <w:p w:rsidR="0046609B" w:rsidRPr="00A4203E" w:rsidRDefault="0046609B" w:rsidP="00AB39F2">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AB39F2">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9,444,736.34</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9,444,736.34</w:t>
            </w:r>
          </w:p>
        </w:tc>
      </w:tr>
    </w:tbl>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 xml:space="preserve">A </w:t>
      </w:r>
      <w:r>
        <w:rPr>
          <w:rFonts w:eastAsiaTheme="minorEastAsia"/>
          <w:kern w:val="0"/>
          <w:szCs w:val="21"/>
        </w:rPr>
        <w:t>类基金份额不收取销售服务费，</w:t>
      </w:r>
      <w:r>
        <w:rPr>
          <w:rFonts w:eastAsiaTheme="minorEastAsia"/>
          <w:kern w:val="0"/>
          <w:szCs w:val="21"/>
        </w:rPr>
        <w:t>B</w:t>
      </w:r>
      <w:r>
        <w:rPr>
          <w:rFonts w:eastAsiaTheme="minorEastAsia"/>
          <w:kern w:val="0"/>
          <w:szCs w:val="21"/>
        </w:rPr>
        <w:t>类基金份额的销售服务费年费率为</w:t>
      </w:r>
      <w:r>
        <w:rPr>
          <w:rFonts w:eastAsiaTheme="minorEastAsia"/>
          <w:kern w:val="0"/>
          <w:szCs w:val="21"/>
        </w:rPr>
        <w:t>0.40%</w:t>
      </w:r>
      <w:r>
        <w:rPr>
          <w:rFonts w:eastAsiaTheme="minorEastAsia"/>
          <w:kern w:val="0"/>
          <w:szCs w:val="21"/>
        </w:rPr>
        <w:t>。</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本基金销售服务费按前一日</w:t>
      </w:r>
      <w:r>
        <w:rPr>
          <w:rFonts w:eastAsiaTheme="minorEastAsia"/>
          <w:kern w:val="0"/>
          <w:szCs w:val="21"/>
        </w:rPr>
        <w:t>B</w:t>
      </w:r>
      <w:r>
        <w:rPr>
          <w:rFonts w:eastAsiaTheme="minorEastAsia"/>
          <w:kern w:val="0"/>
          <w:szCs w:val="21"/>
        </w:rPr>
        <w:t>类基金资产净值的</w:t>
      </w:r>
      <w:r>
        <w:rPr>
          <w:rFonts w:eastAsiaTheme="minorEastAsia"/>
          <w:kern w:val="0"/>
          <w:szCs w:val="21"/>
        </w:rPr>
        <w:t>0.40%</w:t>
      </w:r>
      <w:r>
        <w:rPr>
          <w:rFonts w:eastAsiaTheme="minorEastAsia"/>
          <w:kern w:val="0"/>
          <w:szCs w:val="21"/>
        </w:rPr>
        <w:t>年费率计提。</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销售服务费的计算方法如下：</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E×0.40%÷</w:t>
      </w:r>
      <w:r>
        <w:rPr>
          <w:rFonts w:eastAsiaTheme="minorEastAsia"/>
          <w:kern w:val="0"/>
          <w:szCs w:val="21"/>
        </w:rPr>
        <w:t>当年天数</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w:t>
      </w:r>
      <w:r>
        <w:rPr>
          <w:rFonts w:eastAsiaTheme="minorEastAsia"/>
          <w:kern w:val="0"/>
          <w:szCs w:val="21"/>
        </w:rPr>
        <w:t>B</w:t>
      </w:r>
      <w:r>
        <w:rPr>
          <w:rFonts w:eastAsiaTheme="minorEastAsia"/>
          <w:kern w:val="0"/>
          <w:szCs w:val="21"/>
        </w:rPr>
        <w:t>类基金份额每日应计提的销售服务费</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w:t>
      </w:r>
      <w:r>
        <w:rPr>
          <w:rFonts w:eastAsiaTheme="minorEastAsia"/>
          <w:kern w:val="0"/>
          <w:szCs w:val="21"/>
        </w:rPr>
        <w:t>B</w:t>
      </w:r>
      <w:r>
        <w:rPr>
          <w:rFonts w:eastAsiaTheme="minorEastAsia"/>
          <w:kern w:val="0"/>
          <w:szCs w:val="21"/>
        </w:rPr>
        <w:t>类基金份额前一日基金资产净值</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基金销售服务费每日计提，按月支付。由基金管理人向基金托管人发送基金销售服务费划付指令，经基金托管人复核后于次月首日起</w:t>
      </w:r>
      <w:r w:rsidRPr="00A4203E">
        <w:rPr>
          <w:rFonts w:eastAsiaTheme="minorEastAsia"/>
          <w:kern w:val="0"/>
          <w:szCs w:val="21"/>
        </w:rPr>
        <w:t>3</w:t>
      </w:r>
      <w:r w:rsidRPr="00A4203E">
        <w:rPr>
          <w:rFonts w:eastAsiaTheme="minorEastAsia"/>
          <w:kern w:val="0"/>
          <w:szCs w:val="21"/>
        </w:rPr>
        <w:t>个工作日内从基金财产中一次性划出，由注册登记机构代收，注册登记机构收到后按相关合同规定支付给基金销售机构等。若遇法定节假日、公休日等</w:t>
      </w:r>
      <w:r w:rsidRPr="00A4203E">
        <w:rPr>
          <w:rFonts w:eastAsiaTheme="minorEastAsia"/>
          <w:kern w:val="0"/>
          <w:szCs w:val="21"/>
        </w:rPr>
        <w:t>,</w:t>
      </w:r>
      <w:r w:rsidRPr="00A4203E">
        <w:rPr>
          <w:rFonts w:eastAsiaTheme="minorEastAsia"/>
          <w:kern w:val="0"/>
          <w:szCs w:val="21"/>
        </w:rPr>
        <w:t>支付日期顺延。</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3F36E5" w:rsidRDefault="001A59F9" w:rsidP="003F36E5">
      <w:pPr>
        <w:tabs>
          <w:tab w:val="left" w:pos="426"/>
        </w:tabs>
        <w:spacing w:line="360" w:lineRule="auto"/>
        <w:ind w:firstLineChars="200" w:firstLine="420"/>
        <w:jc w:val="left"/>
        <w:rPr>
          <w:kern w:val="0"/>
          <w:szCs w:val="21"/>
        </w:rPr>
      </w:pPr>
      <w:r w:rsidRPr="002F4936">
        <w:rPr>
          <w:rFonts w:eastAsiaTheme="minorEastAsia"/>
          <w:kern w:val="0"/>
          <w:szCs w:val="21"/>
        </w:rPr>
        <w:t>本基金本报告期及上年度可比期间未与关联方进行银行间同业市场债券（含回购）交易。</w:t>
      </w:r>
    </w:p>
    <w:p w:rsidR="003F36E5" w:rsidRPr="003F36E5" w:rsidRDefault="003F36E5" w:rsidP="003F36E5">
      <w:pPr>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w:t>
      </w:r>
      <w:r w:rsidRPr="003F36E5">
        <w:rPr>
          <w:rFonts w:asciiTheme="minorEastAsia" w:eastAsiaTheme="minorEastAsia" w:hAnsiTheme="minorEastAsia" w:hint="eastAsia"/>
          <w:b/>
          <w:bCs/>
          <w:color w:val="000000"/>
          <w:kern w:val="0"/>
          <w:szCs w:val="21"/>
        </w:rPr>
        <w:t>报告期内转融通证券出借业务发生重大关联交易事项的说明</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7.4.10.4.1</w:t>
      </w:r>
      <w:r w:rsidRPr="003F36E5">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3F36E5" w:rsidRDefault="003F36E5" w:rsidP="003F36E5">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7.4.10.4.2</w:t>
      </w:r>
      <w:r w:rsidRPr="003F36E5">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1A0538" w:rsidRDefault="003F36E5" w:rsidP="001A0538">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1A59F9" w:rsidRPr="001A0538" w:rsidRDefault="00C21055" w:rsidP="00C21055">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本报告期内和上年度可比期间基金管理人未运用固有资金投资本基金。</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易方达安心回报债券</w:t>
      </w:r>
      <w:r w:rsidRPr="00EC7BDC">
        <w:rPr>
          <w:rFonts w:eastAsiaTheme="minorEastAsia"/>
          <w:szCs w:val="21"/>
        </w:rPr>
        <w:t>A</w:t>
      </w:r>
    </w:p>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易方达安心回报债券</w:t>
      </w:r>
      <w:r w:rsidRPr="00EC7BDC">
        <w:rPr>
          <w:rFonts w:eastAsiaTheme="minorEastAsia"/>
          <w:szCs w:val="21"/>
        </w:rPr>
        <w:t>B</w:t>
      </w:r>
    </w:p>
    <w:p w:rsidR="00F8216D" w:rsidRPr="002F4936" w:rsidRDefault="00F8216D"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08774E">
        <w:tc>
          <w:tcPr>
            <w:tcW w:w="2268" w:type="dxa"/>
            <w:vAlign w:val="center"/>
          </w:tcPr>
          <w:p w:rsidR="0008774E" w:rsidRDefault="009D7499">
            <w:pPr>
              <w:jc w:val="left"/>
            </w:pPr>
            <w:r>
              <w:rPr>
                <w:szCs w:val="21"/>
              </w:rPr>
              <w:t>中国工商银行</w:t>
            </w:r>
            <w:r>
              <w:rPr>
                <w:szCs w:val="21"/>
              </w:rPr>
              <w:t>-</w:t>
            </w:r>
            <w:r>
              <w:rPr>
                <w:szCs w:val="21"/>
              </w:rPr>
              <w:t>活期存款</w:t>
            </w:r>
          </w:p>
        </w:tc>
        <w:tc>
          <w:tcPr>
            <w:tcW w:w="1683" w:type="dxa"/>
            <w:vAlign w:val="center"/>
          </w:tcPr>
          <w:p w:rsidR="0008774E" w:rsidRDefault="009D7499">
            <w:pPr>
              <w:jc w:val="right"/>
            </w:pPr>
            <w:r>
              <w:rPr>
                <w:szCs w:val="21"/>
              </w:rPr>
              <w:t>1,448,916.99</w:t>
            </w:r>
          </w:p>
        </w:tc>
        <w:tc>
          <w:tcPr>
            <w:tcW w:w="1683" w:type="dxa"/>
            <w:vAlign w:val="center"/>
          </w:tcPr>
          <w:p w:rsidR="0008774E" w:rsidRDefault="009D7499">
            <w:pPr>
              <w:jc w:val="right"/>
            </w:pPr>
            <w:r>
              <w:rPr>
                <w:szCs w:val="21"/>
              </w:rPr>
              <w:t>506,092.99</w:t>
            </w:r>
          </w:p>
        </w:tc>
        <w:tc>
          <w:tcPr>
            <w:tcW w:w="1683" w:type="dxa"/>
            <w:vAlign w:val="center"/>
          </w:tcPr>
          <w:p w:rsidR="0008774E" w:rsidRDefault="009D7499">
            <w:pPr>
              <w:jc w:val="right"/>
            </w:pPr>
            <w:r>
              <w:rPr>
                <w:szCs w:val="21"/>
              </w:rPr>
              <w:t>3,131,965.78</w:t>
            </w:r>
          </w:p>
        </w:tc>
        <w:tc>
          <w:tcPr>
            <w:tcW w:w="1683" w:type="dxa"/>
            <w:vAlign w:val="center"/>
          </w:tcPr>
          <w:p w:rsidR="0008774E" w:rsidRDefault="009D7499">
            <w:pPr>
              <w:jc w:val="right"/>
            </w:pPr>
            <w:r>
              <w:rPr>
                <w:szCs w:val="21"/>
              </w:rPr>
              <w:t>375,515.19</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注：本基金的上述银行存款由基金托管人中国工商银行股份有限公司保管，按银行同业利率或约定利率计息。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本基金本报告期及上年度可比期间未在承销期内参与关联方承销证券。</w:t>
      </w:r>
    </w:p>
    <w:p w:rsidR="009355BC" w:rsidRPr="00A73188" w:rsidRDefault="009355BC" w:rsidP="009355B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9355BC" w:rsidRPr="00A73188" w:rsidRDefault="009355BC" w:rsidP="009355B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355BC" w:rsidRPr="00A73188" w:rsidRDefault="009355BC" w:rsidP="009355B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易方达安心回报债券</w:t>
      </w:r>
      <w:r w:rsidRPr="001A0538">
        <w:rPr>
          <w:rFonts w:eastAsiaTheme="minorEastAsia"/>
          <w:szCs w:val="21"/>
        </w:rPr>
        <w:t>A</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1A0538">
        <w:rPr>
          <w:rFonts w:eastAsiaTheme="minorEastAsia"/>
          <w:color w:val="000000"/>
          <w:szCs w:val="21"/>
        </w:rPr>
        <w:t>单位：人民币元</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482"/>
        <w:gridCol w:w="709"/>
        <w:gridCol w:w="709"/>
        <w:gridCol w:w="992"/>
        <w:gridCol w:w="1559"/>
        <w:gridCol w:w="1547"/>
        <w:gridCol w:w="1572"/>
        <w:gridCol w:w="701"/>
      </w:tblGrid>
      <w:tr w:rsidR="00ED4046" w:rsidRPr="001A0538" w:rsidTr="00892E9D">
        <w:trPr>
          <w:trHeight w:val="1323"/>
          <w:jc w:val="center"/>
        </w:trPr>
        <w:tc>
          <w:tcPr>
            <w:tcW w:w="923" w:type="dxa"/>
            <w:vMerge w:val="restart"/>
            <w:shd w:val="clear" w:color="auto" w:fill="auto"/>
            <w:vAlign w:val="center"/>
          </w:tcPr>
          <w:p w:rsidR="00ED4046" w:rsidRPr="001A0538" w:rsidRDefault="00ED4046"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8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47" w:type="dxa"/>
            <w:vMerge w:val="restart"/>
            <w:shd w:val="clear" w:color="auto" w:fill="auto"/>
            <w:vAlign w:val="center"/>
          </w:tcPr>
          <w:p w:rsidR="00ED4046" w:rsidRPr="001A0538" w:rsidRDefault="00ED4046"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72" w:type="dxa"/>
            <w:vMerge w:val="restart"/>
            <w:shd w:val="clear" w:color="auto" w:fill="auto"/>
            <w:vAlign w:val="center"/>
          </w:tcPr>
          <w:p w:rsidR="00ED4046" w:rsidRPr="001A0538" w:rsidRDefault="00F97A39" w:rsidP="00C915A6">
            <w:pPr>
              <w:spacing w:line="360" w:lineRule="auto"/>
              <w:jc w:val="center"/>
              <w:rPr>
                <w:color w:val="000000"/>
                <w:szCs w:val="21"/>
                <w:lang w:val="en-AU"/>
              </w:rPr>
            </w:pPr>
            <w:r>
              <w:rPr>
                <w:rFonts w:hint="eastAsia"/>
                <w:color w:val="000000"/>
                <w:szCs w:val="21"/>
                <w:lang w:val="en-AU"/>
              </w:rPr>
              <w:t>本期</w:t>
            </w:r>
            <w:r w:rsidR="00ED4046" w:rsidRPr="001A0538">
              <w:rPr>
                <w:color w:val="000000"/>
                <w:szCs w:val="21"/>
                <w:lang w:val="en-AU"/>
              </w:rPr>
              <w:t>利润分配合计</w:t>
            </w:r>
          </w:p>
        </w:tc>
        <w:tc>
          <w:tcPr>
            <w:tcW w:w="701" w:type="dxa"/>
            <w:vMerge w:val="restart"/>
            <w:shd w:val="clear" w:color="auto" w:fill="auto"/>
            <w:vAlign w:val="center"/>
          </w:tcPr>
          <w:p w:rsidR="00ED4046" w:rsidRPr="001A0538" w:rsidRDefault="00ED4046" w:rsidP="00C915A6">
            <w:pPr>
              <w:spacing w:line="360" w:lineRule="auto"/>
              <w:jc w:val="center"/>
              <w:rPr>
                <w:color w:val="000000"/>
                <w:szCs w:val="21"/>
                <w:lang w:val="en-AU"/>
              </w:rPr>
            </w:pPr>
            <w:r w:rsidRPr="001A0538">
              <w:rPr>
                <w:color w:val="000000"/>
                <w:szCs w:val="21"/>
                <w:lang w:val="en-AU"/>
              </w:rPr>
              <w:t>备注</w:t>
            </w:r>
          </w:p>
        </w:tc>
      </w:tr>
      <w:tr w:rsidR="00ED4046" w:rsidRPr="001A0538" w:rsidTr="00892E9D">
        <w:trPr>
          <w:trHeight w:val="1323"/>
          <w:jc w:val="center"/>
        </w:trPr>
        <w:tc>
          <w:tcPr>
            <w:tcW w:w="923" w:type="dxa"/>
            <w:vMerge/>
            <w:shd w:val="clear" w:color="auto" w:fill="auto"/>
          </w:tcPr>
          <w:p w:rsidR="00ED4046" w:rsidRPr="001A0538" w:rsidRDefault="00ED4046" w:rsidP="00C915A6">
            <w:pPr>
              <w:autoSpaceDE w:val="0"/>
              <w:autoSpaceDN w:val="0"/>
              <w:adjustRightInd w:val="0"/>
              <w:spacing w:before="29" w:line="360" w:lineRule="auto"/>
              <w:ind w:right="210"/>
              <w:jc w:val="left"/>
              <w:rPr>
                <w:color w:val="000000"/>
                <w:szCs w:val="21"/>
              </w:rPr>
            </w:pPr>
          </w:p>
        </w:tc>
        <w:tc>
          <w:tcPr>
            <w:tcW w:w="148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559"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47"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72" w:type="dxa"/>
            <w:vMerge/>
            <w:shd w:val="clear" w:color="auto" w:fill="auto"/>
            <w:vAlign w:val="center"/>
          </w:tcPr>
          <w:p w:rsidR="00ED4046" w:rsidRPr="001A0538" w:rsidRDefault="00ED4046" w:rsidP="00C915A6">
            <w:pPr>
              <w:spacing w:line="360" w:lineRule="auto"/>
              <w:jc w:val="center"/>
              <w:rPr>
                <w:color w:val="000000"/>
                <w:szCs w:val="21"/>
                <w:lang w:val="en-AU"/>
              </w:rPr>
            </w:pPr>
          </w:p>
        </w:tc>
        <w:tc>
          <w:tcPr>
            <w:tcW w:w="701" w:type="dxa"/>
            <w:vMerge/>
            <w:shd w:val="clear" w:color="auto" w:fill="auto"/>
            <w:vAlign w:val="center"/>
          </w:tcPr>
          <w:p w:rsidR="00ED4046" w:rsidRPr="001A0538" w:rsidRDefault="00ED4046" w:rsidP="00C915A6">
            <w:pPr>
              <w:spacing w:line="360" w:lineRule="auto"/>
              <w:jc w:val="center"/>
              <w:rPr>
                <w:color w:val="000000"/>
                <w:szCs w:val="21"/>
                <w:lang w:val="en-AU"/>
              </w:rPr>
            </w:pPr>
          </w:p>
        </w:tc>
      </w:tr>
      <w:tr w:rsidR="0008774E">
        <w:trPr>
          <w:jc w:val="center"/>
        </w:trPr>
        <w:tc>
          <w:tcPr>
            <w:tcW w:w="923" w:type="dxa"/>
            <w:vAlign w:val="center"/>
          </w:tcPr>
          <w:p w:rsidR="0008774E" w:rsidRDefault="009D7499">
            <w:pPr>
              <w:jc w:val="center"/>
            </w:pPr>
            <w:r>
              <w:rPr>
                <w:szCs w:val="21"/>
              </w:rPr>
              <w:t>1</w:t>
            </w:r>
          </w:p>
        </w:tc>
        <w:tc>
          <w:tcPr>
            <w:tcW w:w="1482" w:type="dxa"/>
            <w:vAlign w:val="center"/>
          </w:tcPr>
          <w:p w:rsidR="0008774E" w:rsidRDefault="009D7499">
            <w:pPr>
              <w:jc w:val="center"/>
            </w:pPr>
            <w:r>
              <w:rPr>
                <w:szCs w:val="21"/>
              </w:rPr>
              <w:t>2019-04-12</w:t>
            </w:r>
          </w:p>
        </w:tc>
        <w:tc>
          <w:tcPr>
            <w:tcW w:w="709" w:type="dxa"/>
            <w:vAlign w:val="center"/>
          </w:tcPr>
          <w:p w:rsidR="0008774E" w:rsidRDefault="009D7499">
            <w:pPr>
              <w:jc w:val="center"/>
            </w:pPr>
            <w:r>
              <w:rPr>
                <w:szCs w:val="21"/>
              </w:rPr>
              <w:t>-</w:t>
            </w:r>
          </w:p>
        </w:tc>
        <w:tc>
          <w:tcPr>
            <w:tcW w:w="709" w:type="dxa"/>
            <w:vAlign w:val="center"/>
          </w:tcPr>
          <w:p w:rsidR="0008774E" w:rsidRDefault="009D7499">
            <w:pPr>
              <w:jc w:val="center"/>
            </w:pPr>
            <w:r>
              <w:rPr>
                <w:szCs w:val="21"/>
              </w:rPr>
              <w:t>2019-04-12</w:t>
            </w:r>
          </w:p>
        </w:tc>
        <w:tc>
          <w:tcPr>
            <w:tcW w:w="992" w:type="dxa"/>
            <w:vAlign w:val="center"/>
          </w:tcPr>
          <w:p w:rsidR="0008774E" w:rsidRDefault="009D7499">
            <w:pPr>
              <w:jc w:val="right"/>
            </w:pPr>
            <w:r>
              <w:rPr>
                <w:szCs w:val="21"/>
              </w:rPr>
              <w:t>0.350</w:t>
            </w:r>
          </w:p>
        </w:tc>
        <w:tc>
          <w:tcPr>
            <w:tcW w:w="1559" w:type="dxa"/>
            <w:vAlign w:val="center"/>
          </w:tcPr>
          <w:p w:rsidR="0008774E" w:rsidRDefault="009D7499">
            <w:pPr>
              <w:jc w:val="right"/>
            </w:pPr>
            <w:r>
              <w:rPr>
                <w:szCs w:val="21"/>
              </w:rPr>
              <w:t>88,138,698.20</w:t>
            </w:r>
          </w:p>
        </w:tc>
        <w:tc>
          <w:tcPr>
            <w:tcW w:w="1547" w:type="dxa"/>
            <w:vAlign w:val="center"/>
          </w:tcPr>
          <w:p w:rsidR="0008774E" w:rsidRDefault="009D7499">
            <w:pPr>
              <w:jc w:val="right"/>
            </w:pPr>
            <w:r>
              <w:rPr>
                <w:szCs w:val="21"/>
              </w:rPr>
              <w:t>44,759,087.61</w:t>
            </w:r>
          </w:p>
        </w:tc>
        <w:tc>
          <w:tcPr>
            <w:tcW w:w="1572" w:type="dxa"/>
            <w:vAlign w:val="center"/>
          </w:tcPr>
          <w:p w:rsidR="0008774E" w:rsidRDefault="009D7499">
            <w:pPr>
              <w:jc w:val="right"/>
            </w:pPr>
            <w:r>
              <w:rPr>
                <w:szCs w:val="21"/>
              </w:rPr>
              <w:t>132,897,785.81</w:t>
            </w:r>
          </w:p>
        </w:tc>
        <w:tc>
          <w:tcPr>
            <w:tcW w:w="701" w:type="dxa"/>
            <w:vAlign w:val="center"/>
          </w:tcPr>
          <w:p w:rsidR="0008774E" w:rsidRDefault="009D7499">
            <w:pPr>
              <w:jc w:val="left"/>
            </w:pPr>
            <w:r>
              <w:rPr>
                <w:szCs w:val="21"/>
              </w:rPr>
              <w:t>-</w:t>
            </w:r>
          </w:p>
        </w:tc>
      </w:tr>
      <w:tr w:rsidR="00ED4046" w:rsidRPr="001A0538" w:rsidTr="00892E9D">
        <w:trPr>
          <w:jc w:val="center"/>
        </w:trPr>
        <w:tc>
          <w:tcPr>
            <w:tcW w:w="923" w:type="dxa"/>
            <w:shd w:val="clear" w:color="auto" w:fill="auto"/>
            <w:vAlign w:val="center"/>
          </w:tcPr>
          <w:p w:rsidR="00ED4046" w:rsidRPr="001A0538" w:rsidRDefault="00ED4046" w:rsidP="00C915A6">
            <w:pPr>
              <w:spacing w:line="360" w:lineRule="auto"/>
              <w:ind w:leftChars="50" w:left="105"/>
              <w:rPr>
                <w:color w:val="000000"/>
                <w:szCs w:val="21"/>
              </w:rPr>
            </w:pPr>
            <w:r w:rsidRPr="001A0538">
              <w:rPr>
                <w:szCs w:val="21"/>
              </w:rPr>
              <w:t>合计</w:t>
            </w:r>
          </w:p>
        </w:tc>
        <w:tc>
          <w:tcPr>
            <w:tcW w:w="1482" w:type="dxa"/>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992" w:type="dxa"/>
            <w:shd w:val="clear" w:color="auto" w:fill="auto"/>
            <w:vAlign w:val="center"/>
          </w:tcPr>
          <w:p w:rsidR="00ED4046" w:rsidRPr="001A0538" w:rsidRDefault="00ED4046" w:rsidP="003104B9">
            <w:pPr>
              <w:spacing w:line="360" w:lineRule="auto"/>
              <w:jc w:val="right"/>
              <w:rPr>
                <w:szCs w:val="21"/>
              </w:rPr>
            </w:pPr>
            <w:r w:rsidRPr="001A0538">
              <w:rPr>
                <w:szCs w:val="21"/>
              </w:rPr>
              <w:t>0.350</w:t>
            </w:r>
          </w:p>
        </w:tc>
        <w:tc>
          <w:tcPr>
            <w:tcW w:w="1559" w:type="dxa"/>
            <w:shd w:val="clear" w:color="auto" w:fill="auto"/>
            <w:vAlign w:val="center"/>
          </w:tcPr>
          <w:p w:rsidR="00ED4046" w:rsidRPr="001A0538" w:rsidRDefault="00ED4046" w:rsidP="003104B9">
            <w:pPr>
              <w:spacing w:line="360" w:lineRule="auto"/>
              <w:jc w:val="right"/>
              <w:rPr>
                <w:szCs w:val="21"/>
              </w:rPr>
            </w:pPr>
            <w:r w:rsidRPr="001A0538">
              <w:rPr>
                <w:szCs w:val="21"/>
              </w:rPr>
              <w:t>88,138,698.20</w:t>
            </w:r>
          </w:p>
        </w:tc>
        <w:tc>
          <w:tcPr>
            <w:tcW w:w="1547" w:type="dxa"/>
            <w:shd w:val="clear" w:color="auto" w:fill="auto"/>
            <w:vAlign w:val="center"/>
          </w:tcPr>
          <w:p w:rsidR="00ED4046" w:rsidRPr="001A0538" w:rsidRDefault="00ED4046" w:rsidP="003104B9">
            <w:pPr>
              <w:spacing w:line="360" w:lineRule="auto"/>
              <w:jc w:val="right"/>
              <w:rPr>
                <w:szCs w:val="21"/>
              </w:rPr>
            </w:pPr>
            <w:r w:rsidRPr="001A0538">
              <w:rPr>
                <w:szCs w:val="21"/>
              </w:rPr>
              <w:t>44,759,087.61</w:t>
            </w:r>
          </w:p>
        </w:tc>
        <w:tc>
          <w:tcPr>
            <w:tcW w:w="1572" w:type="dxa"/>
            <w:shd w:val="clear" w:color="auto" w:fill="auto"/>
            <w:vAlign w:val="center"/>
          </w:tcPr>
          <w:p w:rsidR="00ED4046" w:rsidRPr="001A0538" w:rsidRDefault="00ED4046" w:rsidP="003104B9">
            <w:pPr>
              <w:spacing w:line="360" w:lineRule="auto"/>
              <w:jc w:val="right"/>
              <w:rPr>
                <w:szCs w:val="21"/>
              </w:rPr>
            </w:pPr>
            <w:r w:rsidRPr="001A0538">
              <w:rPr>
                <w:szCs w:val="21"/>
              </w:rPr>
              <w:t>132,897,785.81</w:t>
            </w:r>
          </w:p>
        </w:tc>
        <w:tc>
          <w:tcPr>
            <w:tcW w:w="701" w:type="dxa"/>
            <w:shd w:val="clear" w:color="auto" w:fill="auto"/>
            <w:vAlign w:val="center"/>
          </w:tcPr>
          <w:p w:rsidR="00ED4046" w:rsidRPr="001A0538" w:rsidRDefault="00ED4046" w:rsidP="003104B9">
            <w:pPr>
              <w:spacing w:line="360" w:lineRule="auto"/>
              <w:rPr>
                <w:szCs w:val="21"/>
              </w:rPr>
            </w:pPr>
            <w:r w:rsidRPr="001A0538">
              <w:rPr>
                <w:szCs w:val="21"/>
              </w:rPr>
              <w:t>-</w:t>
            </w:r>
          </w:p>
        </w:tc>
      </w:tr>
    </w:tbl>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易方达安心回报债券</w:t>
      </w:r>
      <w:r w:rsidRPr="001A0538">
        <w:rPr>
          <w:rFonts w:eastAsiaTheme="minorEastAsia"/>
          <w:szCs w:val="21"/>
        </w:rPr>
        <w:t>B</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szCs w:val="21"/>
        </w:rPr>
      </w:pPr>
      <w:r w:rsidRPr="001A0538">
        <w:rPr>
          <w:rFonts w:eastAsiaTheme="minorEastAsia"/>
          <w:color w:val="000000"/>
          <w:szCs w:val="21"/>
        </w:rPr>
        <w:t>单位：人民币元</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41"/>
        <w:gridCol w:w="709"/>
        <w:gridCol w:w="709"/>
        <w:gridCol w:w="992"/>
        <w:gridCol w:w="1559"/>
        <w:gridCol w:w="1575"/>
        <w:gridCol w:w="1544"/>
        <w:gridCol w:w="729"/>
      </w:tblGrid>
      <w:tr w:rsidR="000968C8" w:rsidRPr="001A0538" w:rsidTr="00892E9D">
        <w:trPr>
          <w:trHeight w:val="1323"/>
          <w:jc w:val="center"/>
        </w:trPr>
        <w:tc>
          <w:tcPr>
            <w:tcW w:w="993" w:type="dxa"/>
            <w:vMerge w:val="restart"/>
            <w:shd w:val="clear" w:color="auto" w:fill="auto"/>
            <w:vAlign w:val="center"/>
          </w:tcPr>
          <w:p w:rsidR="000968C8" w:rsidRPr="001A0538" w:rsidRDefault="000968C8"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41"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75" w:type="dxa"/>
            <w:vMerge w:val="restart"/>
            <w:shd w:val="clear" w:color="auto" w:fill="auto"/>
            <w:vAlign w:val="center"/>
          </w:tcPr>
          <w:p w:rsidR="000968C8" w:rsidRPr="001A0538" w:rsidRDefault="000968C8"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44" w:type="dxa"/>
            <w:vMerge w:val="restart"/>
            <w:shd w:val="clear" w:color="auto" w:fill="auto"/>
            <w:vAlign w:val="center"/>
          </w:tcPr>
          <w:p w:rsidR="000968C8" w:rsidRPr="001A0538" w:rsidRDefault="00F97A39" w:rsidP="00C915A6">
            <w:pPr>
              <w:spacing w:line="360" w:lineRule="auto"/>
              <w:jc w:val="center"/>
              <w:rPr>
                <w:color w:val="000000"/>
                <w:szCs w:val="21"/>
                <w:lang w:val="en-AU"/>
              </w:rPr>
            </w:pPr>
            <w:r>
              <w:rPr>
                <w:rFonts w:hint="eastAsia"/>
                <w:color w:val="000000"/>
                <w:szCs w:val="21"/>
                <w:lang w:val="en-AU"/>
              </w:rPr>
              <w:t>本期</w:t>
            </w:r>
            <w:r w:rsidR="000968C8" w:rsidRPr="001A0538">
              <w:rPr>
                <w:color w:val="000000"/>
                <w:szCs w:val="21"/>
                <w:lang w:val="en-AU"/>
              </w:rPr>
              <w:t>利润分配合计</w:t>
            </w:r>
          </w:p>
        </w:tc>
        <w:tc>
          <w:tcPr>
            <w:tcW w:w="729" w:type="dxa"/>
            <w:vMerge w:val="restart"/>
            <w:shd w:val="clear" w:color="auto" w:fill="auto"/>
            <w:vAlign w:val="center"/>
          </w:tcPr>
          <w:p w:rsidR="000968C8" w:rsidRPr="001A0538" w:rsidRDefault="000968C8" w:rsidP="00C915A6">
            <w:pPr>
              <w:spacing w:line="360" w:lineRule="auto"/>
              <w:jc w:val="center"/>
              <w:rPr>
                <w:color w:val="000000"/>
                <w:szCs w:val="21"/>
                <w:lang w:val="en-AU"/>
              </w:rPr>
            </w:pPr>
            <w:r w:rsidRPr="001A0538">
              <w:rPr>
                <w:color w:val="000000"/>
                <w:szCs w:val="21"/>
                <w:lang w:val="en-AU"/>
              </w:rPr>
              <w:t>备注</w:t>
            </w:r>
          </w:p>
        </w:tc>
      </w:tr>
      <w:tr w:rsidR="000968C8" w:rsidRPr="001A0538" w:rsidTr="00892E9D">
        <w:trPr>
          <w:trHeight w:val="1323"/>
          <w:jc w:val="center"/>
        </w:trPr>
        <w:tc>
          <w:tcPr>
            <w:tcW w:w="993" w:type="dxa"/>
            <w:vMerge/>
            <w:shd w:val="clear" w:color="auto" w:fill="auto"/>
          </w:tcPr>
          <w:p w:rsidR="000968C8" w:rsidRPr="001A0538" w:rsidRDefault="000968C8" w:rsidP="00C915A6">
            <w:pPr>
              <w:autoSpaceDE w:val="0"/>
              <w:autoSpaceDN w:val="0"/>
              <w:adjustRightInd w:val="0"/>
              <w:spacing w:before="29" w:line="360" w:lineRule="auto"/>
              <w:ind w:right="210"/>
              <w:jc w:val="left"/>
              <w:rPr>
                <w:color w:val="000000"/>
                <w:szCs w:val="21"/>
              </w:rPr>
            </w:pPr>
          </w:p>
        </w:tc>
        <w:tc>
          <w:tcPr>
            <w:tcW w:w="1441"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559"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75"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44" w:type="dxa"/>
            <w:vMerge/>
            <w:shd w:val="clear" w:color="auto" w:fill="auto"/>
            <w:vAlign w:val="center"/>
          </w:tcPr>
          <w:p w:rsidR="000968C8" w:rsidRPr="001A0538" w:rsidRDefault="000968C8" w:rsidP="00C915A6">
            <w:pPr>
              <w:spacing w:line="360" w:lineRule="auto"/>
              <w:jc w:val="center"/>
              <w:rPr>
                <w:color w:val="000000"/>
                <w:szCs w:val="21"/>
                <w:lang w:val="en-AU"/>
              </w:rPr>
            </w:pPr>
          </w:p>
        </w:tc>
        <w:tc>
          <w:tcPr>
            <w:tcW w:w="729" w:type="dxa"/>
            <w:vMerge/>
            <w:shd w:val="clear" w:color="auto" w:fill="auto"/>
            <w:vAlign w:val="center"/>
          </w:tcPr>
          <w:p w:rsidR="000968C8" w:rsidRPr="001A0538" w:rsidRDefault="000968C8" w:rsidP="00C915A6">
            <w:pPr>
              <w:spacing w:line="360" w:lineRule="auto"/>
              <w:jc w:val="center"/>
              <w:rPr>
                <w:color w:val="000000"/>
                <w:szCs w:val="21"/>
                <w:lang w:val="en-AU"/>
              </w:rPr>
            </w:pPr>
          </w:p>
        </w:tc>
      </w:tr>
      <w:tr w:rsidR="0008774E">
        <w:trPr>
          <w:jc w:val="center"/>
        </w:trPr>
        <w:tc>
          <w:tcPr>
            <w:tcW w:w="993" w:type="dxa"/>
            <w:vAlign w:val="center"/>
          </w:tcPr>
          <w:p w:rsidR="0008774E" w:rsidRDefault="009D7499">
            <w:pPr>
              <w:jc w:val="center"/>
            </w:pPr>
            <w:r>
              <w:rPr>
                <w:szCs w:val="21"/>
              </w:rPr>
              <w:t>1</w:t>
            </w:r>
          </w:p>
        </w:tc>
        <w:tc>
          <w:tcPr>
            <w:tcW w:w="1441" w:type="dxa"/>
            <w:vAlign w:val="center"/>
          </w:tcPr>
          <w:p w:rsidR="0008774E" w:rsidRDefault="009D7499">
            <w:pPr>
              <w:jc w:val="center"/>
            </w:pPr>
            <w:r>
              <w:rPr>
                <w:szCs w:val="21"/>
              </w:rPr>
              <w:t>2019-04-12</w:t>
            </w:r>
          </w:p>
        </w:tc>
        <w:tc>
          <w:tcPr>
            <w:tcW w:w="709" w:type="dxa"/>
            <w:vAlign w:val="center"/>
          </w:tcPr>
          <w:p w:rsidR="0008774E" w:rsidRDefault="009D7499">
            <w:pPr>
              <w:jc w:val="center"/>
            </w:pPr>
            <w:r>
              <w:rPr>
                <w:szCs w:val="21"/>
              </w:rPr>
              <w:t>-</w:t>
            </w:r>
          </w:p>
        </w:tc>
        <w:tc>
          <w:tcPr>
            <w:tcW w:w="709" w:type="dxa"/>
            <w:vAlign w:val="center"/>
          </w:tcPr>
          <w:p w:rsidR="0008774E" w:rsidRDefault="009D7499">
            <w:pPr>
              <w:jc w:val="center"/>
            </w:pPr>
            <w:r>
              <w:rPr>
                <w:szCs w:val="21"/>
              </w:rPr>
              <w:t>2019-04-12</w:t>
            </w:r>
          </w:p>
        </w:tc>
        <w:tc>
          <w:tcPr>
            <w:tcW w:w="992" w:type="dxa"/>
            <w:vAlign w:val="center"/>
          </w:tcPr>
          <w:p w:rsidR="0008774E" w:rsidRDefault="009D7499">
            <w:pPr>
              <w:jc w:val="right"/>
            </w:pPr>
            <w:r>
              <w:rPr>
                <w:szCs w:val="21"/>
              </w:rPr>
              <w:t>0.350</w:t>
            </w:r>
          </w:p>
        </w:tc>
        <w:tc>
          <w:tcPr>
            <w:tcW w:w="1559" w:type="dxa"/>
            <w:vAlign w:val="center"/>
          </w:tcPr>
          <w:p w:rsidR="0008774E" w:rsidRDefault="009D7499">
            <w:pPr>
              <w:jc w:val="right"/>
            </w:pPr>
            <w:r>
              <w:rPr>
                <w:szCs w:val="21"/>
              </w:rPr>
              <w:t>104,267,690.11</w:t>
            </w:r>
          </w:p>
        </w:tc>
        <w:tc>
          <w:tcPr>
            <w:tcW w:w="1575" w:type="dxa"/>
            <w:vAlign w:val="center"/>
          </w:tcPr>
          <w:p w:rsidR="0008774E" w:rsidRDefault="009D7499">
            <w:pPr>
              <w:jc w:val="right"/>
            </w:pPr>
            <w:r>
              <w:rPr>
                <w:szCs w:val="21"/>
              </w:rPr>
              <w:t>31,639,842.30</w:t>
            </w:r>
          </w:p>
        </w:tc>
        <w:tc>
          <w:tcPr>
            <w:tcW w:w="1544" w:type="dxa"/>
            <w:vAlign w:val="center"/>
          </w:tcPr>
          <w:p w:rsidR="0008774E" w:rsidRDefault="009D7499">
            <w:pPr>
              <w:jc w:val="right"/>
            </w:pPr>
            <w:r>
              <w:rPr>
                <w:szCs w:val="21"/>
              </w:rPr>
              <w:t>135,907,532.41</w:t>
            </w:r>
          </w:p>
        </w:tc>
        <w:tc>
          <w:tcPr>
            <w:tcW w:w="729" w:type="dxa"/>
            <w:vAlign w:val="center"/>
          </w:tcPr>
          <w:p w:rsidR="0008774E" w:rsidRDefault="009D7499">
            <w:pPr>
              <w:jc w:val="left"/>
            </w:pPr>
            <w:r>
              <w:rPr>
                <w:szCs w:val="21"/>
              </w:rPr>
              <w:t>-</w:t>
            </w:r>
          </w:p>
        </w:tc>
      </w:tr>
      <w:tr w:rsidR="000968C8" w:rsidRPr="001A0538" w:rsidTr="00892E9D">
        <w:trPr>
          <w:jc w:val="center"/>
        </w:trPr>
        <w:tc>
          <w:tcPr>
            <w:tcW w:w="993" w:type="dxa"/>
            <w:shd w:val="clear" w:color="auto" w:fill="auto"/>
            <w:vAlign w:val="center"/>
          </w:tcPr>
          <w:p w:rsidR="000968C8" w:rsidRPr="001A0538" w:rsidRDefault="000968C8" w:rsidP="00C915A6">
            <w:pPr>
              <w:spacing w:line="360" w:lineRule="auto"/>
              <w:ind w:leftChars="50" w:left="105"/>
              <w:rPr>
                <w:color w:val="000000"/>
                <w:szCs w:val="21"/>
              </w:rPr>
            </w:pPr>
            <w:r w:rsidRPr="001A0538">
              <w:rPr>
                <w:szCs w:val="21"/>
              </w:rPr>
              <w:t>合计</w:t>
            </w:r>
          </w:p>
        </w:tc>
        <w:tc>
          <w:tcPr>
            <w:tcW w:w="1441" w:type="dxa"/>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992" w:type="dxa"/>
            <w:shd w:val="clear" w:color="auto" w:fill="auto"/>
            <w:vAlign w:val="center"/>
          </w:tcPr>
          <w:p w:rsidR="000968C8" w:rsidRPr="001A0538" w:rsidRDefault="000968C8" w:rsidP="003104B9">
            <w:pPr>
              <w:spacing w:line="360" w:lineRule="auto"/>
              <w:jc w:val="right"/>
              <w:rPr>
                <w:szCs w:val="21"/>
              </w:rPr>
            </w:pPr>
            <w:r w:rsidRPr="001A0538">
              <w:rPr>
                <w:szCs w:val="21"/>
              </w:rPr>
              <w:t>0.350</w:t>
            </w:r>
          </w:p>
        </w:tc>
        <w:tc>
          <w:tcPr>
            <w:tcW w:w="1559" w:type="dxa"/>
            <w:shd w:val="clear" w:color="auto" w:fill="auto"/>
            <w:vAlign w:val="center"/>
          </w:tcPr>
          <w:p w:rsidR="000968C8" w:rsidRPr="001A0538" w:rsidRDefault="000968C8" w:rsidP="003104B9">
            <w:pPr>
              <w:spacing w:line="360" w:lineRule="auto"/>
              <w:jc w:val="right"/>
              <w:rPr>
                <w:szCs w:val="21"/>
              </w:rPr>
            </w:pPr>
            <w:r w:rsidRPr="001A0538">
              <w:rPr>
                <w:szCs w:val="21"/>
              </w:rPr>
              <w:t>104,267,690.11</w:t>
            </w:r>
          </w:p>
        </w:tc>
        <w:tc>
          <w:tcPr>
            <w:tcW w:w="1575" w:type="dxa"/>
            <w:shd w:val="clear" w:color="auto" w:fill="auto"/>
            <w:vAlign w:val="center"/>
          </w:tcPr>
          <w:p w:rsidR="000968C8" w:rsidRPr="001A0538" w:rsidRDefault="000968C8" w:rsidP="003104B9">
            <w:pPr>
              <w:spacing w:line="360" w:lineRule="auto"/>
              <w:jc w:val="right"/>
              <w:rPr>
                <w:szCs w:val="21"/>
              </w:rPr>
            </w:pPr>
            <w:r w:rsidRPr="001A0538">
              <w:rPr>
                <w:szCs w:val="21"/>
              </w:rPr>
              <w:t>31,639,842.30</w:t>
            </w:r>
          </w:p>
        </w:tc>
        <w:tc>
          <w:tcPr>
            <w:tcW w:w="1544" w:type="dxa"/>
            <w:shd w:val="clear" w:color="auto" w:fill="auto"/>
            <w:vAlign w:val="center"/>
          </w:tcPr>
          <w:p w:rsidR="000968C8" w:rsidRPr="001A0538" w:rsidRDefault="000968C8" w:rsidP="003104B9">
            <w:pPr>
              <w:spacing w:line="360" w:lineRule="auto"/>
              <w:jc w:val="right"/>
              <w:rPr>
                <w:szCs w:val="21"/>
              </w:rPr>
            </w:pPr>
            <w:r w:rsidRPr="001A0538">
              <w:rPr>
                <w:szCs w:val="21"/>
              </w:rPr>
              <w:t>135,907,532.41</w:t>
            </w:r>
          </w:p>
        </w:tc>
        <w:tc>
          <w:tcPr>
            <w:tcW w:w="729" w:type="dxa"/>
            <w:shd w:val="clear" w:color="auto" w:fill="auto"/>
            <w:vAlign w:val="center"/>
          </w:tcPr>
          <w:p w:rsidR="000968C8" w:rsidRPr="001A0538" w:rsidRDefault="000968C8" w:rsidP="003104B9">
            <w:pPr>
              <w:spacing w:line="360" w:lineRule="auto"/>
              <w:rPr>
                <w:szCs w:val="21"/>
              </w:rPr>
            </w:pPr>
            <w:r w:rsidRPr="001A0538">
              <w:rPr>
                <w:szCs w:val="21"/>
              </w:rPr>
              <w:t>-</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44651C" w:rsidRPr="000B045A" w:rsidRDefault="0044651C" w:rsidP="0044651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7"/>
        <w:gridCol w:w="706"/>
        <w:gridCol w:w="1270"/>
        <w:gridCol w:w="1239"/>
        <w:gridCol w:w="830"/>
        <w:gridCol w:w="813"/>
        <w:gridCol w:w="19"/>
        <w:gridCol w:w="768"/>
        <w:gridCol w:w="44"/>
        <w:gridCol w:w="1085"/>
        <w:gridCol w:w="1411"/>
        <w:gridCol w:w="1222"/>
        <w:gridCol w:w="48"/>
        <w:gridCol w:w="376"/>
        <w:gridCol w:w="48"/>
      </w:tblGrid>
      <w:tr w:rsidR="0044651C" w:rsidRPr="000B045A" w:rsidTr="00AB39F2">
        <w:trPr>
          <w:gridAfter w:val="1"/>
          <w:wAfter w:w="48" w:type="dxa"/>
          <w:trHeight w:val="270"/>
        </w:trPr>
        <w:tc>
          <w:tcPr>
            <w:tcW w:w="10726" w:type="dxa"/>
            <w:gridSpan w:val="14"/>
            <w:vAlign w:val="bottom"/>
          </w:tcPr>
          <w:p w:rsidR="0044651C" w:rsidRPr="000B045A" w:rsidRDefault="0044651C" w:rsidP="00AB39F2">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44651C" w:rsidRPr="000B045A" w:rsidTr="00AB39F2">
        <w:trPr>
          <w:gridAfter w:val="1"/>
          <w:wAfter w:w="48" w:type="dxa"/>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35" w:type="dxa"/>
            <w:gridSpan w:val="2"/>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gridSpan w:val="2"/>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sidRPr="000B045A">
              <w:rPr>
                <w:rFonts w:eastAsiaTheme="minorEastAsia"/>
                <w:szCs w:val="21"/>
              </w:rPr>
              <w:t>单位：股</w:t>
            </w:r>
            <w:r>
              <w:rPr>
                <w:rFonts w:eastAsiaTheme="minorEastAsia" w:hint="eastAsia"/>
                <w:szCs w:val="21"/>
              </w:rPr>
              <w:t>）</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08774E">
        <w:trPr>
          <w:gridAfter w:val="1"/>
          <w:wAfter w:w="48" w:type="dxa"/>
        </w:trPr>
        <w:tc>
          <w:tcPr>
            <w:tcW w:w="851" w:type="dxa"/>
            <w:vAlign w:val="center"/>
          </w:tcPr>
          <w:p w:rsidR="0008774E" w:rsidRDefault="009D7499">
            <w:pPr>
              <w:jc w:val="center"/>
            </w:pPr>
            <w:r>
              <w:rPr>
                <w:rFonts w:eastAsiaTheme="minorEastAsia"/>
                <w:szCs w:val="21"/>
              </w:rPr>
              <w:t>603986</w:t>
            </w:r>
          </w:p>
        </w:tc>
        <w:tc>
          <w:tcPr>
            <w:tcW w:w="709" w:type="dxa"/>
            <w:vAlign w:val="center"/>
          </w:tcPr>
          <w:p w:rsidR="0008774E" w:rsidRDefault="009D7499">
            <w:pPr>
              <w:jc w:val="center"/>
            </w:pPr>
            <w:r>
              <w:rPr>
                <w:rFonts w:eastAsiaTheme="minorEastAsia"/>
                <w:szCs w:val="21"/>
              </w:rPr>
              <w:t>兆易创新</w:t>
            </w:r>
          </w:p>
        </w:tc>
        <w:tc>
          <w:tcPr>
            <w:tcW w:w="1276" w:type="dxa"/>
            <w:vAlign w:val="center"/>
          </w:tcPr>
          <w:p w:rsidR="0008774E" w:rsidRDefault="009D7499">
            <w:pPr>
              <w:jc w:val="center"/>
            </w:pPr>
            <w:r>
              <w:rPr>
                <w:rFonts w:eastAsiaTheme="minorEastAsia"/>
                <w:szCs w:val="21"/>
              </w:rPr>
              <w:t>2019-09-20</w:t>
            </w:r>
          </w:p>
        </w:tc>
        <w:tc>
          <w:tcPr>
            <w:tcW w:w="1245" w:type="dxa"/>
            <w:vAlign w:val="center"/>
          </w:tcPr>
          <w:p w:rsidR="0008774E" w:rsidRDefault="009D7499">
            <w:pPr>
              <w:jc w:val="center"/>
            </w:pPr>
            <w:r>
              <w:rPr>
                <w:rFonts w:eastAsiaTheme="minorEastAsia"/>
                <w:szCs w:val="21"/>
              </w:rPr>
              <w:t>2020-03-20</w:t>
            </w:r>
          </w:p>
        </w:tc>
        <w:tc>
          <w:tcPr>
            <w:tcW w:w="834" w:type="dxa"/>
            <w:vAlign w:val="center"/>
          </w:tcPr>
          <w:p w:rsidR="0008774E" w:rsidRDefault="009D7499">
            <w:pPr>
              <w:jc w:val="center"/>
            </w:pPr>
            <w:r>
              <w:rPr>
                <w:rFonts w:eastAsiaTheme="minorEastAsia"/>
                <w:szCs w:val="21"/>
              </w:rPr>
              <w:t>大宗交易流通受限</w:t>
            </w:r>
          </w:p>
        </w:tc>
        <w:tc>
          <w:tcPr>
            <w:tcW w:w="835" w:type="dxa"/>
            <w:gridSpan w:val="2"/>
            <w:vAlign w:val="center"/>
          </w:tcPr>
          <w:p w:rsidR="0008774E" w:rsidRDefault="009D7499">
            <w:pPr>
              <w:jc w:val="right"/>
            </w:pPr>
            <w:r>
              <w:rPr>
                <w:rFonts w:eastAsiaTheme="minorEastAsia"/>
                <w:szCs w:val="21"/>
              </w:rPr>
              <w:t>136.77</w:t>
            </w:r>
          </w:p>
        </w:tc>
        <w:tc>
          <w:tcPr>
            <w:tcW w:w="771" w:type="dxa"/>
            <w:vAlign w:val="center"/>
          </w:tcPr>
          <w:p w:rsidR="0008774E" w:rsidRDefault="009D7499">
            <w:pPr>
              <w:jc w:val="right"/>
            </w:pPr>
            <w:r>
              <w:rPr>
                <w:rFonts w:eastAsiaTheme="minorEastAsia"/>
                <w:szCs w:val="21"/>
              </w:rPr>
              <w:t>191.92</w:t>
            </w:r>
          </w:p>
        </w:tc>
        <w:tc>
          <w:tcPr>
            <w:tcW w:w="1134" w:type="dxa"/>
            <w:gridSpan w:val="2"/>
            <w:vAlign w:val="center"/>
          </w:tcPr>
          <w:p w:rsidR="0008774E" w:rsidRDefault="009D7499">
            <w:pPr>
              <w:jc w:val="right"/>
            </w:pPr>
            <w:r>
              <w:rPr>
                <w:rFonts w:eastAsiaTheme="minorEastAsia"/>
                <w:szCs w:val="21"/>
              </w:rPr>
              <w:t>1,107,989</w:t>
            </w:r>
          </w:p>
        </w:tc>
        <w:tc>
          <w:tcPr>
            <w:tcW w:w="1418" w:type="dxa"/>
            <w:vAlign w:val="center"/>
          </w:tcPr>
          <w:p w:rsidR="0008774E" w:rsidRDefault="009D7499">
            <w:pPr>
              <w:jc w:val="right"/>
            </w:pPr>
            <w:r>
              <w:rPr>
                <w:rFonts w:eastAsiaTheme="minorEastAsia"/>
                <w:szCs w:val="21"/>
              </w:rPr>
              <w:t>151,539,655.53</w:t>
            </w:r>
          </w:p>
        </w:tc>
        <w:tc>
          <w:tcPr>
            <w:tcW w:w="1228" w:type="dxa"/>
            <w:vAlign w:val="center"/>
          </w:tcPr>
          <w:p w:rsidR="0008774E" w:rsidRDefault="009D7499">
            <w:pPr>
              <w:jc w:val="right"/>
            </w:pPr>
            <w:r>
              <w:rPr>
                <w:rFonts w:eastAsiaTheme="minorEastAsia"/>
                <w:szCs w:val="21"/>
              </w:rPr>
              <w:t>212,645,248.88</w:t>
            </w:r>
          </w:p>
        </w:tc>
        <w:tc>
          <w:tcPr>
            <w:tcW w:w="425" w:type="dxa"/>
            <w:gridSpan w:val="2"/>
            <w:vAlign w:val="center"/>
          </w:tcPr>
          <w:p w:rsidR="0008774E" w:rsidRDefault="009D7499">
            <w:pPr>
              <w:jc w:val="center"/>
            </w:pPr>
            <w:r>
              <w:rPr>
                <w:rFonts w:eastAsiaTheme="minorEastAsia"/>
                <w:szCs w:val="21"/>
              </w:rPr>
              <w:t>-</w:t>
            </w:r>
          </w:p>
        </w:tc>
      </w:tr>
      <w:tr w:rsidR="0044651C" w:rsidRPr="000B045A" w:rsidTr="00AB39F2">
        <w:trPr>
          <w:trHeight w:val="270"/>
        </w:trPr>
        <w:tc>
          <w:tcPr>
            <w:tcW w:w="10774" w:type="dxa"/>
            <w:gridSpan w:val="15"/>
            <w:vAlign w:val="bottom"/>
          </w:tcPr>
          <w:p w:rsidR="0044651C" w:rsidRPr="000B045A" w:rsidRDefault="0044651C" w:rsidP="00AB39F2">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44651C" w:rsidRPr="000B045A" w:rsidTr="00AB39F2">
        <w:trPr>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35" w:type="dxa"/>
            <w:gridSpan w:val="2"/>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gridSpan w:val="2"/>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08774E">
        <w:tc>
          <w:tcPr>
            <w:tcW w:w="851" w:type="dxa"/>
            <w:vAlign w:val="center"/>
          </w:tcPr>
          <w:p w:rsidR="0008774E" w:rsidRDefault="009D7499">
            <w:pPr>
              <w:jc w:val="center"/>
            </w:pPr>
            <w:r>
              <w:rPr>
                <w:rFonts w:eastAsiaTheme="minorEastAsia"/>
                <w:szCs w:val="21"/>
              </w:rPr>
              <w:t>110065</w:t>
            </w:r>
          </w:p>
        </w:tc>
        <w:tc>
          <w:tcPr>
            <w:tcW w:w="709" w:type="dxa"/>
            <w:vAlign w:val="center"/>
          </w:tcPr>
          <w:p w:rsidR="0008774E" w:rsidRDefault="009D7499">
            <w:pPr>
              <w:jc w:val="center"/>
            </w:pPr>
            <w:r>
              <w:rPr>
                <w:rFonts w:eastAsiaTheme="minorEastAsia"/>
                <w:szCs w:val="21"/>
              </w:rPr>
              <w:t>淮矿转债</w:t>
            </w:r>
          </w:p>
        </w:tc>
        <w:tc>
          <w:tcPr>
            <w:tcW w:w="1276" w:type="dxa"/>
            <w:vAlign w:val="center"/>
          </w:tcPr>
          <w:p w:rsidR="0008774E" w:rsidRDefault="009D7499">
            <w:pPr>
              <w:jc w:val="center"/>
            </w:pPr>
            <w:r>
              <w:rPr>
                <w:rFonts w:eastAsiaTheme="minorEastAsia"/>
                <w:szCs w:val="21"/>
              </w:rPr>
              <w:t>2019-12-25</w:t>
            </w:r>
          </w:p>
        </w:tc>
        <w:tc>
          <w:tcPr>
            <w:tcW w:w="1245" w:type="dxa"/>
            <w:vAlign w:val="center"/>
          </w:tcPr>
          <w:p w:rsidR="0008774E" w:rsidRDefault="009D7499">
            <w:pPr>
              <w:jc w:val="center"/>
            </w:pPr>
            <w:r>
              <w:rPr>
                <w:rFonts w:eastAsiaTheme="minorEastAsia"/>
                <w:szCs w:val="21"/>
              </w:rPr>
              <w:t>2020-01-13</w:t>
            </w:r>
          </w:p>
        </w:tc>
        <w:tc>
          <w:tcPr>
            <w:tcW w:w="834" w:type="dxa"/>
            <w:vAlign w:val="center"/>
          </w:tcPr>
          <w:p w:rsidR="0008774E" w:rsidRDefault="009D7499">
            <w:pPr>
              <w:jc w:val="center"/>
            </w:pPr>
            <w:r>
              <w:rPr>
                <w:rFonts w:eastAsiaTheme="minorEastAsia"/>
                <w:szCs w:val="21"/>
              </w:rPr>
              <w:t>新发流通受限</w:t>
            </w:r>
          </w:p>
        </w:tc>
        <w:tc>
          <w:tcPr>
            <w:tcW w:w="835" w:type="dxa"/>
            <w:gridSpan w:val="2"/>
            <w:vAlign w:val="center"/>
          </w:tcPr>
          <w:p w:rsidR="0008774E" w:rsidRDefault="009D7499">
            <w:pPr>
              <w:jc w:val="right"/>
            </w:pPr>
            <w:r>
              <w:rPr>
                <w:rFonts w:eastAsiaTheme="minorEastAsia"/>
                <w:szCs w:val="21"/>
              </w:rPr>
              <w:t>100.00</w:t>
            </w:r>
          </w:p>
        </w:tc>
        <w:tc>
          <w:tcPr>
            <w:tcW w:w="771" w:type="dxa"/>
            <w:vAlign w:val="center"/>
          </w:tcPr>
          <w:p w:rsidR="0008774E" w:rsidRDefault="009D7499">
            <w:pPr>
              <w:jc w:val="right"/>
            </w:pPr>
            <w:r>
              <w:rPr>
                <w:rFonts w:eastAsiaTheme="minorEastAsia"/>
                <w:szCs w:val="21"/>
              </w:rPr>
              <w:t>100.00</w:t>
            </w:r>
          </w:p>
        </w:tc>
        <w:tc>
          <w:tcPr>
            <w:tcW w:w="1134" w:type="dxa"/>
            <w:gridSpan w:val="2"/>
            <w:vAlign w:val="center"/>
          </w:tcPr>
          <w:p w:rsidR="0008774E" w:rsidRDefault="009D7499">
            <w:pPr>
              <w:jc w:val="right"/>
            </w:pPr>
            <w:r>
              <w:rPr>
                <w:rFonts w:eastAsiaTheme="minorEastAsia"/>
                <w:szCs w:val="21"/>
              </w:rPr>
              <w:t>1,680</w:t>
            </w:r>
          </w:p>
        </w:tc>
        <w:tc>
          <w:tcPr>
            <w:tcW w:w="1418" w:type="dxa"/>
            <w:vAlign w:val="center"/>
          </w:tcPr>
          <w:p w:rsidR="0008774E" w:rsidRDefault="009D7499">
            <w:pPr>
              <w:jc w:val="right"/>
            </w:pPr>
            <w:r>
              <w:rPr>
                <w:rFonts w:eastAsiaTheme="minorEastAsia"/>
                <w:szCs w:val="21"/>
              </w:rPr>
              <w:t>167,998.53</w:t>
            </w:r>
          </w:p>
        </w:tc>
        <w:tc>
          <w:tcPr>
            <w:tcW w:w="1276" w:type="dxa"/>
            <w:gridSpan w:val="2"/>
            <w:vAlign w:val="center"/>
          </w:tcPr>
          <w:p w:rsidR="0008774E" w:rsidRDefault="009D7499">
            <w:pPr>
              <w:jc w:val="right"/>
            </w:pPr>
            <w:r>
              <w:rPr>
                <w:rFonts w:eastAsiaTheme="minorEastAsia"/>
                <w:szCs w:val="21"/>
              </w:rPr>
              <w:t>167,998.53</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113029</w:t>
            </w:r>
          </w:p>
        </w:tc>
        <w:tc>
          <w:tcPr>
            <w:tcW w:w="709" w:type="dxa"/>
            <w:vAlign w:val="center"/>
          </w:tcPr>
          <w:p w:rsidR="0008774E" w:rsidRDefault="009D7499">
            <w:pPr>
              <w:jc w:val="center"/>
            </w:pPr>
            <w:r>
              <w:rPr>
                <w:rFonts w:eastAsiaTheme="minorEastAsia"/>
                <w:szCs w:val="21"/>
              </w:rPr>
              <w:t>明阳转债</w:t>
            </w:r>
          </w:p>
        </w:tc>
        <w:tc>
          <w:tcPr>
            <w:tcW w:w="1276" w:type="dxa"/>
            <w:vAlign w:val="center"/>
          </w:tcPr>
          <w:p w:rsidR="0008774E" w:rsidRDefault="009D7499">
            <w:pPr>
              <w:jc w:val="center"/>
            </w:pPr>
            <w:r>
              <w:rPr>
                <w:rFonts w:eastAsiaTheme="minorEastAsia"/>
                <w:szCs w:val="21"/>
              </w:rPr>
              <w:t>2019-12-18</w:t>
            </w:r>
          </w:p>
        </w:tc>
        <w:tc>
          <w:tcPr>
            <w:tcW w:w="1245" w:type="dxa"/>
            <w:vAlign w:val="center"/>
          </w:tcPr>
          <w:p w:rsidR="0008774E" w:rsidRDefault="009D7499">
            <w:pPr>
              <w:jc w:val="center"/>
            </w:pPr>
            <w:r>
              <w:rPr>
                <w:rFonts w:eastAsiaTheme="minorEastAsia"/>
                <w:szCs w:val="21"/>
              </w:rPr>
              <w:t>2020-01-07</w:t>
            </w:r>
          </w:p>
        </w:tc>
        <w:tc>
          <w:tcPr>
            <w:tcW w:w="834" w:type="dxa"/>
            <w:vAlign w:val="center"/>
          </w:tcPr>
          <w:p w:rsidR="0008774E" w:rsidRDefault="009D7499">
            <w:pPr>
              <w:jc w:val="center"/>
            </w:pPr>
            <w:r>
              <w:rPr>
                <w:rFonts w:eastAsiaTheme="minorEastAsia"/>
                <w:szCs w:val="21"/>
              </w:rPr>
              <w:t>新发流通受限</w:t>
            </w:r>
          </w:p>
        </w:tc>
        <w:tc>
          <w:tcPr>
            <w:tcW w:w="835" w:type="dxa"/>
            <w:gridSpan w:val="2"/>
            <w:vAlign w:val="center"/>
          </w:tcPr>
          <w:p w:rsidR="0008774E" w:rsidRDefault="009D7499">
            <w:pPr>
              <w:jc w:val="right"/>
            </w:pPr>
            <w:r>
              <w:rPr>
                <w:rFonts w:eastAsiaTheme="minorEastAsia"/>
                <w:szCs w:val="21"/>
              </w:rPr>
              <w:t>100.00</w:t>
            </w:r>
          </w:p>
        </w:tc>
        <w:tc>
          <w:tcPr>
            <w:tcW w:w="771" w:type="dxa"/>
            <w:vAlign w:val="center"/>
          </w:tcPr>
          <w:p w:rsidR="0008774E" w:rsidRDefault="009D7499">
            <w:pPr>
              <w:jc w:val="right"/>
            </w:pPr>
            <w:r>
              <w:rPr>
                <w:rFonts w:eastAsiaTheme="minorEastAsia"/>
                <w:szCs w:val="21"/>
              </w:rPr>
              <w:t>100.00</w:t>
            </w:r>
          </w:p>
        </w:tc>
        <w:tc>
          <w:tcPr>
            <w:tcW w:w="1134" w:type="dxa"/>
            <w:gridSpan w:val="2"/>
            <w:vAlign w:val="center"/>
          </w:tcPr>
          <w:p w:rsidR="0008774E" w:rsidRDefault="009D7499">
            <w:pPr>
              <w:jc w:val="right"/>
            </w:pPr>
            <w:r>
              <w:rPr>
                <w:rFonts w:eastAsiaTheme="minorEastAsia"/>
                <w:szCs w:val="21"/>
              </w:rPr>
              <w:t>1,890</w:t>
            </w:r>
          </w:p>
        </w:tc>
        <w:tc>
          <w:tcPr>
            <w:tcW w:w="1418" w:type="dxa"/>
            <w:vAlign w:val="center"/>
          </w:tcPr>
          <w:p w:rsidR="0008774E" w:rsidRDefault="009D7499">
            <w:pPr>
              <w:jc w:val="right"/>
            </w:pPr>
            <w:r>
              <w:rPr>
                <w:rFonts w:eastAsiaTheme="minorEastAsia"/>
                <w:szCs w:val="21"/>
              </w:rPr>
              <w:t>188,996.69</w:t>
            </w:r>
          </w:p>
        </w:tc>
        <w:tc>
          <w:tcPr>
            <w:tcW w:w="1276" w:type="dxa"/>
            <w:gridSpan w:val="2"/>
            <w:vAlign w:val="center"/>
          </w:tcPr>
          <w:p w:rsidR="0008774E" w:rsidRDefault="009D7499">
            <w:pPr>
              <w:jc w:val="right"/>
            </w:pPr>
            <w:r>
              <w:rPr>
                <w:rFonts w:eastAsiaTheme="minorEastAsia"/>
                <w:szCs w:val="21"/>
              </w:rPr>
              <w:t>188,996.69</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113030</w:t>
            </w:r>
          </w:p>
        </w:tc>
        <w:tc>
          <w:tcPr>
            <w:tcW w:w="709" w:type="dxa"/>
            <w:vAlign w:val="center"/>
          </w:tcPr>
          <w:p w:rsidR="0008774E" w:rsidRDefault="009D7499">
            <w:pPr>
              <w:jc w:val="center"/>
            </w:pPr>
            <w:r>
              <w:rPr>
                <w:rFonts w:eastAsiaTheme="minorEastAsia"/>
                <w:szCs w:val="21"/>
              </w:rPr>
              <w:t>东风转债</w:t>
            </w:r>
          </w:p>
        </w:tc>
        <w:tc>
          <w:tcPr>
            <w:tcW w:w="1276" w:type="dxa"/>
            <w:vAlign w:val="center"/>
          </w:tcPr>
          <w:p w:rsidR="0008774E" w:rsidRDefault="009D7499">
            <w:pPr>
              <w:jc w:val="center"/>
            </w:pPr>
            <w:r>
              <w:rPr>
                <w:rFonts w:eastAsiaTheme="minorEastAsia"/>
                <w:szCs w:val="21"/>
              </w:rPr>
              <w:t>2019-12-26</w:t>
            </w:r>
          </w:p>
        </w:tc>
        <w:tc>
          <w:tcPr>
            <w:tcW w:w="1245" w:type="dxa"/>
            <w:vAlign w:val="center"/>
          </w:tcPr>
          <w:p w:rsidR="0008774E" w:rsidRDefault="009D7499">
            <w:pPr>
              <w:jc w:val="center"/>
            </w:pPr>
            <w:r>
              <w:rPr>
                <w:rFonts w:eastAsiaTheme="minorEastAsia"/>
                <w:szCs w:val="21"/>
              </w:rPr>
              <w:t>2020-01-20</w:t>
            </w:r>
          </w:p>
        </w:tc>
        <w:tc>
          <w:tcPr>
            <w:tcW w:w="834" w:type="dxa"/>
            <w:vAlign w:val="center"/>
          </w:tcPr>
          <w:p w:rsidR="0008774E" w:rsidRDefault="009D7499">
            <w:pPr>
              <w:jc w:val="center"/>
            </w:pPr>
            <w:r>
              <w:rPr>
                <w:rFonts w:eastAsiaTheme="minorEastAsia"/>
                <w:szCs w:val="21"/>
              </w:rPr>
              <w:t>新发流通受限</w:t>
            </w:r>
          </w:p>
        </w:tc>
        <w:tc>
          <w:tcPr>
            <w:tcW w:w="835" w:type="dxa"/>
            <w:gridSpan w:val="2"/>
            <w:vAlign w:val="center"/>
          </w:tcPr>
          <w:p w:rsidR="0008774E" w:rsidRDefault="009D7499">
            <w:pPr>
              <w:jc w:val="right"/>
            </w:pPr>
            <w:r>
              <w:rPr>
                <w:rFonts w:eastAsiaTheme="minorEastAsia"/>
                <w:szCs w:val="21"/>
              </w:rPr>
              <w:t>100.00</w:t>
            </w:r>
          </w:p>
        </w:tc>
        <w:tc>
          <w:tcPr>
            <w:tcW w:w="771" w:type="dxa"/>
            <w:vAlign w:val="center"/>
          </w:tcPr>
          <w:p w:rsidR="0008774E" w:rsidRDefault="009D7499">
            <w:pPr>
              <w:jc w:val="right"/>
            </w:pPr>
            <w:r>
              <w:rPr>
                <w:rFonts w:eastAsiaTheme="minorEastAsia"/>
                <w:szCs w:val="21"/>
              </w:rPr>
              <w:t>100.00</w:t>
            </w:r>
          </w:p>
        </w:tc>
        <w:tc>
          <w:tcPr>
            <w:tcW w:w="1134" w:type="dxa"/>
            <w:gridSpan w:val="2"/>
            <w:vAlign w:val="center"/>
          </w:tcPr>
          <w:p w:rsidR="0008774E" w:rsidRDefault="009D7499">
            <w:pPr>
              <w:jc w:val="right"/>
            </w:pPr>
            <w:r>
              <w:rPr>
                <w:rFonts w:eastAsiaTheme="minorEastAsia"/>
                <w:szCs w:val="21"/>
              </w:rPr>
              <w:t>280</w:t>
            </w:r>
          </w:p>
        </w:tc>
        <w:tc>
          <w:tcPr>
            <w:tcW w:w="1418" w:type="dxa"/>
            <w:vAlign w:val="center"/>
          </w:tcPr>
          <w:p w:rsidR="0008774E" w:rsidRDefault="009D7499">
            <w:pPr>
              <w:jc w:val="right"/>
            </w:pPr>
            <w:r>
              <w:rPr>
                <w:rFonts w:eastAsiaTheme="minorEastAsia"/>
                <w:szCs w:val="21"/>
              </w:rPr>
              <w:t>27,999.51</w:t>
            </w:r>
          </w:p>
        </w:tc>
        <w:tc>
          <w:tcPr>
            <w:tcW w:w="1276" w:type="dxa"/>
            <w:gridSpan w:val="2"/>
            <w:vAlign w:val="center"/>
          </w:tcPr>
          <w:p w:rsidR="0008774E" w:rsidRDefault="009D7499">
            <w:pPr>
              <w:jc w:val="right"/>
            </w:pPr>
            <w:r>
              <w:rPr>
                <w:rFonts w:eastAsiaTheme="minorEastAsia"/>
                <w:szCs w:val="21"/>
              </w:rPr>
              <w:t>27,999.51</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128084</w:t>
            </w:r>
          </w:p>
        </w:tc>
        <w:tc>
          <w:tcPr>
            <w:tcW w:w="709" w:type="dxa"/>
            <w:vAlign w:val="center"/>
          </w:tcPr>
          <w:p w:rsidR="0008774E" w:rsidRDefault="009D7499">
            <w:pPr>
              <w:jc w:val="center"/>
            </w:pPr>
            <w:r>
              <w:rPr>
                <w:rFonts w:eastAsiaTheme="minorEastAsia"/>
                <w:szCs w:val="21"/>
              </w:rPr>
              <w:t>木森转债</w:t>
            </w:r>
          </w:p>
        </w:tc>
        <w:tc>
          <w:tcPr>
            <w:tcW w:w="1276" w:type="dxa"/>
            <w:vAlign w:val="center"/>
          </w:tcPr>
          <w:p w:rsidR="0008774E" w:rsidRDefault="009D7499">
            <w:pPr>
              <w:jc w:val="center"/>
            </w:pPr>
            <w:r>
              <w:rPr>
                <w:rFonts w:eastAsiaTheme="minorEastAsia"/>
                <w:szCs w:val="21"/>
              </w:rPr>
              <w:t>2019-12-18</w:t>
            </w:r>
          </w:p>
        </w:tc>
        <w:tc>
          <w:tcPr>
            <w:tcW w:w="1245" w:type="dxa"/>
            <w:vAlign w:val="center"/>
          </w:tcPr>
          <w:p w:rsidR="0008774E" w:rsidRDefault="009D7499">
            <w:pPr>
              <w:jc w:val="center"/>
            </w:pPr>
            <w:r>
              <w:rPr>
                <w:rFonts w:eastAsiaTheme="minorEastAsia"/>
                <w:szCs w:val="21"/>
              </w:rPr>
              <w:t>2020-01-10</w:t>
            </w:r>
          </w:p>
        </w:tc>
        <w:tc>
          <w:tcPr>
            <w:tcW w:w="834" w:type="dxa"/>
            <w:vAlign w:val="center"/>
          </w:tcPr>
          <w:p w:rsidR="0008774E" w:rsidRDefault="009D7499">
            <w:pPr>
              <w:jc w:val="center"/>
            </w:pPr>
            <w:r>
              <w:rPr>
                <w:rFonts w:eastAsiaTheme="minorEastAsia"/>
                <w:szCs w:val="21"/>
              </w:rPr>
              <w:t>新发流通受限</w:t>
            </w:r>
          </w:p>
        </w:tc>
        <w:tc>
          <w:tcPr>
            <w:tcW w:w="835" w:type="dxa"/>
            <w:gridSpan w:val="2"/>
            <w:vAlign w:val="center"/>
          </w:tcPr>
          <w:p w:rsidR="0008774E" w:rsidRDefault="009D7499">
            <w:pPr>
              <w:jc w:val="right"/>
            </w:pPr>
            <w:r>
              <w:rPr>
                <w:rFonts w:eastAsiaTheme="minorEastAsia"/>
                <w:szCs w:val="21"/>
              </w:rPr>
              <w:t>100.00</w:t>
            </w:r>
          </w:p>
        </w:tc>
        <w:tc>
          <w:tcPr>
            <w:tcW w:w="771" w:type="dxa"/>
            <w:vAlign w:val="center"/>
          </w:tcPr>
          <w:p w:rsidR="0008774E" w:rsidRDefault="009D7499">
            <w:pPr>
              <w:jc w:val="right"/>
            </w:pPr>
            <w:r>
              <w:rPr>
                <w:rFonts w:eastAsiaTheme="minorEastAsia"/>
                <w:szCs w:val="21"/>
              </w:rPr>
              <w:t>100.00</w:t>
            </w:r>
          </w:p>
        </w:tc>
        <w:tc>
          <w:tcPr>
            <w:tcW w:w="1134" w:type="dxa"/>
            <w:gridSpan w:val="2"/>
            <w:vAlign w:val="center"/>
          </w:tcPr>
          <w:p w:rsidR="0008774E" w:rsidRDefault="009D7499">
            <w:pPr>
              <w:jc w:val="right"/>
            </w:pPr>
            <w:r>
              <w:rPr>
                <w:rFonts w:eastAsiaTheme="minorEastAsia"/>
                <w:szCs w:val="21"/>
              </w:rPr>
              <w:t>2,370</w:t>
            </w:r>
          </w:p>
        </w:tc>
        <w:tc>
          <w:tcPr>
            <w:tcW w:w="1418" w:type="dxa"/>
            <w:vAlign w:val="center"/>
          </w:tcPr>
          <w:p w:rsidR="0008774E" w:rsidRDefault="009D7499">
            <w:pPr>
              <w:jc w:val="right"/>
            </w:pPr>
            <w:r>
              <w:rPr>
                <w:rFonts w:eastAsiaTheme="minorEastAsia"/>
                <w:szCs w:val="21"/>
              </w:rPr>
              <w:t>236,995.84</w:t>
            </w:r>
          </w:p>
        </w:tc>
        <w:tc>
          <w:tcPr>
            <w:tcW w:w="1276" w:type="dxa"/>
            <w:gridSpan w:val="2"/>
            <w:vAlign w:val="center"/>
          </w:tcPr>
          <w:p w:rsidR="0008774E" w:rsidRDefault="009D7499">
            <w:pPr>
              <w:jc w:val="right"/>
            </w:pPr>
            <w:r>
              <w:rPr>
                <w:rFonts w:eastAsiaTheme="minorEastAsia"/>
                <w:szCs w:val="21"/>
              </w:rPr>
              <w:t>236,995.84</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128085</w:t>
            </w:r>
          </w:p>
        </w:tc>
        <w:tc>
          <w:tcPr>
            <w:tcW w:w="709" w:type="dxa"/>
            <w:vAlign w:val="center"/>
          </w:tcPr>
          <w:p w:rsidR="0008774E" w:rsidRDefault="009D7499">
            <w:pPr>
              <w:jc w:val="center"/>
            </w:pPr>
            <w:r>
              <w:rPr>
                <w:rFonts w:eastAsiaTheme="minorEastAsia"/>
                <w:szCs w:val="21"/>
              </w:rPr>
              <w:t>鸿达转债</w:t>
            </w:r>
          </w:p>
        </w:tc>
        <w:tc>
          <w:tcPr>
            <w:tcW w:w="1276" w:type="dxa"/>
            <w:vAlign w:val="center"/>
          </w:tcPr>
          <w:p w:rsidR="0008774E" w:rsidRDefault="009D7499">
            <w:pPr>
              <w:jc w:val="center"/>
            </w:pPr>
            <w:r>
              <w:rPr>
                <w:rFonts w:eastAsiaTheme="minorEastAsia"/>
                <w:szCs w:val="21"/>
              </w:rPr>
              <w:t>2019-12-18</w:t>
            </w:r>
          </w:p>
        </w:tc>
        <w:tc>
          <w:tcPr>
            <w:tcW w:w="1245" w:type="dxa"/>
            <w:vAlign w:val="center"/>
          </w:tcPr>
          <w:p w:rsidR="0008774E" w:rsidRDefault="009D7499">
            <w:pPr>
              <w:jc w:val="center"/>
            </w:pPr>
            <w:r>
              <w:rPr>
                <w:rFonts w:eastAsiaTheme="minorEastAsia"/>
                <w:szCs w:val="21"/>
              </w:rPr>
              <w:t>2020-01-08</w:t>
            </w:r>
          </w:p>
        </w:tc>
        <w:tc>
          <w:tcPr>
            <w:tcW w:w="834" w:type="dxa"/>
            <w:vAlign w:val="center"/>
          </w:tcPr>
          <w:p w:rsidR="0008774E" w:rsidRDefault="009D7499">
            <w:pPr>
              <w:jc w:val="center"/>
            </w:pPr>
            <w:r>
              <w:rPr>
                <w:rFonts w:eastAsiaTheme="minorEastAsia"/>
                <w:szCs w:val="21"/>
              </w:rPr>
              <w:t>新发流通受限</w:t>
            </w:r>
          </w:p>
        </w:tc>
        <w:tc>
          <w:tcPr>
            <w:tcW w:w="835" w:type="dxa"/>
            <w:gridSpan w:val="2"/>
            <w:vAlign w:val="center"/>
          </w:tcPr>
          <w:p w:rsidR="0008774E" w:rsidRDefault="009D7499">
            <w:pPr>
              <w:jc w:val="right"/>
            </w:pPr>
            <w:r>
              <w:rPr>
                <w:rFonts w:eastAsiaTheme="minorEastAsia"/>
                <w:szCs w:val="21"/>
              </w:rPr>
              <w:t>100.00</w:t>
            </w:r>
          </w:p>
        </w:tc>
        <w:tc>
          <w:tcPr>
            <w:tcW w:w="771" w:type="dxa"/>
            <w:vAlign w:val="center"/>
          </w:tcPr>
          <w:p w:rsidR="0008774E" w:rsidRDefault="009D7499">
            <w:pPr>
              <w:jc w:val="right"/>
            </w:pPr>
            <w:r>
              <w:rPr>
                <w:rFonts w:eastAsiaTheme="minorEastAsia"/>
                <w:szCs w:val="21"/>
              </w:rPr>
              <w:t>100.00</w:t>
            </w:r>
          </w:p>
        </w:tc>
        <w:tc>
          <w:tcPr>
            <w:tcW w:w="1134" w:type="dxa"/>
            <w:gridSpan w:val="2"/>
            <w:vAlign w:val="center"/>
          </w:tcPr>
          <w:p w:rsidR="0008774E" w:rsidRDefault="009D7499">
            <w:pPr>
              <w:jc w:val="right"/>
            </w:pPr>
            <w:r>
              <w:rPr>
                <w:rFonts w:eastAsiaTheme="minorEastAsia"/>
                <w:szCs w:val="21"/>
              </w:rPr>
              <w:t>3,040</w:t>
            </w:r>
          </w:p>
        </w:tc>
        <w:tc>
          <w:tcPr>
            <w:tcW w:w="1418" w:type="dxa"/>
            <w:vAlign w:val="center"/>
          </w:tcPr>
          <w:p w:rsidR="0008774E" w:rsidRDefault="009D7499">
            <w:pPr>
              <w:jc w:val="right"/>
            </w:pPr>
            <w:r>
              <w:rPr>
                <w:rFonts w:eastAsiaTheme="minorEastAsia"/>
                <w:szCs w:val="21"/>
              </w:rPr>
              <w:t>303,994.67</w:t>
            </w:r>
          </w:p>
        </w:tc>
        <w:tc>
          <w:tcPr>
            <w:tcW w:w="1276" w:type="dxa"/>
            <w:gridSpan w:val="2"/>
            <w:vAlign w:val="center"/>
          </w:tcPr>
          <w:p w:rsidR="0008774E" w:rsidRDefault="009D7499">
            <w:pPr>
              <w:jc w:val="right"/>
            </w:pPr>
            <w:r>
              <w:rPr>
                <w:rFonts w:eastAsiaTheme="minorEastAsia"/>
                <w:szCs w:val="21"/>
              </w:rPr>
              <w:t>303,994.67</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128086</w:t>
            </w:r>
          </w:p>
        </w:tc>
        <w:tc>
          <w:tcPr>
            <w:tcW w:w="709" w:type="dxa"/>
            <w:vAlign w:val="center"/>
          </w:tcPr>
          <w:p w:rsidR="0008774E" w:rsidRDefault="009D7499">
            <w:pPr>
              <w:jc w:val="center"/>
            </w:pPr>
            <w:r>
              <w:rPr>
                <w:rFonts w:eastAsiaTheme="minorEastAsia"/>
                <w:szCs w:val="21"/>
              </w:rPr>
              <w:t>国轩转债</w:t>
            </w:r>
          </w:p>
        </w:tc>
        <w:tc>
          <w:tcPr>
            <w:tcW w:w="1276" w:type="dxa"/>
            <w:vAlign w:val="center"/>
          </w:tcPr>
          <w:p w:rsidR="0008774E" w:rsidRDefault="009D7499">
            <w:pPr>
              <w:jc w:val="center"/>
            </w:pPr>
            <w:r>
              <w:rPr>
                <w:rFonts w:eastAsiaTheme="minorEastAsia"/>
                <w:szCs w:val="21"/>
              </w:rPr>
              <w:t>2019-12-19</w:t>
            </w:r>
          </w:p>
        </w:tc>
        <w:tc>
          <w:tcPr>
            <w:tcW w:w="1245" w:type="dxa"/>
            <w:vAlign w:val="center"/>
          </w:tcPr>
          <w:p w:rsidR="0008774E" w:rsidRDefault="009D7499">
            <w:pPr>
              <w:jc w:val="center"/>
            </w:pPr>
            <w:r>
              <w:rPr>
                <w:rFonts w:eastAsiaTheme="minorEastAsia"/>
                <w:szCs w:val="21"/>
              </w:rPr>
              <w:t>2020-01-10</w:t>
            </w:r>
          </w:p>
        </w:tc>
        <w:tc>
          <w:tcPr>
            <w:tcW w:w="834" w:type="dxa"/>
            <w:vAlign w:val="center"/>
          </w:tcPr>
          <w:p w:rsidR="0008774E" w:rsidRDefault="009D7499">
            <w:pPr>
              <w:jc w:val="center"/>
            </w:pPr>
            <w:r>
              <w:rPr>
                <w:rFonts w:eastAsiaTheme="minorEastAsia"/>
                <w:szCs w:val="21"/>
              </w:rPr>
              <w:t>新发流通受限</w:t>
            </w:r>
          </w:p>
        </w:tc>
        <w:tc>
          <w:tcPr>
            <w:tcW w:w="835" w:type="dxa"/>
            <w:gridSpan w:val="2"/>
            <w:vAlign w:val="center"/>
          </w:tcPr>
          <w:p w:rsidR="0008774E" w:rsidRDefault="009D7499">
            <w:pPr>
              <w:jc w:val="right"/>
            </w:pPr>
            <w:r>
              <w:rPr>
                <w:rFonts w:eastAsiaTheme="minorEastAsia"/>
                <w:szCs w:val="21"/>
              </w:rPr>
              <w:t>100.00</w:t>
            </w:r>
          </w:p>
        </w:tc>
        <w:tc>
          <w:tcPr>
            <w:tcW w:w="771" w:type="dxa"/>
            <w:vAlign w:val="center"/>
          </w:tcPr>
          <w:p w:rsidR="0008774E" w:rsidRDefault="009D7499">
            <w:pPr>
              <w:jc w:val="right"/>
            </w:pPr>
            <w:r>
              <w:rPr>
                <w:rFonts w:eastAsiaTheme="minorEastAsia"/>
                <w:szCs w:val="21"/>
              </w:rPr>
              <w:t>100.00</w:t>
            </w:r>
          </w:p>
        </w:tc>
        <w:tc>
          <w:tcPr>
            <w:tcW w:w="1134" w:type="dxa"/>
            <w:gridSpan w:val="2"/>
            <w:vAlign w:val="center"/>
          </w:tcPr>
          <w:p w:rsidR="0008774E" w:rsidRDefault="009D7499">
            <w:pPr>
              <w:jc w:val="right"/>
            </w:pPr>
            <w:r>
              <w:rPr>
                <w:rFonts w:eastAsiaTheme="minorEastAsia"/>
                <w:szCs w:val="21"/>
              </w:rPr>
              <w:t>1,830</w:t>
            </w:r>
          </w:p>
        </w:tc>
        <w:tc>
          <w:tcPr>
            <w:tcW w:w="1418" w:type="dxa"/>
            <w:vAlign w:val="center"/>
          </w:tcPr>
          <w:p w:rsidR="0008774E" w:rsidRDefault="009D7499">
            <w:pPr>
              <w:jc w:val="right"/>
            </w:pPr>
            <w:r>
              <w:rPr>
                <w:rFonts w:eastAsiaTheme="minorEastAsia"/>
                <w:szCs w:val="21"/>
              </w:rPr>
              <w:t>182,996.79</w:t>
            </w:r>
          </w:p>
        </w:tc>
        <w:tc>
          <w:tcPr>
            <w:tcW w:w="1276" w:type="dxa"/>
            <w:gridSpan w:val="2"/>
            <w:vAlign w:val="center"/>
          </w:tcPr>
          <w:p w:rsidR="0008774E" w:rsidRDefault="009D7499">
            <w:pPr>
              <w:jc w:val="right"/>
            </w:pPr>
            <w:r>
              <w:rPr>
                <w:rFonts w:eastAsiaTheme="minorEastAsia"/>
                <w:szCs w:val="21"/>
              </w:rPr>
              <w:t>182,996.79</w:t>
            </w:r>
          </w:p>
        </w:tc>
        <w:tc>
          <w:tcPr>
            <w:tcW w:w="425" w:type="dxa"/>
            <w:gridSpan w:val="2"/>
            <w:vAlign w:val="center"/>
          </w:tcPr>
          <w:p w:rsidR="0008774E" w:rsidRDefault="009D7499">
            <w:pPr>
              <w:jc w:val="center"/>
            </w:pPr>
            <w:r>
              <w:rPr>
                <w:rFonts w:eastAsiaTheme="minorEastAsia"/>
                <w:szCs w:val="21"/>
              </w:rPr>
              <w:t>-</w:t>
            </w:r>
          </w:p>
        </w:tc>
      </w:tr>
      <w:tr w:rsidR="0044651C" w:rsidRPr="000B045A" w:rsidTr="00AB39F2">
        <w:trPr>
          <w:trHeight w:val="270"/>
        </w:trPr>
        <w:tc>
          <w:tcPr>
            <w:tcW w:w="10774" w:type="dxa"/>
            <w:gridSpan w:val="15"/>
          </w:tcPr>
          <w:p w:rsidR="0044651C" w:rsidRPr="000B045A" w:rsidRDefault="0044651C" w:rsidP="00AB39F2">
            <w:pPr>
              <w:spacing w:line="360" w:lineRule="auto"/>
              <w:rPr>
                <w:rFonts w:eastAsiaTheme="minorEastAsia"/>
                <w:szCs w:val="21"/>
              </w:rPr>
            </w:pPr>
            <w:r w:rsidRPr="000B045A">
              <w:rPr>
                <w:rFonts w:eastAsiaTheme="minorEastAsia"/>
                <w:bCs/>
                <w:color w:val="000000"/>
                <w:kern w:val="0"/>
                <w:szCs w:val="21"/>
              </w:rPr>
              <w:t>7.4.12.1.3</w:t>
            </w:r>
            <w:r w:rsidRPr="000B045A">
              <w:rPr>
                <w:rFonts w:eastAsiaTheme="minorEastAsia"/>
                <w:color w:val="000000"/>
                <w:szCs w:val="21"/>
              </w:rPr>
              <w:t>受限证券类别</w:t>
            </w:r>
            <w:r>
              <w:rPr>
                <w:rFonts w:eastAsiaTheme="minorEastAsia" w:hint="eastAsia"/>
                <w:color w:val="000000"/>
                <w:szCs w:val="21"/>
              </w:rPr>
              <w:t>：资产支持证券</w:t>
            </w:r>
          </w:p>
        </w:tc>
      </w:tr>
      <w:tr w:rsidR="0044651C" w:rsidRPr="000B045A" w:rsidTr="00AB39F2">
        <w:trPr>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1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834" w:type="dxa"/>
            <w:gridSpan w:val="3"/>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090" w:type="dxa"/>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08774E">
        <w:tc>
          <w:tcPr>
            <w:tcW w:w="851" w:type="dxa"/>
            <w:vAlign w:val="center"/>
          </w:tcPr>
          <w:p w:rsidR="0008774E" w:rsidRDefault="009D7499">
            <w:pPr>
              <w:jc w:val="center"/>
            </w:pPr>
            <w:r>
              <w:rPr>
                <w:rFonts w:eastAsiaTheme="minorEastAsia"/>
                <w:szCs w:val="21"/>
              </w:rPr>
              <w:t>138251</w:t>
            </w:r>
          </w:p>
        </w:tc>
        <w:tc>
          <w:tcPr>
            <w:tcW w:w="709" w:type="dxa"/>
            <w:vAlign w:val="center"/>
          </w:tcPr>
          <w:p w:rsidR="0008774E" w:rsidRDefault="009D7499">
            <w:pPr>
              <w:jc w:val="center"/>
            </w:pPr>
            <w:r>
              <w:rPr>
                <w:rFonts w:eastAsiaTheme="minorEastAsia"/>
                <w:szCs w:val="21"/>
              </w:rPr>
              <w:t>诚意</w:t>
            </w:r>
            <w:r>
              <w:rPr>
                <w:rFonts w:eastAsiaTheme="minorEastAsia"/>
                <w:szCs w:val="21"/>
              </w:rPr>
              <w:t>2A1</w:t>
            </w:r>
          </w:p>
        </w:tc>
        <w:tc>
          <w:tcPr>
            <w:tcW w:w="1276" w:type="dxa"/>
            <w:vAlign w:val="center"/>
          </w:tcPr>
          <w:p w:rsidR="0008774E" w:rsidRDefault="009D7499">
            <w:pPr>
              <w:jc w:val="center"/>
            </w:pPr>
            <w:r>
              <w:rPr>
                <w:rFonts w:eastAsiaTheme="minorEastAsia"/>
                <w:szCs w:val="21"/>
              </w:rPr>
              <w:t>2019-12-12</w:t>
            </w:r>
          </w:p>
        </w:tc>
        <w:tc>
          <w:tcPr>
            <w:tcW w:w="1245" w:type="dxa"/>
            <w:vAlign w:val="center"/>
          </w:tcPr>
          <w:p w:rsidR="0008774E" w:rsidRDefault="009D7499">
            <w:pPr>
              <w:jc w:val="center"/>
            </w:pPr>
            <w:r>
              <w:rPr>
                <w:rFonts w:eastAsiaTheme="minorEastAsia"/>
                <w:szCs w:val="21"/>
              </w:rPr>
              <w:t>2020-01-03</w:t>
            </w:r>
          </w:p>
        </w:tc>
        <w:tc>
          <w:tcPr>
            <w:tcW w:w="834" w:type="dxa"/>
            <w:vAlign w:val="center"/>
          </w:tcPr>
          <w:p w:rsidR="0008774E" w:rsidRDefault="009D7499">
            <w:pPr>
              <w:jc w:val="center"/>
            </w:pPr>
            <w:r>
              <w:rPr>
                <w:rFonts w:eastAsiaTheme="minorEastAsia"/>
                <w:szCs w:val="21"/>
              </w:rPr>
              <w:t>新发流通受限</w:t>
            </w:r>
          </w:p>
        </w:tc>
        <w:tc>
          <w:tcPr>
            <w:tcW w:w="816" w:type="dxa"/>
            <w:vAlign w:val="center"/>
          </w:tcPr>
          <w:p w:rsidR="0008774E" w:rsidRDefault="009D7499">
            <w:pPr>
              <w:jc w:val="right"/>
            </w:pPr>
            <w:r>
              <w:rPr>
                <w:rFonts w:eastAsiaTheme="minorEastAsia"/>
                <w:szCs w:val="21"/>
              </w:rPr>
              <w:t>100.00</w:t>
            </w:r>
          </w:p>
        </w:tc>
        <w:tc>
          <w:tcPr>
            <w:tcW w:w="834" w:type="dxa"/>
            <w:gridSpan w:val="3"/>
            <w:vAlign w:val="center"/>
          </w:tcPr>
          <w:p w:rsidR="0008774E" w:rsidRDefault="009D7499">
            <w:pPr>
              <w:jc w:val="right"/>
            </w:pPr>
            <w:r>
              <w:rPr>
                <w:rFonts w:eastAsiaTheme="minorEastAsia"/>
                <w:szCs w:val="21"/>
              </w:rPr>
              <w:t>100.00</w:t>
            </w:r>
          </w:p>
        </w:tc>
        <w:tc>
          <w:tcPr>
            <w:tcW w:w="1090" w:type="dxa"/>
            <w:vAlign w:val="center"/>
          </w:tcPr>
          <w:p w:rsidR="0008774E" w:rsidRDefault="009D7499">
            <w:pPr>
              <w:jc w:val="right"/>
            </w:pPr>
            <w:r>
              <w:rPr>
                <w:rFonts w:eastAsiaTheme="minorEastAsia"/>
                <w:szCs w:val="21"/>
              </w:rPr>
              <w:t>100,000</w:t>
            </w:r>
          </w:p>
        </w:tc>
        <w:tc>
          <w:tcPr>
            <w:tcW w:w="1418" w:type="dxa"/>
            <w:vAlign w:val="center"/>
          </w:tcPr>
          <w:p w:rsidR="0008774E" w:rsidRDefault="009D7499">
            <w:pPr>
              <w:jc w:val="right"/>
            </w:pPr>
            <w:r>
              <w:rPr>
                <w:rFonts w:eastAsiaTheme="minorEastAsia"/>
                <w:szCs w:val="21"/>
              </w:rPr>
              <w:t>10,000,000.00</w:t>
            </w:r>
          </w:p>
        </w:tc>
        <w:tc>
          <w:tcPr>
            <w:tcW w:w="1276" w:type="dxa"/>
            <w:gridSpan w:val="2"/>
            <w:vAlign w:val="center"/>
          </w:tcPr>
          <w:p w:rsidR="0008774E" w:rsidRDefault="009D7499">
            <w:pPr>
              <w:jc w:val="right"/>
            </w:pPr>
            <w:r>
              <w:rPr>
                <w:rFonts w:eastAsiaTheme="minorEastAsia"/>
                <w:szCs w:val="21"/>
              </w:rPr>
              <w:t>10,000,000.00</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138262</w:t>
            </w:r>
          </w:p>
        </w:tc>
        <w:tc>
          <w:tcPr>
            <w:tcW w:w="709" w:type="dxa"/>
            <w:vAlign w:val="center"/>
          </w:tcPr>
          <w:p w:rsidR="0008774E" w:rsidRDefault="009D7499">
            <w:pPr>
              <w:jc w:val="center"/>
            </w:pPr>
            <w:r>
              <w:rPr>
                <w:rFonts w:eastAsiaTheme="minorEastAsia"/>
                <w:szCs w:val="21"/>
              </w:rPr>
              <w:t>诚意</w:t>
            </w:r>
            <w:r>
              <w:rPr>
                <w:rFonts w:eastAsiaTheme="minorEastAsia"/>
                <w:szCs w:val="21"/>
              </w:rPr>
              <w:t>3A1</w:t>
            </w:r>
          </w:p>
        </w:tc>
        <w:tc>
          <w:tcPr>
            <w:tcW w:w="1276" w:type="dxa"/>
            <w:vAlign w:val="center"/>
          </w:tcPr>
          <w:p w:rsidR="0008774E" w:rsidRDefault="009D7499">
            <w:pPr>
              <w:jc w:val="center"/>
            </w:pPr>
            <w:r>
              <w:rPr>
                <w:rFonts w:eastAsiaTheme="minorEastAsia"/>
                <w:szCs w:val="21"/>
              </w:rPr>
              <w:t>2019-12-19</w:t>
            </w:r>
          </w:p>
        </w:tc>
        <w:tc>
          <w:tcPr>
            <w:tcW w:w="1245" w:type="dxa"/>
            <w:vAlign w:val="center"/>
          </w:tcPr>
          <w:p w:rsidR="0008774E" w:rsidRDefault="009D7499">
            <w:pPr>
              <w:jc w:val="center"/>
            </w:pPr>
            <w:r>
              <w:rPr>
                <w:rFonts w:eastAsiaTheme="minorEastAsia"/>
                <w:szCs w:val="21"/>
              </w:rPr>
              <w:t>2020-01-08</w:t>
            </w:r>
          </w:p>
        </w:tc>
        <w:tc>
          <w:tcPr>
            <w:tcW w:w="834" w:type="dxa"/>
            <w:vAlign w:val="center"/>
          </w:tcPr>
          <w:p w:rsidR="0008774E" w:rsidRDefault="009D7499">
            <w:pPr>
              <w:jc w:val="center"/>
            </w:pPr>
            <w:r>
              <w:rPr>
                <w:rFonts w:eastAsiaTheme="minorEastAsia"/>
                <w:szCs w:val="21"/>
              </w:rPr>
              <w:t>新发流通受限</w:t>
            </w:r>
          </w:p>
        </w:tc>
        <w:tc>
          <w:tcPr>
            <w:tcW w:w="816" w:type="dxa"/>
            <w:vAlign w:val="center"/>
          </w:tcPr>
          <w:p w:rsidR="0008774E" w:rsidRDefault="009D7499">
            <w:pPr>
              <w:jc w:val="right"/>
            </w:pPr>
            <w:r>
              <w:rPr>
                <w:rFonts w:eastAsiaTheme="minorEastAsia"/>
                <w:szCs w:val="21"/>
              </w:rPr>
              <w:t>100.00</w:t>
            </w:r>
          </w:p>
        </w:tc>
        <w:tc>
          <w:tcPr>
            <w:tcW w:w="834" w:type="dxa"/>
            <w:gridSpan w:val="3"/>
            <w:vAlign w:val="center"/>
          </w:tcPr>
          <w:p w:rsidR="0008774E" w:rsidRDefault="009D7499">
            <w:pPr>
              <w:jc w:val="right"/>
            </w:pPr>
            <w:r>
              <w:rPr>
                <w:rFonts w:eastAsiaTheme="minorEastAsia"/>
                <w:szCs w:val="21"/>
              </w:rPr>
              <w:t>100.00</w:t>
            </w:r>
          </w:p>
        </w:tc>
        <w:tc>
          <w:tcPr>
            <w:tcW w:w="1090" w:type="dxa"/>
            <w:vAlign w:val="center"/>
          </w:tcPr>
          <w:p w:rsidR="0008774E" w:rsidRDefault="009D7499">
            <w:pPr>
              <w:jc w:val="right"/>
            </w:pPr>
            <w:r>
              <w:rPr>
                <w:rFonts w:eastAsiaTheme="minorEastAsia"/>
                <w:szCs w:val="21"/>
              </w:rPr>
              <w:t>100,000</w:t>
            </w:r>
          </w:p>
        </w:tc>
        <w:tc>
          <w:tcPr>
            <w:tcW w:w="1418" w:type="dxa"/>
            <w:vAlign w:val="center"/>
          </w:tcPr>
          <w:p w:rsidR="0008774E" w:rsidRDefault="009D7499">
            <w:pPr>
              <w:jc w:val="right"/>
            </w:pPr>
            <w:r>
              <w:rPr>
                <w:rFonts w:eastAsiaTheme="minorEastAsia"/>
                <w:szCs w:val="21"/>
              </w:rPr>
              <w:t>10,000,000.00</w:t>
            </w:r>
          </w:p>
        </w:tc>
        <w:tc>
          <w:tcPr>
            <w:tcW w:w="1276" w:type="dxa"/>
            <w:gridSpan w:val="2"/>
            <w:vAlign w:val="center"/>
          </w:tcPr>
          <w:p w:rsidR="0008774E" w:rsidRDefault="009D7499">
            <w:pPr>
              <w:jc w:val="right"/>
            </w:pPr>
            <w:r>
              <w:rPr>
                <w:rFonts w:eastAsiaTheme="minorEastAsia"/>
                <w:szCs w:val="21"/>
              </w:rPr>
              <w:t>10,000,000.00</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138321</w:t>
            </w:r>
          </w:p>
        </w:tc>
        <w:tc>
          <w:tcPr>
            <w:tcW w:w="709" w:type="dxa"/>
            <w:vAlign w:val="center"/>
          </w:tcPr>
          <w:p w:rsidR="0008774E" w:rsidRDefault="009D7499">
            <w:pPr>
              <w:jc w:val="center"/>
            </w:pPr>
            <w:r>
              <w:rPr>
                <w:rFonts w:eastAsiaTheme="minorEastAsia"/>
                <w:szCs w:val="21"/>
              </w:rPr>
              <w:t>19</w:t>
            </w:r>
            <w:r>
              <w:rPr>
                <w:rFonts w:eastAsiaTheme="minorEastAsia"/>
                <w:szCs w:val="21"/>
              </w:rPr>
              <w:t>首开</w:t>
            </w:r>
            <w:r>
              <w:rPr>
                <w:rFonts w:eastAsiaTheme="minorEastAsia"/>
                <w:szCs w:val="21"/>
              </w:rPr>
              <w:t>5A</w:t>
            </w:r>
          </w:p>
        </w:tc>
        <w:tc>
          <w:tcPr>
            <w:tcW w:w="1276" w:type="dxa"/>
            <w:vAlign w:val="center"/>
          </w:tcPr>
          <w:p w:rsidR="0008774E" w:rsidRDefault="009D7499">
            <w:pPr>
              <w:jc w:val="center"/>
            </w:pPr>
            <w:r>
              <w:rPr>
                <w:rFonts w:eastAsiaTheme="minorEastAsia"/>
                <w:szCs w:val="21"/>
              </w:rPr>
              <w:t>2019-12-24</w:t>
            </w:r>
          </w:p>
        </w:tc>
        <w:tc>
          <w:tcPr>
            <w:tcW w:w="1245" w:type="dxa"/>
            <w:vAlign w:val="center"/>
          </w:tcPr>
          <w:p w:rsidR="0008774E" w:rsidRDefault="009D7499">
            <w:pPr>
              <w:jc w:val="center"/>
            </w:pPr>
            <w:r>
              <w:rPr>
                <w:rFonts w:eastAsiaTheme="minorEastAsia"/>
                <w:szCs w:val="21"/>
              </w:rPr>
              <w:t>2020-02-07</w:t>
            </w:r>
          </w:p>
        </w:tc>
        <w:tc>
          <w:tcPr>
            <w:tcW w:w="834" w:type="dxa"/>
            <w:vAlign w:val="center"/>
          </w:tcPr>
          <w:p w:rsidR="0008774E" w:rsidRDefault="009D7499">
            <w:pPr>
              <w:jc w:val="center"/>
            </w:pPr>
            <w:r>
              <w:rPr>
                <w:rFonts w:eastAsiaTheme="minorEastAsia"/>
                <w:szCs w:val="21"/>
              </w:rPr>
              <w:t>新发流通受限</w:t>
            </w:r>
          </w:p>
        </w:tc>
        <w:tc>
          <w:tcPr>
            <w:tcW w:w="816" w:type="dxa"/>
            <w:vAlign w:val="center"/>
          </w:tcPr>
          <w:p w:rsidR="0008774E" w:rsidRDefault="009D7499">
            <w:pPr>
              <w:jc w:val="right"/>
            </w:pPr>
            <w:r>
              <w:rPr>
                <w:rFonts w:eastAsiaTheme="minorEastAsia"/>
                <w:szCs w:val="21"/>
              </w:rPr>
              <w:t>100.00</w:t>
            </w:r>
          </w:p>
        </w:tc>
        <w:tc>
          <w:tcPr>
            <w:tcW w:w="834" w:type="dxa"/>
            <w:gridSpan w:val="3"/>
            <w:vAlign w:val="center"/>
          </w:tcPr>
          <w:p w:rsidR="0008774E" w:rsidRDefault="009D7499">
            <w:pPr>
              <w:jc w:val="right"/>
            </w:pPr>
            <w:r>
              <w:rPr>
                <w:rFonts w:eastAsiaTheme="minorEastAsia"/>
                <w:szCs w:val="21"/>
              </w:rPr>
              <w:t>100.00</w:t>
            </w:r>
          </w:p>
        </w:tc>
        <w:tc>
          <w:tcPr>
            <w:tcW w:w="1090" w:type="dxa"/>
            <w:vAlign w:val="center"/>
          </w:tcPr>
          <w:p w:rsidR="0008774E" w:rsidRDefault="009D7499">
            <w:pPr>
              <w:jc w:val="right"/>
            </w:pPr>
            <w:r>
              <w:rPr>
                <w:rFonts w:eastAsiaTheme="minorEastAsia"/>
                <w:szCs w:val="21"/>
              </w:rPr>
              <w:t>200,000</w:t>
            </w:r>
          </w:p>
        </w:tc>
        <w:tc>
          <w:tcPr>
            <w:tcW w:w="1418" w:type="dxa"/>
            <w:vAlign w:val="center"/>
          </w:tcPr>
          <w:p w:rsidR="0008774E" w:rsidRDefault="009D7499">
            <w:pPr>
              <w:jc w:val="right"/>
            </w:pPr>
            <w:r>
              <w:rPr>
                <w:rFonts w:eastAsiaTheme="minorEastAsia"/>
                <w:szCs w:val="21"/>
              </w:rPr>
              <w:t>20,000,000.00</w:t>
            </w:r>
          </w:p>
        </w:tc>
        <w:tc>
          <w:tcPr>
            <w:tcW w:w="1276" w:type="dxa"/>
            <w:gridSpan w:val="2"/>
            <w:vAlign w:val="center"/>
          </w:tcPr>
          <w:p w:rsidR="0008774E" w:rsidRDefault="009D7499">
            <w:pPr>
              <w:jc w:val="right"/>
            </w:pPr>
            <w:r>
              <w:rPr>
                <w:rFonts w:eastAsiaTheme="minorEastAsia"/>
                <w:szCs w:val="21"/>
              </w:rPr>
              <w:t>20,000,000.00</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138324</w:t>
            </w:r>
          </w:p>
        </w:tc>
        <w:tc>
          <w:tcPr>
            <w:tcW w:w="709" w:type="dxa"/>
            <w:vAlign w:val="center"/>
          </w:tcPr>
          <w:p w:rsidR="0008774E" w:rsidRDefault="009D7499">
            <w:pPr>
              <w:jc w:val="center"/>
            </w:pPr>
            <w:r>
              <w:rPr>
                <w:rFonts w:eastAsiaTheme="minorEastAsia"/>
                <w:szCs w:val="21"/>
              </w:rPr>
              <w:t>瑞新</w:t>
            </w:r>
            <w:r>
              <w:rPr>
                <w:rFonts w:eastAsiaTheme="minorEastAsia"/>
                <w:szCs w:val="21"/>
              </w:rPr>
              <w:t>10A1</w:t>
            </w:r>
          </w:p>
        </w:tc>
        <w:tc>
          <w:tcPr>
            <w:tcW w:w="1276" w:type="dxa"/>
            <w:vAlign w:val="center"/>
          </w:tcPr>
          <w:p w:rsidR="0008774E" w:rsidRDefault="009D7499">
            <w:pPr>
              <w:jc w:val="center"/>
            </w:pPr>
            <w:r>
              <w:rPr>
                <w:rFonts w:eastAsiaTheme="minorEastAsia"/>
                <w:szCs w:val="21"/>
              </w:rPr>
              <w:t>2019-12-25</w:t>
            </w:r>
          </w:p>
        </w:tc>
        <w:tc>
          <w:tcPr>
            <w:tcW w:w="1245" w:type="dxa"/>
            <w:vAlign w:val="center"/>
          </w:tcPr>
          <w:p w:rsidR="0008774E" w:rsidRDefault="009D7499">
            <w:pPr>
              <w:jc w:val="center"/>
            </w:pPr>
            <w:r>
              <w:rPr>
                <w:rFonts w:eastAsiaTheme="minorEastAsia"/>
                <w:szCs w:val="21"/>
              </w:rPr>
              <w:t>2020-01-17</w:t>
            </w:r>
          </w:p>
        </w:tc>
        <w:tc>
          <w:tcPr>
            <w:tcW w:w="834" w:type="dxa"/>
            <w:vAlign w:val="center"/>
          </w:tcPr>
          <w:p w:rsidR="0008774E" w:rsidRDefault="009D7499">
            <w:pPr>
              <w:jc w:val="center"/>
            </w:pPr>
            <w:r>
              <w:rPr>
                <w:rFonts w:eastAsiaTheme="minorEastAsia"/>
                <w:szCs w:val="21"/>
              </w:rPr>
              <w:t>新发流通受限</w:t>
            </w:r>
          </w:p>
        </w:tc>
        <w:tc>
          <w:tcPr>
            <w:tcW w:w="816" w:type="dxa"/>
            <w:vAlign w:val="center"/>
          </w:tcPr>
          <w:p w:rsidR="0008774E" w:rsidRDefault="009D7499">
            <w:pPr>
              <w:jc w:val="right"/>
            </w:pPr>
            <w:r>
              <w:rPr>
                <w:rFonts w:eastAsiaTheme="minorEastAsia"/>
                <w:szCs w:val="21"/>
              </w:rPr>
              <w:t>100.00</w:t>
            </w:r>
          </w:p>
        </w:tc>
        <w:tc>
          <w:tcPr>
            <w:tcW w:w="834" w:type="dxa"/>
            <w:gridSpan w:val="3"/>
            <w:vAlign w:val="center"/>
          </w:tcPr>
          <w:p w:rsidR="0008774E" w:rsidRDefault="009D7499">
            <w:pPr>
              <w:jc w:val="right"/>
            </w:pPr>
            <w:r>
              <w:rPr>
                <w:rFonts w:eastAsiaTheme="minorEastAsia"/>
                <w:szCs w:val="21"/>
              </w:rPr>
              <w:t>100.00</w:t>
            </w:r>
          </w:p>
        </w:tc>
        <w:tc>
          <w:tcPr>
            <w:tcW w:w="1090" w:type="dxa"/>
            <w:vAlign w:val="center"/>
          </w:tcPr>
          <w:p w:rsidR="0008774E" w:rsidRDefault="009D7499">
            <w:pPr>
              <w:jc w:val="right"/>
            </w:pPr>
            <w:r>
              <w:rPr>
                <w:rFonts w:eastAsiaTheme="minorEastAsia"/>
                <w:szCs w:val="21"/>
              </w:rPr>
              <w:t>100,000</w:t>
            </w:r>
          </w:p>
        </w:tc>
        <w:tc>
          <w:tcPr>
            <w:tcW w:w="1418" w:type="dxa"/>
            <w:vAlign w:val="center"/>
          </w:tcPr>
          <w:p w:rsidR="0008774E" w:rsidRDefault="009D7499">
            <w:pPr>
              <w:jc w:val="right"/>
            </w:pPr>
            <w:r>
              <w:rPr>
                <w:rFonts w:eastAsiaTheme="minorEastAsia"/>
                <w:szCs w:val="21"/>
              </w:rPr>
              <w:t>10,000,000.00</w:t>
            </w:r>
          </w:p>
        </w:tc>
        <w:tc>
          <w:tcPr>
            <w:tcW w:w="1276" w:type="dxa"/>
            <w:gridSpan w:val="2"/>
            <w:vAlign w:val="center"/>
          </w:tcPr>
          <w:p w:rsidR="0008774E" w:rsidRDefault="009D7499">
            <w:pPr>
              <w:jc w:val="right"/>
            </w:pPr>
            <w:r>
              <w:rPr>
                <w:rFonts w:eastAsiaTheme="minorEastAsia"/>
                <w:szCs w:val="21"/>
              </w:rPr>
              <w:t>10,000,000.00</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138325</w:t>
            </w:r>
          </w:p>
        </w:tc>
        <w:tc>
          <w:tcPr>
            <w:tcW w:w="709" w:type="dxa"/>
            <w:vAlign w:val="center"/>
          </w:tcPr>
          <w:p w:rsidR="0008774E" w:rsidRDefault="009D7499">
            <w:pPr>
              <w:jc w:val="center"/>
            </w:pPr>
            <w:r>
              <w:rPr>
                <w:rFonts w:eastAsiaTheme="minorEastAsia"/>
                <w:szCs w:val="21"/>
              </w:rPr>
              <w:t>国链</w:t>
            </w:r>
            <w:r>
              <w:rPr>
                <w:rFonts w:eastAsiaTheme="minorEastAsia"/>
                <w:szCs w:val="21"/>
              </w:rPr>
              <w:t>17A1</w:t>
            </w:r>
          </w:p>
        </w:tc>
        <w:tc>
          <w:tcPr>
            <w:tcW w:w="1276" w:type="dxa"/>
            <w:vAlign w:val="center"/>
          </w:tcPr>
          <w:p w:rsidR="0008774E" w:rsidRDefault="009D7499">
            <w:pPr>
              <w:jc w:val="center"/>
            </w:pPr>
            <w:r>
              <w:rPr>
                <w:rFonts w:eastAsiaTheme="minorEastAsia"/>
                <w:szCs w:val="21"/>
              </w:rPr>
              <w:t>2019-12-24</w:t>
            </w:r>
          </w:p>
        </w:tc>
        <w:tc>
          <w:tcPr>
            <w:tcW w:w="1245" w:type="dxa"/>
            <w:vAlign w:val="center"/>
          </w:tcPr>
          <w:p w:rsidR="0008774E" w:rsidRDefault="009D7499">
            <w:pPr>
              <w:jc w:val="center"/>
            </w:pPr>
            <w:r>
              <w:rPr>
                <w:rFonts w:eastAsiaTheme="minorEastAsia"/>
                <w:szCs w:val="21"/>
              </w:rPr>
              <w:t>2020-02-06</w:t>
            </w:r>
          </w:p>
        </w:tc>
        <w:tc>
          <w:tcPr>
            <w:tcW w:w="834" w:type="dxa"/>
            <w:vAlign w:val="center"/>
          </w:tcPr>
          <w:p w:rsidR="0008774E" w:rsidRDefault="009D7499">
            <w:pPr>
              <w:jc w:val="center"/>
            </w:pPr>
            <w:r>
              <w:rPr>
                <w:rFonts w:eastAsiaTheme="minorEastAsia"/>
                <w:szCs w:val="21"/>
              </w:rPr>
              <w:t>新发流通受限</w:t>
            </w:r>
          </w:p>
        </w:tc>
        <w:tc>
          <w:tcPr>
            <w:tcW w:w="816" w:type="dxa"/>
            <w:vAlign w:val="center"/>
          </w:tcPr>
          <w:p w:rsidR="0008774E" w:rsidRDefault="009D7499">
            <w:pPr>
              <w:jc w:val="right"/>
            </w:pPr>
            <w:r>
              <w:rPr>
                <w:rFonts w:eastAsiaTheme="minorEastAsia"/>
                <w:szCs w:val="21"/>
              </w:rPr>
              <w:t>100.00</w:t>
            </w:r>
          </w:p>
        </w:tc>
        <w:tc>
          <w:tcPr>
            <w:tcW w:w="834" w:type="dxa"/>
            <w:gridSpan w:val="3"/>
            <w:vAlign w:val="center"/>
          </w:tcPr>
          <w:p w:rsidR="0008774E" w:rsidRDefault="009D7499">
            <w:pPr>
              <w:jc w:val="right"/>
            </w:pPr>
            <w:r>
              <w:rPr>
                <w:rFonts w:eastAsiaTheme="minorEastAsia"/>
                <w:szCs w:val="21"/>
              </w:rPr>
              <w:t>100.00</w:t>
            </w:r>
          </w:p>
        </w:tc>
        <w:tc>
          <w:tcPr>
            <w:tcW w:w="1090" w:type="dxa"/>
            <w:vAlign w:val="center"/>
          </w:tcPr>
          <w:p w:rsidR="0008774E" w:rsidRDefault="009D7499">
            <w:pPr>
              <w:jc w:val="right"/>
            </w:pPr>
            <w:r>
              <w:rPr>
                <w:rFonts w:eastAsiaTheme="minorEastAsia"/>
                <w:szCs w:val="21"/>
              </w:rPr>
              <w:t>160,000</w:t>
            </w:r>
          </w:p>
        </w:tc>
        <w:tc>
          <w:tcPr>
            <w:tcW w:w="1418" w:type="dxa"/>
            <w:vAlign w:val="center"/>
          </w:tcPr>
          <w:p w:rsidR="0008774E" w:rsidRDefault="009D7499">
            <w:pPr>
              <w:jc w:val="right"/>
            </w:pPr>
            <w:r>
              <w:rPr>
                <w:rFonts w:eastAsiaTheme="minorEastAsia"/>
                <w:szCs w:val="21"/>
              </w:rPr>
              <w:t>16,000,000.00</w:t>
            </w:r>
          </w:p>
        </w:tc>
        <w:tc>
          <w:tcPr>
            <w:tcW w:w="1276" w:type="dxa"/>
            <w:gridSpan w:val="2"/>
            <w:vAlign w:val="center"/>
          </w:tcPr>
          <w:p w:rsidR="0008774E" w:rsidRDefault="009D7499">
            <w:pPr>
              <w:jc w:val="right"/>
            </w:pPr>
            <w:r>
              <w:rPr>
                <w:rFonts w:eastAsiaTheme="minorEastAsia"/>
                <w:szCs w:val="21"/>
              </w:rPr>
              <w:t>16,000,000.00</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159304</w:t>
            </w:r>
          </w:p>
        </w:tc>
        <w:tc>
          <w:tcPr>
            <w:tcW w:w="709" w:type="dxa"/>
            <w:vAlign w:val="center"/>
          </w:tcPr>
          <w:p w:rsidR="0008774E" w:rsidRDefault="009D7499">
            <w:pPr>
              <w:jc w:val="center"/>
            </w:pPr>
            <w:r>
              <w:rPr>
                <w:rFonts w:eastAsiaTheme="minorEastAsia"/>
                <w:szCs w:val="21"/>
              </w:rPr>
              <w:t>金地</w:t>
            </w:r>
            <w:r>
              <w:rPr>
                <w:rFonts w:eastAsiaTheme="minorEastAsia"/>
                <w:szCs w:val="21"/>
              </w:rPr>
              <w:t>13A</w:t>
            </w:r>
          </w:p>
        </w:tc>
        <w:tc>
          <w:tcPr>
            <w:tcW w:w="1276" w:type="dxa"/>
            <w:vAlign w:val="center"/>
          </w:tcPr>
          <w:p w:rsidR="0008774E" w:rsidRDefault="009D7499">
            <w:pPr>
              <w:jc w:val="center"/>
            </w:pPr>
            <w:r>
              <w:rPr>
                <w:rFonts w:eastAsiaTheme="minorEastAsia"/>
                <w:szCs w:val="21"/>
              </w:rPr>
              <w:t>2019-12-30</w:t>
            </w:r>
          </w:p>
        </w:tc>
        <w:tc>
          <w:tcPr>
            <w:tcW w:w="1245" w:type="dxa"/>
            <w:vAlign w:val="center"/>
          </w:tcPr>
          <w:p w:rsidR="0008774E" w:rsidRDefault="009D7499">
            <w:pPr>
              <w:jc w:val="center"/>
            </w:pPr>
            <w:r>
              <w:rPr>
                <w:rFonts w:eastAsiaTheme="minorEastAsia"/>
                <w:szCs w:val="21"/>
              </w:rPr>
              <w:t>2020-01-22</w:t>
            </w:r>
          </w:p>
        </w:tc>
        <w:tc>
          <w:tcPr>
            <w:tcW w:w="834" w:type="dxa"/>
            <w:vAlign w:val="center"/>
          </w:tcPr>
          <w:p w:rsidR="0008774E" w:rsidRDefault="009D7499">
            <w:pPr>
              <w:jc w:val="center"/>
            </w:pPr>
            <w:r>
              <w:rPr>
                <w:rFonts w:eastAsiaTheme="minorEastAsia"/>
                <w:szCs w:val="21"/>
              </w:rPr>
              <w:t>新发流通受限</w:t>
            </w:r>
          </w:p>
        </w:tc>
        <w:tc>
          <w:tcPr>
            <w:tcW w:w="816" w:type="dxa"/>
            <w:vAlign w:val="center"/>
          </w:tcPr>
          <w:p w:rsidR="0008774E" w:rsidRDefault="009D7499">
            <w:pPr>
              <w:jc w:val="right"/>
            </w:pPr>
            <w:r>
              <w:rPr>
                <w:rFonts w:eastAsiaTheme="minorEastAsia"/>
                <w:szCs w:val="21"/>
              </w:rPr>
              <w:t>100.00</w:t>
            </w:r>
          </w:p>
        </w:tc>
        <w:tc>
          <w:tcPr>
            <w:tcW w:w="834" w:type="dxa"/>
            <w:gridSpan w:val="3"/>
            <w:vAlign w:val="center"/>
          </w:tcPr>
          <w:p w:rsidR="0008774E" w:rsidRDefault="009D7499">
            <w:pPr>
              <w:jc w:val="right"/>
            </w:pPr>
            <w:r>
              <w:rPr>
                <w:rFonts w:eastAsiaTheme="minorEastAsia"/>
                <w:szCs w:val="21"/>
              </w:rPr>
              <w:t>100.00</w:t>
            </w:r>
          </w:p>
        </w:tc>
        <w:tc>
          <w:tcPr>
            <w:tcW w:w="1090" w:type="dxa"/>
            <w:vAlign w:val="center"/>
          </w:tcPr>
          <w:p w:rsidR="0008774E" w:rsidRDefault="009D7499">
            <w:pPr>
              <w:jc w:val="right"/>
            </w:pPr>
            <w:r>
              <w:rPr>
                <w:rFonts w:eastAsiaTheme="minorEastAsia"/>
                <w:szCs w:val="21"/>
              </w:rPr>
              <w:t>100,000</w:t>
            </w:r>
          </w:p>
        </w:tc>
        <w:tc>
          <w:tcPr>
            <w:tcW w:w="1418" w:type="dxa"/>
            <w:vAlign w:val="center"/>
          </w:tcPr>
          <w:p w:rsidR="0008774E" w:rsidRDefault="009D7499">
            <w:pPr>
              <w:jc w:val="right"/>
            </w:pPr>
            <w:r>
              <w:rPr>
                <w:rFonts w:eastAsiaTheme="minorEastAsia"/>
                <w:szCs w:val="21"/>
              </w:rPr>
              <w:t>10,000,000.00</w:t>
            </w:r>
          </w:p>
        </w:tc>
        <w:tc>
          <w:tcPr>
            <w:tcW w:w="1276" w:type="dxa"/>
            <w:gridSpan w:val="2"/>
            <w:vAlign w:val="center"/>
          </w:tcPr>
          <w:p w:rsidR="0008774E" w:rsidRDefault="009D7499">
            <w:pPr>
              <w:jc w:val="right"/>
            </w:pPr>
            <w:r>
              <w:rPr>
                <w:rFonts w:eastAsiaTheme="minorEastAsia"/>
                <w:szCs w:val="21"/>
              </w:rPr>
              <w:t>10,000,000.00</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165515</w:t>
            </w:r>
          </w:p>
        </w:tc>
        <w:tc>
          <w:tcPr>
            <w:tcW w:w="709" w:type="dxa"/>
            <w:vAlign w:val="center"/>
          </w:tcPr>
          <w:p w:rsidR="0008774E" w:rsidRDefault="009D7499">
            <w:pPr>
              <w:jc w:val="center"/>
            </w:pPr>
            <w:r>
              <w:rPr>
                <w:rFonts w:eastAsiaTheme="minorEastAsia"/>
                <w:szCs w:val="21"/>
              </w:rPr>
              <w:t>天信</w:t>
            </w:r>
            <w:r>
              <w:rPr>
                <w:rFonts w:eastAsiaTheme="minorEastAsia"/>
                <w:szCs w:val="21"/>
              </w:rPr>
              <w:t>3A</w:t>
            </w:r>
          </w:p>
        </w:tc>
        <w:tc>
          <w:tcPr>
            <w:tcW w:w="1276" w:type="dxa"/>
            <w:vAlign w:val="center"/>
          </w:tcPr>
          <w:p w:rsidR="0008774E" w:rsidRDefault="009D7499">
            <w:pPr>
              <w:jc w:val="center"/>
            </w:pPr>
            <w:r>
              <w:rPr>
                <w:rFonts w:eastAsiaTheme="minorEastAsia"/>
                <w:szCs w:val="21"/>
              </w:rPr>
              <w:t>2019-12-25</w:t>
            </w:r>
          </w:p>
        </w:tc>
        <w:tc>
          <w:tcPr>
            <w:tcW w:w="1245" w:type="dxa"/>
            <w:vAlign w:val="center"/>
          </w:tcPr>
          <w:p w:rsidR="0008774E" w:rsidRDefault="009D7499">
            <w:pPr>
              <w:jc w:val="center"/>
            </w:pPr>
            <w:r>
              <w:rPr>
                <w:rFonts w:eastAsiaTheme="minorEastAsia"/>
                <w:szCs w:val="21"/>
              </w:rPr>
              <w:t>2020-02-12</w:t>
            </w:r>
          </w:p>
        </w:tc>
        <w:tc>
          <w:tcPr>
            <w:tcW w:w="834" w:type="dxa"/>
            <w:vAlign w:val="center"/>
          </w:tcPr>
          <w:p w:rsidR="0008774E" w:rsidRDefault="009D7499">
            <w:pPr>
              <w:jc w:val="center"/>
            </w:pPr>
            <w:r>
              <w:rPr>
                <w:rFonts w:eastAsiaTheme="minorEastAsia"/>
                <w:szCs w:val="21"/>
              </w:rPr>
              <w:t>新发流通受限</w:t>
            </w:r>
          </w:p>
        </w:tc>
        <w:tc>
          <w:tcPr>
            <w:tcW w:w="816" w:type="dxa"/>
            <w:vAlign w:val="center"/>
          </w:tcPr>
          <w:p w:rsidR="0008774E" w:rsidRDefault="009D7499">
            <w:pPr>
              <w:jc w:val="right"/>
            </w:pPr>
            <w:r>
              <w:rPr>
                <w:rFonts w:eastAsiaTheme="minorEastAsia"/>
                <w:szCs w:val="21"/>
              </w:rPr>
              <w:t>100.00</w:t>
            </w:r>
          </w:p>
        </w:tc>
        <w:tc>
          <w:tcPr>
            <w:tcW w:w="834" w:type="dxa"/>
            <w:gridSpan w:val="3"/>
            <w:vAlign w:val="center"/>
          </w:tcPr>
          <w:p w:rsidR="0008774E" w:rsidRDefault="009D7499">
            <w:pPr>
              <w:jc w:val="right"/>
            </w:pPr>
            <w:r>
              <w:rPr>
                <w:rFonts w:eastAsiaTheme="minorEastAsia"/>
                <w:szCs w:val="21"/>
              </w:rPr>
              <w:t>100.00</w:t>
            </w:r>
          </w:p>
        </w:tc>
        <w:tc>
          <w:tcPr>
            <w:tcW w:w="1090" w:type="dxa"/>
            <w:vAlign w:val="center"/>
          </w:tcPr>
          <w:p w:rsidR="0008774E" w:rsidRDefault="009D7499">
            <w:pPr>
              <w:jc w:val="right"/>
            </w:pPr>
            <w:r>
              <w:rPr>
                <w:rFonts w:eastAsiaTheme="minorEastAsia"/>
                <w:szCs w:val="21"/>
              </w:rPr>
              <w:t>300,000</w:t>
            </w:r>
          </w:p>
        </w:tc>
        <w:tc>
          <w:tcPr>
            <w:tcW w:w="1418" w:type="dxa"/>
            <w:vAlign w:val="center"/>
          </w:tcPr>
          <w:p w:rsidR="0008774E" w:rsidRDefault="009D7499">
            <w:pPr>
              <w:jc w:val="right"/>
            </w:pPr>
            <w:r>
              <w:rPr>
                <w:rFonts w:eastAsiaTheme="minorEastAsia"/>
                <w:szCs w:val="21"/>
              </w:rPr>
              <w:t>30,000,000.00</w:t>
            </w:r>
          </w:p>
        </w:tc>
        <w:tc>
          <w:tcPr>
            <w:tcW w:w="1276" w:type="dxa"/>
            <w:gridSpan w:val="2"/>
            <w:vAlign w:val="center"/>
          </w:tcPr>
          <w:p w:rsidR="0008774E" w:rsidRDefault="009D7499">
            <w:pPr>
              <w:jc w:val="right"/>
            </w:pPr>
            <w:r>
              <w:rPr>
                <w:rFonts w:eastAsiaTheme="minorEastAsia"/>
                <w:szCs w:val="21"/>
              </w:rPr>
              <w:t>30,000,000.00</w:t>
            </w:r>
          </w:p>
        </w:tc>
        <w:tc>
          <w:tcPr>
            <w:tcW w:w="425" w:type="dxa"/>
            <w:gridSpan w:val="2"/>
            <w:vAlign w:val="center"/>
          </w:tcPr>
          <w:p w:rsidR="0008774E" w:rsidRDefault="009D7499">
            <w:pPr>
              <w:jc w:val="center"/>
            </w:pPr>
            <w:r>
              <w:rPr>
                <w:rFonts w:eastAsiaTheme="minorEastAsia"/>
                <w:szCs w:val="21"/>
              </w:rPr>
              <w:t>-</w:t>
            </w:r>
          </w:p>
        </w:tc>
      </w:tr>
      <w:tr w:rsidR="0008774E">
        <w:tc>
          <w:tcPr>
            <w:tcW w:w="851" w:type="dxa"/>
            <w:vAlign w:val="center"/>
          </w:tcPr>
          <w:p w:rsidR="0008774E" w:rsidRDefault="009D7499">
            <w:pPr>
              <w:jc w:val="center"/>
            </w:pPr>
            <w:r>
              <w:rPr>
                <w:rFonts w:eastAsiaTheme="minorEastAsia"/>
                <w:szCs w:val="21"/>
              </w:rPr>
              <w:t>165519</w:t>
            </w:r>
          </w:p>
        </w:tc>
        <w:tc>
          <w:tcPr>
            <w:tcW w:w="709" w:type="dxa"/>
            <w:vAlign w:val="center"/>
          </w:tcPr>
          <w:p w:rsidR="0008774E" w:rsidRDefault="009D7499">
            <w:pPr>
              <w:jc w:val="center"/>
            </w:pPr>
            <w:r>
              <w:rPr>
                <w:rFonts w:eastAsiaTheme="minorEastAsia"/>
                <w:szCs w:val="21"/>
              </w:rPr>
              <w:t>天信</w:t>
            </w:r>
            <w:r>
              <w:rPr>
                <w:rFonts w:eastAsiaTheme="minorEastAsia"/>
                <w:szCs w:val="21"/>
              </w:rPr>
              <w:t>4A</w:t>
            </w:r>
          </w:p>
        </w:tc>
        <w:tc>
          <w:tcPr>
            <w:tcW w:w="1276" w:type="dxa"/>
            <w:vAlign w:val="center"/>
          </w:tcPr>
          <w:p w:rsidR="0008774E" w:rsidRDefault="009D7499">
            <w:pPr>
              <w:jc w:val="center"/>
            </w:pPr>
            <w:r>
              <w:rPr>
                <w:rFonts w:eastAsiaTheme="minorEastAsia"/>
                <w:szCs w:val="21"/>
              </w:rPr>
              <w:t>2019-12-26</w:t>
            </w:r>
          </w:p>
        </w:tc>
        <w:tc>
          <w:tcPr>
            <w:tcW w:w="1245" w:type="dxa"/>
            <w:vAlign w:val="center"/>
          </w:tcPr>
          <w:p w:rsidR="0008774E" w:rsidRDefault="009D7499">
            <w:pPr>
              <w:jc w:val="center"/>
            </w:pPr>
            <w:r>
              <w:rPr>
                <w:rFonts w:eastAsiaTheme="minorEastAsia"/>
                <w:szCs w:val="21"/>
              </w:rPr>
              <w:t>2020-02-12</w:t>
            </w:r>
          </w:p>
        </w:tc>
        <w:tc>
          <w:tcPr>
            <w:tcW w:w="834" w:type="dxa"/>
            <w:vAlign w:val="center"/>
          </w:tcPr>
          <w:p w:rsidR="0008774E" w:rsidRDefault="009D7499">
            <w:pPr>
              <w:jc w:val="center"/>
            </w:pPr>
            <w:r>
              <w:rPr>
                <w:rFonts w:eastAsiaTheme="minorEastAsia"/>
                <w:szCs w:val="21"/>
              </w:rPr>
              <w:t>新发流通受限</w:t>
            </w:r>
          </w:p>
        </w:tc>
        <w:tc>
          <w:tcPr>
            <w:tcW w:w="816" w:type="dxa"/>
            <w:vAlign w:val="center"/>
          </w:tcPr>
          <w:p w:rsidR="0008774E" w:rsidRDefault="009D7499">
            <w:pPr>
              <w:jc w:val="right"/>
            </w:pPr>
            <w:r>
              <w:rPr>
                <w:rFonts w:eastAsiaTheme="minorEastAsia"/>
                <w:szCs w:val="21"/>
              </w:rPr>
              <w:t>100.00</w:t>
            </w:r>
          </w:p>
        </w:tc>
        <w:tc>
          <w:tcPr>
            <w:tcW w:w="834" w:type="dxa"/>
            <w:gridSpan w:val="3"/>
            <w:vAlign w:val="center"/>
          </w:tcPr>
          <w:p w:rsidR="0008774E" w:rsidRDefault="009D7499">
            <w:pPr>
              <w:jc w:val="right"/>
            </w:pPr>
            <w:r>
              <w:rPr>
                <w:rFonts w:eastAsiaTheme="minorEastAsia"/>
                <w:szCs w:val="21"/>
              </w:rPr>
              <w:t>100.00</w:t>
            </w:r>
          </w:p>
        </w:tc>
        <w:tc>
          <w:tcPr>
            <w:tcW w:w="1090" w:type="dxa"/>
            <w:vAlign w:val="center"/>
          </w:tcPr>
          <w:p w:rsidR="0008774E" w:rsidRDefault="009D7499">
            <w:pPr>
              <w:jc w:val="right"/>
            </w:pPr>
            <w:r>
              <w:rPr>
                <w:rFonts w:eastAsiaTheme="minorEastAsia"/>
                <w:szCs w:val="21"/>
              </w:rPr>
              <w:t>100,000</w:t>
            </w:r>
          </w:p>
        </w:tc>
        <w:tc>
          <w:tcPr>
            <w:tcW w:w="1418" w:type="dxa"/>
            <w:vAlign w:val="center"/>
          </w:tcPr>
          <w:p w:rsidR="0008774E" w:rsidRDefault="009D7499">
            <w:pPr>
              <w:jc w:val="right"/>
            </w:pPr>
            <w:r>
              <w:rPr>
                <w:rFonts w:eastAsiaTheme="minorEastAsia"/>
                <w:szCs w:val="21"/>
              </w:rPr>
              <w:t>10,000,000.00</w:t>
            </w:r>
          </w:p>
        </w:tc>
        <w:tc>
          <w:tcPr>
            <w:tcW w:w="1276" w:type="dxa"/>
            <w:gridSpan w:val="2"/>
            <w:vAlign w:val="center"/>
          </w:tcPr>
          <w:p w:rsidR="0008774E" w:rsidRDefault="009D7499">
            <w:pPr>
              <w:jc w:val="right"/>
            </w:pPr>
            <w:r>
              <w:rPr>
                <w:rFonts w:eastAsiaTheme="minorEastAsia"/>
                <w:szCs w:val="21"/>
              </w:rPr>
              <w:t>10,000,000.00</w:t>
            </w:r>
          </w:p>
        </w:tc>
        <w:tc>
          <w:tcPr>
            <w:tcW w:w="425" w:type="dxa"/>
            <w:gridSpan w:val="2"/>
            <w:vAlign w:val="center"/>
          </w:tcPr>
          <w:p w:rsidR="0008774E" w:rsidRDefault="009D7499">
            <w:pPr>
              <w:jc w:val="center"/>
            </w:pPr>
            <w:r>
              <w:rPr>
                <w:rFonts w:eastAsiaTheme="minorEastAsia"/>
                <w:szCs w:val="21"/>
              </w:rPr>
              <w:t>-</w:t>
            </w:r>
          </w:p>
        </w:tc>
      </w:tr>
    </w:tbl>
    <w:p w:rsidR="001A59F9" w:rsidRPr="0044651C" w:rsidRDefault="0044651C" w:rsidP="0044651C">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本基金本报告期末未持有暂时停牌等流通受限股票。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日止，本基金从事银行间市场债券正回购交易形成的卖出回购证券款余额为</w:t>
      </w:r>
      <w:r w:rsidRPr="007D70B4">
        <w:rPr>
          <w:rFonts w:eastAsiaTheme="minorEastAsia"/>
          <w:szCs w:val="21"/>
        </w:rPr>
        <w:t>0</w:t>
      </w:r>
      <w:r w:rsidRPr="007D70B4">
        <w:rPr>
          <w:rFonts w:eastAsiaTheme="minorEastAsia"/>
          <w:szCs w:val="21"/>
        </w:rPr>
        <w:t>，无抵押债券。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3F36E5" w:rsidRDefault="001A59F9" w:rsidP="003F36E5">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w:t>
      </w:r>
      <w:r w:rsidRPr="007D70B4">
        <w:rPr>
          <w:rFonts w:eastAsiaTheme="minorEastAsia"/>
          <w:kern w:val="0"/>
          <w:szCs w:val="21"/>
        </w:rPr>
        <w:t>2,955,000,000.00</w:t>
      </w:r>
      <w:r w:rsidRPr="007D70B4">
        <w:rPr>
          <w:rFonts w:eastAsiaTheme="minorEastAsia"/>
          <w:kern w:val="0"/>
          <w:szCs w:val="21"/>
        </w:rPr>
        <w:t>元，于</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2</w:t>
      </w:r>
      <w:r w:rsidRPr="007D70B4">
        <w:rPr>
          <w:rFonts w:eastAsiaTheme="minorEastAsia"/>
          <w:kern w:val="0"/>
          <w:szCs w:val="21"/>
        </w:rPr>
        <w:t>日（先后）到期。该类交易要求本基金在回购期内持有的证券交易所交易的债券和</w:t>
      </w:r>
      <w:r w:rsidRPr="007D70B4">
        <w:rPr>
          <w:rFonts w:eastAsiaTheme="minorEastAsia"/>
          <w:kern w:val="0"/>
          <w:szCs w:val="21"/>
        </w:rPr>
        <w:t>/</w:t>
      </w:r>
      <w:r w:rsidRPr="007D70B4">
        <w:rPr>
          <w:rFonts w:eastAsiaTheme="minorEastAsia"/>
          <w:kern w:val="0"/>
          <w:szCs w:val="21"/>
        </w:rPr>
        <w:t>或在新质押式回购下转入质押库的债券，按证券交易所规定的比例折算为标准券后，不低于债券回购交易的余额。</w:t>
      </w:r>
    </w:p>
    <w:p w:rsidR="003F36E5" w:rsidRDefault="003F36E5" w:rsidP="003F36E5">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7D70B4" w:rsidRDefault="003F36E5" w:rsidP="007D70B4">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w:t>
      </w:r>
      <w:r>
        <w:rPr>
          <w:rFonts w:eastAsiaTheme="minorEastAsia"/>
          <w:kern w:val="0"/>
          <w:szCs w:val="21"/>
        </w:rPr>
        <w:t>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是债券型基金，属于证券投资基金中的低风险品种。本基金在日常经营活动中面临的风险主要包括信用风险、流动性风险及市场风险。本基金的基金管理人从事风险管理的主要目标是争取将以上风险控制在限定的范围之内，使本基金在风险和收益之间取得最佳的平衡，以实现</w:t>
      </w:r>
      <w:r w:rsidRPr="007D70B4">
        <w:rPr>
          <w:rFonts w:eastAsiaTheme="minorEastAsia"/>
          <w:kern w:val="0"/>
          <w:szCs w:val="21"/>
        </w:rPr>
        <w:t>“</w:t>
      </w:r>
      <w:r w:rsidRPr="007D70B4">
        <w:rPr>
          <w:rFonts w:eastAsiaTheme="minorEastAsia"/>
          <w:kern w:val="0"/>
          <w:szCs w:val="21"/>
        </w:rPr>
        <w:t>风险和收益相匹配</w:t>
      </w:r>
      <w:r w:rsidRPr="007D70B4">
        <w:rPr>
          <w:rFonts w:eastAsiaTheme="minorEastAsia"/>
          <w:kern w:val="0"/>
          <w:szCs w:val="21"/>
        </w:rPr>
        <w:t>”</w:t>
      </w:r>
      <w:r w:rsidRPr="007D70B4">
        <w:rPr>
          <w:rFonts w:eastAsiaTheme="minorEastAsia"/>
          <w:kern w:val="0"/>
          <w:szCs w:val="21"/>
        </w:rPr>
        <w:t>的风险收益目标。</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信用风险是指基</w:t>
      </w:r>
      <w:r>
        <w:rPr>
          <w:rFonts w:eastAsiaTheme="minorEastAsia"/>
          <w:kern w:val="0"/>
          <w:szCs w:val="21"/>
        </w:rPr>
        <w:t>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99.50%(2018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104.76%)</w:t>
      </w:r>
      <w:r w:rsidRPr="007D70B4">
        <w:rPr>
          <w:rFonts w:eastAsiaTheme="minorEastAsia"/>
          <w:kern w:val="0"/>
          <w:szCs w:val="21"/>
        </w:rPr>
        <w:t>。</w:t>
      </w:r>
    </w:p>
    <w:p w:rsidR="00D350C0" w:rsidRPr="00805F06" w:rsidRDefault="00D350C0" w:rsidP="00D350C0">
      <w:pPr>
        <w:spacing w:line="360" w:lineRule="auto"/>
        <w:rPr>
          <w:rFonts w:eastAsiaTheme="minorEastAsia"/>
          <w:b/>
          <w:color w:val="000000"/>
          <w:szCs w:val="21"/>
        </w:rPr>
      </w:pPr>
      <w:r w:rsidRPr="00CE159A">
        <w:rPr>
          <w:rFonts w:asciiTheme="minorEastAsia" w:eastAsiaTheme="minorEastAsia" w:hAnsiTheme="minorEastAsia"/>
          <w:b/>
          <w:color w:val="000000"/>
          <w:szCs w:val="21"/>
        </w:rPr>
        <w:t>7.4.13.2.1</w:t>
      </w:r>
      <w:r w:rsidRPr="00CE159A">
        <w:rPr>
          <w:rFonts w:asciiTheme="minorEastAsia" w:eastAsiaTheme="minorEastAsia" w:hAnsiTheme="minorEastAsia" w:hint="eastAsia"/>
          <w:b/>
          <w:color w:val="000000"/>
          <w:szCs w:val="21"/>
        </w:rPr>
        <w:t>按短期信用评级列示的债券投资</w:t>
      </w:r>
    </w:p>
    <w:p w:rsidR="00D350C0" w:rsidRPr="002C2833" w:rsidRDefault="00D350C0" w:rsidP="00D350C0">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D350C0" w:rsidRPr="000B045A" w:rsidTr="00AB39F2">
        <w:tc>
          <w:tcPr>
            <w:tcW w:w="2590"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短期信用评级</w:t>
            </w:r>
          </w:p>
        </w:tc>
        <w:tc>
          <w:tcPr>
            <w:tcW w:w="2797"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622,993,014.49</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341,657,720.55</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622,993,014.49</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341,657,720.55</w:t>
            </w:r>
          </w:p>
        </w:tc>
      </w:tr>
    </w:tbl>
    <w:p w:rsidR="0008774E" w:rsidRDefault="009D7499">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08774E" w:rsidRDefault="009D7499">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7.4.13.2.2</w:t>
      </w:r>
      <w:r w:rsidRPr="00CE159A">
        <w:rPr>
          <w:rFonts w:asciiTheme="minorEastAsia" w:eastAsiaTheme="minorEastAsia" w:hAnsiTheme="minorEastAsia" w:hint="eastAsia"/>
          <w:b/>
          <w:color w:val="000000"/>
          <w:szCs w:val="21"/>
        </w:rPr>
        <w:t xml:space="preserve"> 按短期信用评级列示的资产支持证券投资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7.4.13.2.3</w:t>
      </w:r>
      <w:r w:rsidRPr="00CE159A">
        <w:rPr>
          <w:rFonts w:asciiTheme="minorEastAsia" w:eastAsiaTheme="minorEastAsia" w:hAnsiTheme="minorEastAsia" w:hint="eastAsia"/>
          <w:b/>
          <w:color w:val="000000"/>
          <w:szCs w:val="21"/>
        </w:rPr>
        <w:t xml:space="preserve"> 按短期信用评级列示的同业存单投资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7.4.13.2.4按长期信用评级列示的债券投资</w:t>
      </w:r>
    </w:p>
    <w:p w:rsidR="00D350C0" w:rsidRPr="000B045A" w:rsidRDefault="00D350C0" w:rsidP="00D350C0">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0B045A" w:rsidTr="00AB39F2">
        <w:tc>
          <w:tcPr>
            <w:tcW w:w="2552"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长期信用评级</w:t>
            </w:r>
          </w:p>
        </w:tc>
        <w:tc>
          <w:tcPr>
            <w:tcW w:w="2835"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9,833,621,849.48</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4,717,647,453.19</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1,846,307,539.75</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2,153,972,338.34</w:t>
            </w:r>
          </w:p>
        </w:tc>
      </w:tr>
      <w:tr w:rsidR="00D350C0" w:rsidRPr="000B045A" w:rsidTr="00AB39F2">
        <w:tc>
          <w:tcPr>
            <w:tcW w:w="2552"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712,674,150.69</w:t>
            </w:r>
          </w:p>
        </w:tc>
      </w:tr>
      <w:tr w:rsidR="00D350C0" w:rsidRPr="000B045A" w:rsidTr="00AB39F2">
        <w:tc>
          <w:tcPr>
            <w:tcW w:w="2552" w:type="dxa"/>
            <w:vAlign w:val="center"/>
          </w:tcPr>
          <w:p w:rsidR="00D350C0" w:rsidRPr="000B045A" w:rsidRDefault="00D350C0" w:rsidP="00AB39F2">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11,679,929,389.23</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7,584,293,942.22</w:t>
            </w:r>
          </w:p>
        </w:tc>
      </w:tr>
    </w:tbl>
    <w:p w:rsidR="0008774E" w:rsidRDefault="009D7499">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08774E" w:rsidRDefault="009D7499">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7.4.13.2.5</w:t>
      </w:r>
      <w:r w:rsidRPr="00CE159A">
        <w:rPr>
          <w:rFonts w:asciiTheme="minorEastAsia" w:eastAsiaTheme="minorEastAsia" w:hAnsiTheme="minorEastAsia" w:hint="eastAsia"/>
          <w:b/>
          <w:color w:val="000000"/>
          <w:szCs w:val="21"/>
        </w:rPr>
        <w:t xml:space="preserve"> 按长期信用评级列示的资产支持证券投资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195,408,222.00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10,011,843.84</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195,408,222.00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10,011,843.84</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7.4.13.2.6</w:t>
      </w:r>
      <w:r w:rsidRPr="00CE159A">
        <w:rPr>
          <w:rFonts w:asciiTheme="minorEastAsia" w:eastAsiaTheme="minorEastAsia" w:hAnsiTheme="minorEastAsia" w:hint="eastAsia"/>
          <w:b/>
          <w:color w:val="000000"/>
          <w:szCs w:val="21"/>
        </w:rPr>
        <w:t>按长期信用评级列示的同业存单投资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E10A27" w:rsidRPr="00B55557" w:rsidRDefault="00E10A27" w:rsidP="00E10A2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E10A27" w:rsidRPr="007D70B4" w:rsidRDefault="00E10A27" w:rsidP="00E10A2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08774E">
        <w:trPr>
          <w:jc w:val="center"/>
        </w:trPr>
        <w:tc>
          <w:tcPr>
            <w:tcW w:w="1588" w:type="dxa"/>
            <w:vAlign w:val="center"/>
          </w:tcPr>
          <w:p w:rsidR="0008774E" w:rsidRDefault="009D7499">
            <w:pPr>
              <w:jc w:val="center"/>
            </w:pPr>
            <w:r>
              <w:rPr>
                <w:color w:val="000000"/>
                <w:szCs w:val="21"/>
              </w:rPr>
              <w:t>银行存款</w:t>
            </w:r>
          </w:p>
        </w:tc>
        <w:tc>
          <w:tcPr>
            <w:tcW w:w="1701" w:type="dxa"/>
            <w:vAlign w:val="center"/>
          </w:tcPr>
          <w:p w:rsidR="0008774E" w:rsidRDefault="009D7499">
            <w:pPr>
              <w:jc w:val="right"/>
            </w:pPr>
            <w:r>
              <w:rPr>
                <w:color w:val="000000"/>
                <w:szCs w:val="21"/>
              </w:rPr>
              <w:t>1,448,916.99</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1,448,916.99</w:t>
            </w:r>
          </w:p>
        </w:tc>
      </w:tr>
      <w:tr w:rsidR="0008774E">
        <w:trPr>
          <w:jc w:val="center"/>
        </w:trPr>
        <w:tc>
          <w:tcPr>
            <w:tcW w:w="1588" w:type="dxa"/>
            <w:vAlign w:val="center"/>
          </w:tcPr>
          <w:p w:rsidR="0008774E" w:rsidRDefault="009D7499">
            <w:pPr>
              <w:jc w:val="center"/>
            </w:pPr>
            <w:r>
              <w:rPr>
                <w:color w:val="000000"/>
                <w:szCs w:val="21"/>
              </w:rPr>
              <w:t>结算备付金</w:t>
            </w:r>
          </w:p>
        </w:tc>
        <w:tc>
          <w:tcPr>
            <w:tcW w:w="1701" w:type="dxa"/>
            <w:vAlign w:val="center"/>
          </w:tcPr>
          <w:p w:rsidR="0008774E" w:rsidRDefault="009D7499">
            <w:pPr>
              <w:jc w:val="right"/>
            </w:pPr>
            <w:r>
              <w:rPr>
                <w:color w:val="000000"/>
                <w:szCs w:val="21"/>
              </w:rPr>
              <w:t>327,898,802.21</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327,898,802.21</w:t>
            </w:r>
          </w:p>
        </w:tc>
      </w:tr>
      <w:tr w:rsidR="0008774E">
        <w:trPr>
          <w:jc w:val="center"/>
        </w:trPr>
        <w:tc>
          <w:tcPr>
            <w:tcW w:w="1588" w:type="dxa"/>
            <w:vAlign w:val="center"/>
          </w:tcPr>
          <w:p w:rsidR="0008774E" w:rsidRDefault="009D7499">
            <w:pPr>
              <w:jc w:val="center"/>
            </w:pPr>
            <w:r>
              <w:rPr>
                <w:color w:val="000000"/>
                <w:szCs w:val="21"/>
              </w:rPr>
              <w:t>存出保证金</w:t>
            </w:r>
          </w:p>
        </w:tc>
        <w:tc>
          <w:tcPr>
            <w:tcW w:w="1701" w:type="dxa"/>
            <w:vAlign w:val="center"/>
          </w:tcPr>
          <w:p w:rsidR="0008774E" w:rsidRDefault="009D7499">
            <w:pPr>
              <w:jc w:val="right"/>
            </w:pPr>
            <w:r>
              <w:rPr>
                <w:color w:val="000000"/>
                <w:szCs w:val="21"/>
              </w:rPr>
              <w:t>408,969.09</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408,969.09</w:t>
            </w:r>
          </w:p>
        </w:tc>
      </w:tr>
      <w:tr w:rsidR="0008774E">
        <w:trPr>
          <w:jc w:val="center"/>
        </w:trPr>
        <w:tc>
          <w:tcPr>
            <w:tcW w:w="1588" w:type="dxa"/>
            <w:vAlign w:val="center"/>
          </w:tcPr>
          <w:p w:rsidR="0008774E" w:rsidRDefault="009D7499">
            <w:pPr>
              <w:jc w:val="center"/>
            </w:pPr>
            <w:r>
              <w:rPr>
                <w:color w:val="000000"/>
                <w:szCs w:val="21"/>
              </w:rPr>
              <w:t>交易性金融资产</w:t>
            </w:r>
          </w:p>
        </w:tc>
        <w:tc>
          <w:tcPr>
            <w:tcW w:w="1701" w:type="dxa"/>
            <w:vAlign w:val="center"/>
          </w:tcPr>
          <w:p w:rsidR="0008774E" w:rsidRDefault="009D7499">
            <w:pPr>
              <w:jc w:val="right"/>
            </w:pPr>
            <w:r>
              <w:rPr>
                <w:color w:val="000000"/>
                <w:szCs w:val="21"/>
              </w:rPr>
              <w:t>1,154,891,596.33</w:t>
            </w:r>
          </w:p>
        </w:tc>
        <w:tc>
          <w:tcPr>
            <w:tcW w:w="1701" w:type="dxa"/>
            <w:vAlign w:val="center"/>
          </w:tcPr>
          <w:p w:rsidR="0008774E" w:rsidRDefault="009D7499">
            <w:pPr>
              <w:jc w:val="right"/>
            </w:pPr>
            <w:r>
              <w:rPr>
                <w:color w:val="000000"/>
                <w:szCs w:val="21"/>
              </w:rPr>
              <w:t>8,118,358,349.66</w:t>
            </w:r>
          </w:p>
        </w:tc>
        <w:tc>
          <w:tcPr>
            <w:tcW w:w="1559" w:type="dxa"/>
            <w:vAlign w:val="center"/>
          </w:tcPr>
          <w:p w:rsidR="0008774E" w:rsidRDefault="009D7499">
            <w:pPr>
              <w:jc w:val="right"/>
            </w:pPr>
            <w:r>
              <w:rPr>
                <w:color w:val="000000"/>
                <w:szCs w:val="21"/>
              </w:rPr>
              <w:t>3,121,961,925.82</w:t>
            </w:r>
          </w:p>
        </w:tc>
        <w:tc>
          <w:tcPr>
            <w:tcW w:w="1559" w:type="dxa"/>
            <w:vAlign w:val="center"/>
          </w:tcPr>
          <w:p w:rsidR="0008774E" w:rsidRDefault="009D7499">
            <w:pPr>
              <w:jc w:val="right"/>
            </w:pPr>
            <w:r>
              <w:rPr>
                <w:color w:val="000000"/>
                <w:szCs w:val="21"/>
              </w:rPr>
              <w:t>2,325,239,359.71</w:t>
            </w:r>
          </w:p>
        </w:tc>
        <w:tc>
          <w:tcPr>
            <w:tcW w:w="1301" w:type="dxa"/>
            <w:vAlign w:val="center"/>
          </w:tcPr>
          <w:p w:rsidR="0008774E" w:rsidRDefault="009D7499">
            <w:pPr>
              <w:jc w:val="right"/>
            </w:pPr>
            <w:r>
              <w:rPr>
                <w:color w:val="000000"/>
                <w:szCs w:val="21"/>
              </w:rPr>
              <w:t>14,720,451,231.52</w:t>
            </w:r>
          </w:p>
        </w:tc>
      </w:tr>
      <w:tr w:rsidR="0008774E">
        <w:trPr>
          <w:jc w:val="center"/>
        </w:trPr>
        <w:tc>
          <w:tcPr>
            <w:tcW w:w="1588" w:type="dxa"/>
            <w:vAlign w:val="center"/>
          </w:tcPr>
          <w:p w:rsidR="0008774E" w:rsidRDefault="009D7499">
            <w:pPr>
              <w:jc w:val="center"/>
            </w:pPr>
            <w:r>
              <w:rPr>
                <w:color w:val="000000"/>
                <w:szCs w:val="21"/>
              </w:rPr>
              <w:t>衍生金融资产</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买入返售金融资产</w:t>
            </w:r>
          </w:p>
        </w:tc>
        <w:tc>
          <w:tcPr>
            <w:tcW w:w="1701" w:type="dxa"/>
            <w:vAlign w:val="center"/>
          </w:tcPr>
          <w:p w:rsidR="0008774E" w:rsidRDefault="009D7499">
            <w:pPr>
              <w:jc w:val="right"/>
            </w:pPr>
            <w:r>
              <w:rPr>
                <w:color w:val="000000"/>
                <w:szCs w:val="21"/>
              </w:rPr>
              <w:t>126,000,183.00</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126,000,183.00</w:t>
            </w:r>
          </w:p>
        </w:tc>
      </w:tr>
      <w:tr w:rsidR="0008774E">
        <w:trPr>
          <w:jc w:val="center"/>
        </w:trPr>
        <w:tc>
          <w:tcPr>
            <w:tcW w:w="1588" w:type="dxa"/>
            <w:vAlign w:val="center"/>
          </w:tcPr>
          <w:p w:rsidR="0008774E" w:rsidRDefault="009D7499">
            <w:pPr>
              <w:jc w:val="center"/>
            </w:pPr>
            <w:r>
              <w:rPr>
                <w:color w:val="000000"/>
                <w:szCs w:val="21"/>
              </w:rPr>
              <w:t>应收证券清算款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154,219,189.72</w:t>
            </w:r>
          </w:p>
        </w:tc>
        <w:tc>
          <w:tcPr>
            <w:tcW w:w="1301" w:type="dxa"/>
            <w:vAlign w:val="center"/>
          </w:tcPr>
          <w:p w:rsidR="0008774E" w:rsidRDefault="009D7499">
            <w:pPr>
              <w:jc w:val="right"/>
            </w:pPr>
            <w:r>
              <w:rPr>
                <w:color w:val="000000"/>
                <w:szCs w:val="21"/>
              </w:rPr>
              <w:t>154,219,189.72</w:t>
            </w:r>
          </w:p>
        </w:tc>
      </w:tr>
      <w:tr w:rsidR="0008774E">
        <w:trPr>
          <w:jc w:val="center"/>
        </w:trPr>
        <w:tc>
          <w:tcPr>
            <w:tcW w:w="1588" w:type="dxa"/>
            <w:vAlign w:val="center"/>
          </w:tcPr>
          <w:p w:rsidR="0008774E" w:rsidRDefault="009D7499">
            <w:pPr>
              <w:jc w:val="center"/>
            </w:pPr>
            <w:r>
              <w:rPr>
                <w:color w:val="000000"/>
                <w:szCs w:val="21"/>
              </w:rPr>
              <w:t>应收利息</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103,306,618.04</w:t>
            </w:r>
          </w:p>
        </w:tc>
        <w:tc>
          <w:tcPr>
            <w:tcW w:w="1301" w:type="dxa"/>
            <w:vAlign w:val="center"/>
          </w:tcPr>
          <w:p w:rsidR="0008774E" w:rsidRDefault="009D7499">
            <w:pPr>
              <w:jc w:val="right"/>
            </w:pPr>
            <w:r>
              <w:rPr>
                <w:color w:val="000000"/>
                <w:szCs w:val="21"/>
              </w:rPr>
              <w:t>103,306,618.04</w:t>
            </w:r>
          </w:p>
        </w:tc>
      </w:tr>
      <w:tr w:rsidR="0008774E">
        <w:trPr>
          <w:jc w:val="center"/>
        </w:trPr>
        <w:tc>
          <w:tcPr>
            <w:tcW w:w="1588" w:type="dxa"/>
            <w:vAlign w:val="center"/>
          </w:tcPr>
          <w:p w:rsidR="0008774E" w:rsidRDefault="009D7499">
            <w:pPr>
              <w:jc w:val="center"/>
            </w:pPr>
            <w:r>
              <w:rPr>
                <w:color w:val="000000"/>
                <w:szCs w:val="21"/>
              </w:rPr>
              <w:t>应收股利</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应收申购款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27,134,020.14</w:t>
            </w:r>
          </w:p>
        </w:tc>
        <w:tc>
          <w:tcPr>
            <w:tcW w:w="1301" w:type="dxa"/>
            <w:vAlign w:val="center"/>
          </w:tcPr>
          <w:p w:rsidR="0008774E" w:rsidRDefault="009D7499">
            <w:pPr>
              <w:jc w:val="right"/>
            </w:pPr>
            <w:r>
              <w:rPr>
                <w:color w:val="000000"/>
                <w:szCs w:val="21"/>
              </w:rPr>
              <w:t>27,134,020.14</w:t>
            </w:r>
          </w:p>
        </w:tc>
      </w:tr>
      <w:tr w:rsidR="0008774E">
        <w:trPr>
          <w:jc w:val="center"/>
        </w:trPr>
        <w:tc>
          <w:tcPr>
            <w:tcW w:w="1588" w:type="dxa"/>
            <w:vAlign w:val="center"/>
          </w:tcPr>
          <w:p w:rsidR="0008774E" w:rsidRDefault="009D7499">
            <w:pPr>
              <w:jc w:val="center"/>
            </w:pPr>
            <w:r>
              <w:rPr>
                <w:color w:val="000000"/>
                <w:szCs w:val="21"/>
              </w:rPr>
              <w:t>递延所得税资产</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其他资产</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1,610,648,467.62</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8,118,358,349.66</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3,121,961,925.82</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2,609,899,187.61</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15,460,867,930.71</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08774E">
        <w:trPr>
          <w:jc w:val="center"/>
        </w:trPr>
        <w:tc>
          <w:tcPr>
            <w:tcW w:w="1588" w:type="dxa"/>
            <w:vAlign w:val="center"/>
          </w:tcPr>
          <w:p w:rsidR="0008774E" w:rsidRDefault="009D7499">
            <w:pPr>
              <w:jc w:val="center"/>
            </w:pPr>
            <w:r>
              <w:rPr>
                <w:color w:val="000000"/>
                <w:szCs w:val="21"/>
              </w:rPr>
              <w:t>短期借款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交易性金融负债</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衍生金融负债</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卖出回购金融资产款</w:t>
            </w:r>
          </w:p>
        </w:tc>
        <w:tc>
          <w:tcPr>
            <w:tcW w:w="1701" w:type="dxa"/>
            <w:vAlign w:val="center"/>
          </w:tcPr>
          <w:p w:rsidR="0008774E" w:rsidRDefault="009D7499">
            <w:pPr>
              <w:jc w:val="right"/>
            </w:pPr>
            <w:r>
              <w:rPr>
                <w:color w:val="000000"/>
                <w:szCs w:val="21"/>
              </w:rPr>
              <w:t>2,955,000,000.00</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2,955,000,000.00</w:t>
            </w:r>
          </w:p>
        </w:tc>
      </w:tr>
      <w:tr w:rsidR="0008774E">
        <w:trPr>
          <w:jc w:val="center"/>
        </w:trPr>
        <w:tc>
          <w:tcPr>
            <w:tcW w:w="1588" w:type="dxa"/>
            <w:vAlign w:val="center"/>
          </w:tcPr>
          <w:p w:rsidR="0008774E" w:rsidRDefault="009D7499">
            <w:pPr>
              <w:jc w:val="center"/>
            </w:pPr>
            <w:r>
              <w:rPr>
                <w:color w:val="000000"/>
                <w:szCs w:val="21"/>
              </w:rPr>
              <w:t>应付证券清算款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47,507,865.24</w:t>
            </w:r>
          </w:p>
        </w:tc>
        <w:tc>
          <w:tcPr>
            <w:tcW w:w="1301" w:type="dxa"/>
            <w:vAlign w:val="center"/>
          </w:tcPr>
          <w:p w:rsidR="0008774E" w:rsidRDefault="009D7499">
            <w:pPr>
              <w:jc w:val="right"/>
            </w:pPr>
            <w:r>
              <w:rPr>
                <w:color w:val="000000"/>
                <w:szCs w:val="21"/>
              </w:rPr>
              <w:t>47,507,865.24</w:t>
            </w:r>
          </w:p>
        </w:tc>
      </w:tr>
      <w:tr w:rsidR="0008774E">
        <w:trPr>
          <w:jc w:val="center"/>
        </w:trPr>
        <w:tc>
          <w:tcPr>
            <w:tcW w:w="1588" w:type="dxa"/>
            <w:vAlign w:val="center"/>
          </w:tcPr>
          <w:p w:rsidR="0008774E" w:rsidRDefault="009D7499">
            <w:pPr>
              <w:jc w:val="center"/>
            </w:pPr>
            <w:r>
              <w:rPr>
                <w:color w:val="000000"/>
                <w:szCs w:val="21"/>
              </w:rPr>
              <w:t>应付赎回款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510,347,377.47</w:t>
            </w:r>
          </w:p>
        </w:tc>
        <w:tc>
          <w:tcPr>
            <w:tcW w:w="1301" w:type="dxa"/>
            <w:vAlign w:val="center"/>
          </w:tcPr>
          <w:p w:rsidR="0008774E" w:rsidRDefault="009D7499">
            <w:pPr>
              <w:jc w:val="right"/>
            </w:pPr>
            <w:r>
              <w:rPr>
                <w:color w:val="000000"/>
                <w:szCs w:val="21"/>
              </w:rPr>
              <w:t>510,347,377.47</w:t>
            </w:r>
          </w:p>
        </w:tc>
      </w:tr>
      <w:tr w:rsidR="0008774E">
        <w:trPr>
          <w:jc w:val="center"/>
        </w:trPr>
        <w:tc>
          <w:tcPr>
            <w:tcW w:w="1588" w:type="dxa"/>
            <w:vAlign w:val="center"/>
          </w:tcPr>
          <w:p w:rsidR="0008774E" w:rsidRDefault="009D7499">
            <w:pPr>
              <w:jc w:val="center"/>
            </w:pPr>
            <w:r>
              <w:rPr>
                <w:color w:val="000000"/>
                <w:szCs w:val="21"/>
              </w:rPr>
              <w:t>应付管理人报酬</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7,002,312.89</w:t>
            </w:r>
          </w:p>
        </w:tc>
        <w:tc>
          <w:tcPr>
            <w:tcW w:w="1301" w:type="dxa"/>
            <w:vAlign w:val="center"/>
          </w:tcPr>
          <w:p w:rsidR="0008774E" w:rsidRDefault="009D7499">
            <w:pPr>
              <w:jc w:val="right"/>
            </w:pPr>
            <w:r>
              <w:rPr>
                <w:color w:val="000000"/>
                <w:szCs w:val="21"/>
              </w:rPr>
              <w:t>7,002,312.89</w:t>
            </w:r>
          </w:p>
        </w:tc>
      </w:tr>
      <w:tr w:rsidR="0008774E">
        <w:trPr>
          <w:jc w:val="center"/>
        </w:trPr>
        <w:tc>
          <w:tcPr>
            <w:tcW w:w="1588" w:type="dxa"/>
            <w:vAlign w:val="center"/>
          </w:tcPr>
          <w:p w:rsidR="0008774E" w:rsidRDefault="009D7499">
            <w:pPr>
              <w:jc w:val="center"/>
            </w:pPr>
            <w:r>
              <w:rPr>
                <w:color w:val="000000"/>
                <w:szCs w:val="21"/>
              </w:rPr>
              <w:t>应付托管费</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2,000,660.82</w:t>
            </w:r>
          </w:p>
        </w:tc>
        <w:tc>
          <w:tcPr>
            <w:tcW w:w="1301" w:type="dxa"/>
            <w:vAlign w:val="center"/>
          </w:tcPr>
          <w:p w:rsidR="0008774E" w:rsidRDefault="009D7499">
            <w:pPr>
              <w:jc w:val="right"/>
            </w:pPr>
            <w:r>
              <w:rPr>
                <w:color w:val="000000"/>
                <w:szCs w:val="21"/>
              </w:rPr>
              <w:t>2,000,660.82</w:t>
            </w:r>
          </w:p>
        </w:tc>
      </w:tr>
      <w:tr w:rsidR="0008774E">
        <w:trPr>
          <w:jc w:val="center"/>
        </w:trPr>
        <w:tc>
          <w:tcPr>
            <w:tcW w:w="1588" w:type="dxa"/>
            <w:vAlign w:val="center"/>
          </w:tcPr>
          <w:p w:rsidR="0008774E" w:rsidRDefault="009D7499">
            <w:pPr>
              <w:jc w:val="center"/>
            </w:pPr>
            <w:r>
              <w:rPr>
                <w:color w:val="000000"/>
                <w:szCs w:val="21"/>
              </w:rPr>
              <w:t>应付销售服务费</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1,248,123.25</w:t>
            </w:r>
          </w:p>
        </w:tc>
        <w:tc>
          <w:tcPr>
            <w:tcW w:w="1301" w:type="dxa"/>
            <w:vAlign w:val="center"/>
          </w:tcPr>
          <w:p w:rsidR="0008774E" w:rsidRDefault="009D7499">
            <w:pPr>
              <w:jc w:val="right"/>
            </w:pPr>
            <w:r>
              <w:rPr>
                <w:color w:val="000000"/>
                <w:szCs w:val="21"/>
              </w:rPr>
              <w:t>1,248,123.25</w:t>
            </w:r>
          </w:p>
        </w:tc>
      </w:tr>
      <w:tr w:rsidR="0008774E">
        <w:trPr>
          <w:jc w:val="center"/>
        </w:trPr>
        <w:tc>
          <w:tcPr>
            <w:tcW w:w="1588" w:type="dxa"/>
            <w:vAlign w:val="center"/>
          </w:tcPr>
          <w:p w:rsidR="0008774E" w:rsidRDefault="009D7499">
            <w:pPr>
              <w:jc w:val="center"/>
            </w:pPr>
            <w:r>
              <w:rPr>
                <w:color w:val="000000"/>
                <w:szCs w:val="21"/>
              </w:rPr>
              <w:t>应付交易费用</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361,556.64</w:t>
            </w:r>
          </w:p>
        </w:tc>
        <w:tc>
          <w:tcPr>
            <w:tcW w:w="1301" w:type="dxa"/>
            <w:vAlign w:val="center"/>
          </w:tcPr>
          <w:p w:rsidR="0008774E" w:rsidRDefault="009D7499">
            <w:pPr>
              <w:jc w:val="right"/>
            </w:pPr>
            <w:r>
              <w:rPr>
                <w:color w:val="000000"/>
                <w:szCs w:val="21"/>
              </w:rPr>
              <w:t>361,556.64</w:t>
            </w:r>
          </w:p>
        </w:tc>
      </w:tr>
      <w:tr w:rsidR="0008774E">
        <w:trPr>
          <w:jc w:val="center"/>
        </w:trPr>
        <w:tc>
          <w:tcPr>
            <w:tcW w:w="1588" w:type="dxa"/>
            <w:vAlign w:val="center"/>
          </w:tcPr>
          <w:p w:rsidR="0008774E" w:rsidRDefault="009D7499">
            <w:pPr>
              <w:jc w:val="center"/>
            </w:pPr>
            <w:r>
              <w:rPr>
                <w:color w:val="000000"/>
                <w:szCs w:val="21"/>
              </w:rPr>
              <w:t>应交税费</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709,466.11</w:t>
            </w:r>
          </w:p>
        </w:tc>
        <w:tc>
          <w:tcPr>
            <w:tcW w:w="1301" w:type="dxa"/>
            <w:vAlign w:val="center"/>
          </w:tcPr>
          <w:p w:rsidR="0008774E" w:rsidRDefault="009D7499">
            <w:pPr>
              <w:jc w:val="right"/>
            </w:pPr>
            <w:r>
              <w:rPr>
                <w:color w:val="000000"/>
                <w:szCs w:val="21"/>
              </w:rPr>
              <w:t>709,466.11</w:t>
            </w:r>
          </w:p>
        </w:tc>
      </w:tr>
      <w:tr w:rsidR="0008774E">
        <w:trPr>
          <w:jc w:val="center"/>
        </w:trPr>
        <w:tc>
          <w:tcPr>
            <w:tcW w:w="1588" w:type="dxa"/>
            <w:vAlign w:val="center"/>
          </w:tcPr>
          <w:p w:rsidR="0008774E" w:rsidRDefault="009D7499">
            <w:pPr>
              <w:jc w:val="center"/>
            </w:pPr>
            <w:r>
              <w:rPr>
                <w:color w:val="000000"/>
                <w:szCs w:val="21"/>
              </w:rPr>
              <w:t>应付利息</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659,703.34</w:t>
            </w:r>
          </w:p>
        </w:tc>
        <w:tc>
          <w:tcPr>
            <w:tcW w:w="1301" w:type="dxa"/>
            <w:vAlign w:val="center"/>
          </w:tcPr>
          <w:p w:rsidR="0008774E" w:rsidRDefault="009D7499">
            <w:pPr>
              <w:jc w:val="right"/>
            </w:pPr>
            <w:r>
              <w:rPr>
                <w:color w:val="000000"/>
                <w:szCs w:val="21"/>
              </w:rPr>
              <w:t>659,703.34</w:t>
            </w:r>
          </w:p>
        </w:tc>
      </w:tr>
      <w:tr w:rsidR="0008774E">
        <w:trPr>
          <w:jc w:val="center"/>
        </w:trPr>
        <w:tc>
          <w:tcPr>
            <w:tcW w:w="1588" w:type="dxa"/>
            <w:vAlign w:val="center"/>
          </w:tcPr>
          <w:p w:rsidR="0008774E" w:rsidRDefault="009D7499">
            <w:pPr>
              <w:jc w:val="center"/>
            </w:pPr>
            <w:r>
              <w:rPr>
                <w:color w:val="000000"/>
                <w:szCs w:val="21"/>
              </w:rPr>
              <w:t>应付利润</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递延所得税负债</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其他负债</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695,365.53</w:t>
            </w:r>
          </w:p>
        </w:tc>
        <w:tc>
          <w:tcPr>
            <w:tcW w:w="1301" w:type="dxa"/>
            <w:vAlign w:val="center"/>
          </w:tcPr>
          <w:p w:rsidR="0008774E" w:rsidRDefault="009D7499">
            <w:pPr>
              <w:jc w:val="right"/>
            </w:pPr>
            <w:r>
              <w:rPr>
                <w:color w:val="000000"/>
                <w:szCs w:val="21"/>
              </w:rPr>
              <w:t>695,365.53</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2,955,000,000.00</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570,532,431.29</w:t>
            </w:r>
          </w:p>
        </w:tc>
        <w:tc>
          <w:tcPr>
            <w:tcW w:w="1301" w:type="dxa"/>
          </w:tcPr>
          <w:p w:rsidR="00916EC9" w:rsidRPr="007D70B4" w:rsidRDefault="00916EC9" w:rsidP="002C462F">
            <w:pPr>
              <w:spacing w:line="360" w:lineRule="auto"/>
              <w:ind w:right="210"/>
              <w:jc w:val="right"/>
              <w:rPr>
                <w:szCs w:val="21"/>
              </w:rPr>
            </w:pPr>
            <w:r w:rsidRPr="007D70B4">
              <w:rPr>
                <w:szCs w:val="21"/>
              </w:rPr>
              <w:t>3,525,532,431.29</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-1,344,351,532.38</w:t>
            </w:r>
          </w:p>
        </w:tc>
        <w:tc>
          <w:tcPr>
            <w:tcW w:w="1701" w:type="dxa"/>
          </w:tcPr>
          <w:p w:rsidR="00916EC9" w:rsidRPr="007D70B4" w:rsidRDefault="00916EC9" w:rsidP="002C462F">
            <w:pPr>
              <w:spacing w:line="360" w:lineRule="auto"/>
              <w:jc w:val="right"/>
              <w:rPr>
                <w:szCs w:val="21"/>
              </w:rPr>
            </w:pPr>
            <w:r w:rsidRPr="007D70B4">
              <w:rPr>
                <w:szCs w:val="21"/>
              </w:rPr>
              <w:t>8,118,358,349.66</w:t>
            </w:r>
          </w:p>
        </w:tc>
        <w:tc>
          <w:tcPr>
            <w:tcW w:w="1559" w:type="dxa"/>
          </w:tcPr>
          <w:p w:rsidR="00916EC9" w:rsidRPr="007D70B4" w:rsidRDefault="00916EC9" w:rsidP="002C462F">
            <w:pPr>
              <w:spacing w:line="360" w:lineRule="auto"/>
              <w:jc w:val="right"/>
              <w:rPr>
                <w:szCs w:val="21"/>
              </w:rPr>
            </w:pPr>
            <w:r w:rsidRPr="007D70B4">
              <w:rPr>
                <w:szCs w:val="21"/>
              </w:rPr>
              <w:t>3,121,961,925.82</w:t>
            </w:r>
          </w:p>
        </w:tc>
        <w:tc>
          <w:tcPr>
            <w:tcW w:w="1559" w:type="dxa"/>
          </w:tcPr>
          <w:p w:rsidR="00916EC9" w:rsidRPr="007D70B4" w:rsidRDefault="00916EC9" w:rsidP="002C462F">
            <w:pPr>
              <w:spacing w:line="360" w:lineRule="auto"/>
              <w:jc w:val="right"/>
              <w:rPr>
                <w:szCs w:val="21"/>
              </w:rPr>
            </w:pPr>
            <w:r w:rsidRPr="007D70B4">
              <w:rPr>
                <w:szCs w:val="21"/>
              </w:rPr>
              <w:t>2,039,366,756.32</w:t>
            </w:r>
          </w:p>
        </w:tc>
        <w:tc>
          <w:tcPr>
            <w:tcW w:w="1301" w:type="dxa"/>
          </w:tcPr>
          <w:p w:rsidR="00916EC9" w:rsidRPr="007D70B4" w:rsidRDefault="00916EC9" w:rsidP="002C462F">
            <w:pPr>
              <w:spacing w:line="360" w:lineRule="auto"/>
              <w:jc w:val="right"/>
              <w:rPr>
                <w:szCs w:val="21"/>
              </w:rPr>
            </w:pPr>
            <w:r w:rsidRPr="007D70B4">
              <w:rPr>
                <w:szCs w:val="21"/>
              </w:rPr>
              <w:t>11,935,335,499.42</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08774E">
        <w:trPr>
          <w:jc w:val="center"/>
        </w:trPr>
        <w:tc>
          <w:tcPr>
            <w:tcW w:w="1588" w:type="dxa"/>
            <w:vAlign w:val="center"/>
          </w:tcPr>
          <w:p w:rsidR="0008774E" w:rsidRDefault="009D7499">
            <w:pPr>
              <w:jc w:val="center"/>
            </w:pPr>
            <w:r>
              <w:rPr>
                <w:color w:val="000000"/>
                <w:szCs w:val="21"/>
              </w:rPr>
              <w:t>银行存款</w:t>
            </w:r>
          </w:p>
        </w:tc>
        <w:tc>
          <w:tcPr>
            <w:tcW w:w="1701" w:type="dxa"/>
            <w:vAlign w:val="center"/>
          </w:tcPr>
          <w:p w:rsidR="0008774E" w:rsidRDefault="009D7499">
            <w:pPr>
              <w:jc w:val="right"/>
            </w:pPr>
            <w:r>
              <w:rPr>
                <w:color w:val="000000"/>
                <w:szCs w:val="21"/>
              </w:rPr>
              <w:t>3,131,965.78</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3,131,965.78</w:t>
            </w:r>
          </w:p>
        </w:tc>
      </w:tr>
      <w:tr w:rsidR="0008774E">
        <w:trPr>
          <w:jc w:val="center"/>
        </w:trPr>
        <w:tc>
          <w:tcPr>
            <w:tcW w:w="1588" w:type="dxa"/>
            <w:vAlign w:val="center"/>
          </w:tcPr>
          <w:p w:rsidR="0008774E" w:rsidRDefault="009D7499">
            <w:pPr>
              <w:jc w:val="center"/>
            </w:pPr>
            <w:r>
              <w:rPr>
                <w:color w:val="000000"/>
                <w:szCs w:val="21"/>
              </w:rPr>
              <w:t>结算备付金</w:t>
            </w:r>
          </w:p>
        </w:tc>
        <w:tc>
          <w:tcPr>
            <w:tcW w:w="1701" w:type="dxa"/>
            <w:vAlign w:val="center"/>
          </w:tcPr>
          <w:p w:rsidR="0008774E" w:rsidRDefault="009D7499">
            <w:pPr>
              <w:jc w:val="right"/>
            </w:pPr>
            <w:r>
              <w:rPr>
                <w:color w:val="000000"/>
                <w:szCs w:val="21"/>
              </w:rPr>
              <w:t>216,811,576.68</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216,811,576.68</w:t>
            </w:r>
          </w:p>
        </w:tc>
      </w:tr>
      <w:tr w:rsidR="0008774E">
        <w:trPr>
          <w:jc w:val="center"/>
        </w:trPr>
        <w:tc>
          <w:tcPr>
            <w:tcW w:w="1588" w:type="dxa"/>
            <w:vAlign w:val="center"/>
          </w:tcPr>
          <w:p w:rsidR="0008774E" w:rsidRDefault="009D7499">
            <w:pPr>
              <w:jc w:val="center"/>
            </w:pPr>
            <w:r>
              <w:rPr>
                <w:color w:val="000000"/>
                <w:szCs w:val="21"/>
              </w:rPr>
              <w:t>存出保证金</w:t>
            </w:r>
          </w:p>
        </w:tc>
        <w:tc>
          <w:tcPr>
            <w:tcW w:w="1701" w:type="dxa"/>
            <w:vAlign w:val="center"/>
          </w:tcPr>
          <w:p w:rsidR="0008774E" w:rsidRDefault="009D7499">
            <w:pPr>
              <w:jc w:val="right"/>
            </w:pPr>
            <w:r>
              <w:rPr>
                <w:color w:val="000000"/>
                <w:szCs w:val="21"/>
              </w:rPr>
              <w:t>473,331.82</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473,331.82</w:t>
            </w:r>
          </w:p>
        </w:tc>
      </w:tr>
      <w:tr w:rsidR="0008774E">
        <w:trPr>
          <w:jc w:val="center"/>
        </w:trPr>
        <w:tc>
          <w:tcPr>
            <w:tcW w:w="1588" w:type="dxa"/>
            <w:vAlign w:val="center"/>
          </w:tcPr>
          <w:p w:rsidR="0008774E" w:rsidRDefault="009D7499">
            <w:pPr>
              <w:jc w:val="center"/>
            </w:pPr>
            <w:r>
              <w:rPr>
                <w:color w:val="000000"/>
                <w:szCs w:val="21"/>
              </w:rPr>
              <w:t>交易性金融资产</w:t>
            </w:r>
          </w:p>
        </w:tc>
        <w:tc>
          <w:tcPr>
            <w:tcW w:w="1701" w:type="dxa"/>
            <w:vAlign w:val="center"/>
          </w:tcPr>
          <w:p w:rsidR="0008774E" w:rsidRDefault="009D7499">
            <w:pPr>
              <w:jc w:val="right"/>
            </w:pPr>
            <w:r>
              <w:rPr>
                <w:color w:val="000000"/>
                <w:szCs w:val="21"/>
              </w:rPr>
              <w:t>474,964,000.00</w:t>
            </w:r>
          </w:p>
        </w:tc>
        <w:tc>
          <w:tcPr>
            <w:tcW w:w="1701" w:type="dxa"/>
            <w:vAlign w:val="center"/>
          </w:tcPr>
          <w:p w:rsidR="0008774E" w:rsidRDefault="009D7499">
            <w:pPr>
              <w:jc w:val="right"/>
            </w:pPr>
            <w:r>
              <w:rPr>
                <w:color w:val="000000"/>
                <w:szCs w:val="21"/>
              </w:rPr>
              <w:t>5,948,233,599.45</w:t>
            </w:r>
          </w:p>
        </w:tc>
        <w:tc>
          <w:tcPr>
            <w:tcW w:w="1559" w:type="dxa"/>
            <w:vAlign w:val="center"/>
          </w:tcPr>
          <w:p w:rsidR="0008774E" w:rsidRDefault="009D7499">
            <w:pPr>
              <w:jc w:val="right"/>
            </w:pPr>
            <w:r>
              <w:rPr>
                <w:color w:val="000000"/>
                <w:szCs w:val="21"/>
              </w:rPr>
              <w:t>1,447,399,932.63</w:t>
            </w:r>
          </w:p>
        </w:tc>
        <w:tc>
          <w:tcPr>
            <w:tcW w:w="1559" w:type="dxa"/>
            <w:vAlign w:val="center"/>
          </w:tcPr>
          <w:p w:rsidR="0008774E" w:rsidRDefault="009D7499">
            <w:pPr>
              <w:jc w:val="right"/>
            </w:pPr>
            <w:r>
              <w:rPr>
                <w:color w:val="000000"/>
                <w:szCs w:val="21"/>
              </w:rPr>
              <w:t>980,939,447.29</w:t>
            </w:r>
          </w:p>
        </w:tc>
        <w:tc>
          <w:tcPr>
            <w:tcW w:w="1301" w:type="dxa"/>
            <w:vAlign w:val="center"/>
          </w:tcPr>
          <w:p w:rsidR="0008774E" w:rsidRDefault="009D7499">
            <w:pPr>
              <w:jc w:val="right"/>
            </w:pPr>
            <w:r>
              <w:rPr>
                <w:color w:val="000000"/>
                <w:szCs w:val="21"/>
              </w:rPr>
              <w:t>8,851,536,979.37</w:t>
            </w:r>
          </w:p>
        </w:tc>
      </w:tr>
      <w:tr w:rsidR="0008774E">
        <w:trPr>
          <w:jc w:val="center"/>
        </w:trPr>
        <w:tc>
          <w:tcPr>
            <w:tcW w:w="1588" w:type="dxa"/>
            <w:vAlign w:val="center"/>
          </w:tcPr>
          <w:p w:rsidR="0008774E" w:rsidRDefault="009D7499">
            <w:pPr>
              <w:jc w:val="center"/>
            </w:pPr>
            <w:r>
              <w:rPr>
                <w:color w:val="000000"/>
                <w:szCs w:val="21"/>
              </w:rPr>
              <w:t>衍生金融资产</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买入返售金融资产</w:t>
            </w:r>
          </w:p>
        </w:tc>
        <w:tc>
          <w:tcPr>
            <w:tcW w:w="1701" w:type="dxa"/>
            <w:vAlign w:val="center"/>
          </w:tcPr>
          <w:p w:rsidR="0008774E" w:rsidRDefault="009D7499">
            <w:pPr>
              <w:jc w:val="right"/>
            </w:pPr>
            <w:r>
              <w:rPr>
                <w:color w:val="000000"/>
                <w:szCs w:val="21"/>
              </w:rPr>
              <w:t>19,800,149.70</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19,800,149.70</w:t>
            </w:r>
          </w:p>
        </w:tc>
      </w:tr>
      <w:tr w:rsidR="0008774E">
        <w:trPr>
          <w:jc w:val="center"/>
        </w:trPr>
        <w:tc>
          <w:tcPr>
            <w:tcW w:w="1588" w:type="dxa"/>
            <w:vAlign w:val="center"/>
          </w:tcPr>
          <w:p w:rsidR="0008774E" w:rsidRDefault="009D7499">
            <w:pPr>
              <w:jc w:val="center"/>
            </w:pPr>
            <w:r>
              <w:rPr>
                <w:color w:val="000000"/>
                <w:szCs w:val="21"/>
              </w:rPr>
              <w:t>应收证券清算款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22,020,225.00</w:t>
            </w:r>
          </w:p>
        </w:tc>
        <w:tc>
          <w:tcPr>
            <w:tcW w:w="1301" w:type="dxa"/>
            <w:vAlign w:val="center"/>
          </w:tcPr>
          <w:p w:rsidR="0008774E" w:rsidRDefault="009D7499">
            <w:pPr>
              <w:jc w:val="right"/>
            </w:pPr>
            <w:r>
              <w:rPr>
                <w:color w:val="000000"/>
                <w:szCs w:val="21"/>
              </w:rPr>
              <w:t>22,020,225.00</w:t>
            </w:r>
          </w:p>
        </w:tc>
      </w:tr>
      <w:tr w:rsidR="0008774E">
        <w:trPr>
          <w:jc w:val="center"/>
        </w:trPr>
        <w:tc>
          <w:tcPr>
            <w:tcW w:w="1588" w:type="dxa"/>
            <w:vAlign w:val="center"/>
          </w:tcPr>
          <w:p w:rsidR="0008774E" w:rsidRDefault="009D7499">
            <w:pPr>
              <w:jc w:val="center"/>
            </w:pPr>
            <w:r>
              <w:rPr>
                <w:color w:val="000000"/>
                <w:szCs w:val="21"/>
              </w:rPr>
              <w:t>应收利息</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65,477,829.10</w:t>
            </w:r>
          </w:p>
        </w:tc>
        <w:tc>
          <w:tcPr>
            <w:tcW w:w="1301" w:type="dxa"/>
            <w:vAlign w:val="center"/>
          </w:tcPr>
          <w:p w:rsidR="0008774E" w:rsidRDefault="009D7499">
            <w:pPr>
              <w:jc w:val="right"/>
            </w:pPr>
            <w:r>
              <w:rPr>
                <w:color w:val="000000"/>
                <w:szCs w:val="21"/>
              </w:rPr>
              <w:t>65,477,829.10</w:t>
            </w:r>
          </w:p>
        </w:tc>
      </w:tr>
      <w:tr w:rsidR="0008774E">
        <w:trPr>
          <w:jc w:val="center"/>
        </w:trPr>
        <w:tc>
          <w:tcPr>
            <w:tcW w:w="1588" w:type="dxa"/>
            <w:vAlign w:val="center"/>
          </w:tcPr>
          <w:p w:rsidR="0008774E" w:rsidRDefault="009D7499">
            <w:pPr>
              <w:jc w:val="center"/>
            </w:pPr>
            <w:r>
              <w:rPr>
                <w:color w:val="000000"/>
                <w:szCs w:val="21"/>
              </w:rPr>
              <w:t>应收股利</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应收申购款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1,422,296.42</w:t>
            </w:r>
          </w:p>
        </w:tc>
        <w:tc>
          <w:tcPr>
            <w:tcW w:w="1301" w:type="dxa"/>
            <w:vAlign w:val="center"/>
          </w:tcPr>
          <w:p w:rsidR="0008774E" w:rsidRDefault="009D7499">
            <w:pPr>
              <w:jc w:val="right"/>
            </w:pPr>
            <w:r>
              <w:rPr>
                <w:color w:val="000000"/>
                <w:szCs w:val="21"/>
              </w:rPr>
              <w:t>1,422,296.42</w:t>
            </w:r>
          </w:p>
        </w:tc>
      </w:tr>
      <w:tr w:rsidR="0008774E">
        <w:trPr>
          <w:jc w:val="center"/>
        </w:trPr>
        <w:tc>
          <w:tcPr>
            <w:tcW w:w="1588" w:type="dxa"/>
            <w:vAlign w:val="center"/>
          </w:tcPr>
          <w:p w:rsidR="0008774E" w:rsidRDefault="009D7499">
            <w:pPr>
              <w:jc w:val="center"/>
            </w:pPr>
            <w:r>
              <w:rPr>
                <w:color w:val="000000"/>
                <w:szCs w:val="21"/>
              </w:rPr>
              <w:t>递延所得税资产</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其他资产</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301" w:type="dxa"/>
            <w:vAlign w:val="center"/>
          </w:tcPr>
          <w:p w:rsidR="0008774E" w:rsidRDefault="009D7499">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715,181,023.98</w:t>
            </w:r>
          </w:p>
        </w:tc>
        <w:tc>
          <w:tcPr>
            <w:tcW w:w="1701" w:type="dxa"/>
          </w:tcPr>
          <w:p w:rsidR="00916EC9" w:rsidRPr="007D70B4" w:rsidRDefault="00916EC9" w:rsidP="002C462F">
            <w:pPr>
              <w:spacing w:line="360" w:lineRule="auto"/>
              <w:jc w:val="right"/>
              <w:rPr>
                <w:szCs w:val="21"/>
              </w:rPr>
            </w:pPr>
            <w:r w:rsidRPr="007D70B4">
              <w:rPr>
                <w:szCs w:val="21"/>
              </w:rPr>
              <w:t>5,948,233,599.45</w:t>
            </w:r>
          </w:p>
        </w:tc>
        <w:tc>
          <w:tcPr>
            <w:tcW w:w="1559" w:type="dxa"/>
            <w:vAlign w:val="center"/>
          </w:tcPr>
          <w:p w:rsidR="00916EC9" w:rsidRPr="007D70B4" w:rsidRDefault="00916EC9" w:rsidP="002C462F">
            <w:pPr>
              <w:spacing w:line="360" w:lineRule="auto"/>
              <w:jc w:val="right"/>
              <w:rPr>
                <w:szCs w:val="21"/>
              </w:rPr>
            </w:pPr>
            <w:r w:rsidRPr="007D70B4">
              <w:rPr>
                <w:szCs w:val="21"/>
              </w:rPr>
              <w:t>1,447,399,932.63</w:t>
            </w:r>
          </w:p>
        </w:tc>
        <w:tc>
          <w:tcPr>
            <w:tcW w:w="1559" w:type="dxa"/>
          </w:tcPr>
          <w:p w:rsidR="00916EC9" w:rsidRPr="007D70B4" w:rsidRDefault="00916EC9" w:rsidP="002C462F">
            <w:pPr>
              <w:spacing w:line="360" w:lineRule="auto"/>
              <w:jc w:val="right"/>
              <w:rPr>
                <w:szCs w:val="21"/>
              </w:rPr>
            </w:pPr>
            <w:r w:rsidRPr="007D70B4">
              <w:rPr>
                <w:szCs w:val="21"/>
              </w:rPr>
              <w:t>1,069,859,797.81</w:t>
            </w:r>
          </w:p>
        </w:tc>
        <w:tc>
          <w:tcPr>
            <w:tcW w:w="1301" w:type="dxa"/>
          </w:tcPr>
          <w:p w:rsidR="00916EC9" w:rsidRPr="007D70B4" w:rsidRDefault="00916EC9" w:rsidP="002C462F">
            <w:pPr>
              <w:spacing w:line="360" w:lineRule="auto"/>
              <w:jc w:val="right"/>
              <w:rPr>
                <w:szCs w:val="21"/>
              </w:rPr>
            </w:pPr>
            <w:r w:rsidRPr="007D70B4">
              <w:rPr>
                <w:szCs w:val="21"/>
              </w:rPr>
              <w:t>9,180,674,353.87</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08774E">
        <w:trPr>
          <w:jc w:val="center"/>
        </w:trPr>
        <w:tc>
          <w:tcPr>
            <w:tcW w:w="1588" w:type="dxa"/>
            <w:vAlign w:val="center"/>
          </w:tcPr>
          <w:p w:rsidR="0008774E" w:rsidRDefault="009D7499">
            <w:pPr>
              <w:jc w:val="center"/>
            </w:pPr>
            <w:r>
              <w:rPr>
                <w:color w:val="000000"/>
                <w:szCs w:val="21"/>
              </w:rPr>
              <w:t>短期借款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交易性金融负债</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衍生金融负债</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卖出回购金融资产款</w:t>
            </w:r>
          </w:p>
        </w:tc>
        <w:tc>
          <w:tcPr>
            <w:tcW w:w="1701" w:type="dxa"/>
            <w:vAlign w:val="center"/>
          </w:tcPr>
          <w:p w:rsidR="0008774E" w:rsidRDefault="009D7499">
            <w:pPr>
              <w:jc w:val="right"/>
            </w:pPr>
            <w:r>
              <w:rPr>
                <w:color w:val="000000"/>
                <w:szCs w:val="21"/>
              </w:rPr>
              <w:t>2,542,000,000.00</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w:t>
            </w:r>
          </w:p>
        </w:tc>
        <w:tc>
          <w:tcPr>
            <w:tcW w:w="1301" w:type="dxa"/>
            <w:vAlign w:val="center"/>
          </w:tcPr>
          <w:p w:rsidR="0008774E" w:rsidRDefault="009D7499">
            <w:pPr>
              <w:jc w:val="right"/>
            </w:pPr>
            <w:r>
              <w:rPr>
                <w:color w:val="000000"/>
                <w:szCs w:val="21"/>
              </w:rPr>
              <w:t>2,542,000,000.00</w:t>
            </w:r>
          </w:p>
        </w:tc>
      </w:tr>
      <w:tr w:rsidR="0008774E">
        <w:trPr>
          <w:jc w:val="center"/>
        </w:trPr>
        <w:tc>
          <w:tcPr>
            <w:tcW w:w="1588" w:type="dxa"/>
            <w:vAlign w:val="center"/>
          </w:tcPr>
          <w:p w:rsidR="0008774E" w:rsidRDefault="009D7499">
            <w:pPr>
              <w:jc w:val="center"/>
            </w:pPr>
            <w:r>
              <w:rPr>
                <w:color w:val="000000"/>
                <w:szCs w:val="21"/>
              </w:rPr>
              <w:t>应付证券清算款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19,137,209.10</w:t>
            </w:r>
          </w:p>
        </w:tc>
        <w:tc>
          <w:tcPr>
            <w:tcW w:w="1301" w:type="dxa"/>
            <w:vAlign w:val="center"/>
          </w:tcPr>
          <w:p w:rsidR="0008774E" w:rsidRDefault="009D7499">
            <w:pPr>
              <w:jc w:val="right"/>
            </w:pPr>
            <w:r>
              <w:rPr>
                <w:color w:val="000000"/>
                <w:szCs w:val="21"/>
              </w:rPr>
              <w:t>19,137,209.10</w:t>
            </w:r>
          </w:p>
        </w:tc>
      </w:tr>
      <w:tr w:rsidR="0008774E">
        <w:trPr>
          <w:jc w:val="center"/>
        </w:trPr>
        <w:tc>
          <w:tcPr>
            <w:tcW w:w="1588" w:type="dxa"/>
            <w:vAlign w:val="center"/>
          </w:tcPr>
          <w:p w:rsidR="0008774E" w:rsidRDefault="009D7499">
            <w:pPr>
              <w:jc w:val="center"/>
            </w:pPr>
            <w:r>
              <w:rPr>
                <w:color w:val="000000"/>
                <w:szCs w:val="21"/>
              </w:rPr>
              <w:t>应付赎回款</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41,732,828.85</w:t>
            </w:r>
          </w:p>
        </w:tc>
        <w:tc>
          <w:tcPr>
            <w:tcW w:w="1301" w:type="dxa"/>
            <w:vAlign w:val="center"/>
          </w:tcPr>
          <w:p w:rsidR="0008774E" w:rsidRDefault="009D7499">
            <w:pPr>
              <w:jc w:val="right"/>
            </w:pPr>
            <w:r>
              <w:rPr>
                <w:color w:val="000000"/>
                <w:szCs w:val="21"/>
              </w:rPr>
              <w:t>41,732,828.85</w:t>
            </w:r>
          </w:p>
        </w:tc>
      </w:tr>
      <w:tr w:rsidR="0008774E">
        <w:trPr>
          <w:jc w:val="center"/>
        </w:trPr>
        <w:tc>
          <w:tcPr>
            <w:tcW w:w="1588" w:type="dxa"/>
            <w:vAlign w:val="center"/>
          </w:tcPr>
          <w:p w:rsidR="0008774E" w:rsidRDefault="009D7499">
            <w:pPr>
              <w:jc w:val="center"/>
            </w:pPr>
            <w:r>
              <w:rPr>
                <w:color w:val="000000"/>
                <w:szCs w:val="21"/>
              </w:rPr>
              <w:t>应付管理人报酬</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3,959,602.24</w:t>
            </w:r>
          </w:p>
        </w:tc>
        <w:tc>
          <w:tcPr>
            <w:tcW w:w="1301" w:type="dxa"/>
            <w:vAlign w:val="center"/>
          </w:tcPr>
          <w:p w:rsidR="0008774E" w:rsidRDefault="009D7499">
            <w:pPr>
              <w:jc w:val="right"/>
            </w:pPr>
            <w:r>
              <w:rPr>
                <w:color w:val="000000"/>
                <w:szCs w:val="21"/>
              </w:rPr>
              <w:t>3,959,602.24</w:t>
            </w:r>
          </w:p>
        </w:tc>
      </w:tr>
      <w:tr w:rsidR="0008774E">
        <w:trPr>
          <w:jc w:val="center"/>
        </w:trPr>
        <w:tc>
          <w:tcPr>
            <w:tcW w:w="1588" w:type="dxa"/>
            <w:vAlign w:val="center"/>
          </w:tcPr>
          <w:p w:rsidR="0008774E" w:rsidRDefault="009D7499">
            <w:pPr>
              <w:jc w:val="center"/>
            </w:pPr>
            <w:r>
              <w:rPr>
                <w:color w:val="000000"/>
                <w:szCs w:val="21"/>
              </w:rPr>
              <w:t>应付托管费</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1,131,314.91</w:t>
            </w:r>
          </w:p>
        </w:tc>
        <w:tc>
          <w:tcPr>
            <w:tcW w:w="1301" w:type="dxa"/>
            <w:vAlign w:val="center"/>
          </w:tcPr>
          <w:p w:rsidR="0008774E" w:rsidRDefault="009D7499">
            <w:pPr>
              <w:jc w:val="right"/>
            </w:pPr>
            <w:r>
              <w:rPr>
                <w:color w:val="000000"/>
                <w:szCs w:val="21"/>
              </w:rPr>
              <w:t>1,131,314.91</w:t>
            </w:r>
          </w:p>
        </w:tc>
      </w:tr>
      <w:tr w:rsidR="0008774E">
        <w:trPr>
          <w:jc w:val="center"/>
        </w:trPr>
        <w:tc>
          <w:tcPr>
            <w:tcW w:w="1588" w:type="dxa"/>
            <w:vAlign w:val="center"/>
          </w:tcPr>
          <w:p w:rsidR="0008774E" w:rsidRDefault="009D7499">
            <w:pPr>
              <w:jc w:val="center"/>
            </w:pPr>
            <w:r>
              <w:rPr>
                <w:color w:val="000000"/>
                <w:szCs w:val="21"/>
              </w:rPr>
              <w:t>应付销售服务费</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1,083,744.36</w:t>
            </w:r>
          </w:p>
        </w:tc>
        <w:tc>
          <w:tcPr>
            <w:tcW w:w="1301" w:type="dxa"/>
            <w:vAlign w:val="center"/>
          </w:tcPr>
          <w:p w:rsidR="0008774E" w:rsidRDefault="009D7499">
            <w:pPr>
              <w:jc w:val="right"/>
            </w:pPr>
            <w:r>
              <w:rPr>
                <w:color w:val="000000"/>
                <w:szCs w:val="21"/>
              </w:rPr>
              <w:t>1,083,744.36</w:t>
            </w:r>
          </w:p>
        </w:tc>
      </w:tr>
      <w:tr w:rsidR="0008774E">
        <w:trPr>
          <w:jc w:val="center"/>
        </w:trPr>
        <w:tc>
          <w:tcPr>
            <w:tcW w:w="1588" w:type="dxa"/>
            <w:vAlign w:val="center"/>
          </w:tcPr>
          <w:p w:rsidR="0008774E" w:rsidRDefault="009D7499">
            <w:pPr>
              <w:jc w:val="center"/>
            </w:pPr>
            <w:r>
              <w:rPr>
                <w:color w:val="000000"/>
                <w:szCs w:val="21"/>
              </w:rPr>
              <w:t>应付交易费用</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687,392.57</w:t>
            </w:r>
          </w:p>
        </w:tc>
        <w:tc>
          <w:tcPr>
            <w:tcW w:w="1301" w:type="dxa"/>
            <w:vAlign w:val="center"/>
          </w:tcPr>
          <w:p w:rsidR="0008774E" w:rsidRDefault="009D7499">
            <w:pPr>
              <w:jc w:val="right"/>
            </w:pPr>
            <w:r>
              <w:rPr>
                <w:color w:val="000000"/>
                <w:szCs w:val="21"/>
              </w:rPr>
              <w:t>687,392.57</w:t>
            </w:r>
          </w:p>
        </w:tc>
      </w:tr>
      <w:tr w:rsidR="0008774E">
        <w:trPr>
          <w:jc w:val="center"/>
        </w:trPr>
        <w:tc>
          <w:tcPr>
            <w:tcW w:w="1588" w:type="dxa"/>
            <w:vAlign w:val="center"/>
          </w:tcPr>
          <w:p w:rsidR="0008774E" w:rsidRDefault="009D7499">
            <w:pPr>
              <w:jc w:val="center"/>
            </w:pPr>
            <w:r>
              <w:rPr>
                <w:color w:val="000000"/>
                <w:szCs w:val="21"/>
              </w:rPr>
              <w:t>应交税费</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405,421.80</w:t>
            </w:r>
          </w:p>
        </w:tc>
        <w:tc>
          <w:tcPr>
            <w:tcW w:w="1301" w:type="dxa"/>
            <w:vAlign w:val="center"/>
          </w:tcPr>
          <w:p w:rsidR="0008774E" w:rsidRDefault="009D7499">
            <w:pPr>
              <w:jc w:val="right"/>
            </w:pPr>
            <w:r>
              <w:rPr>
                <w:color w:val="000000"/>
                <w:szCs w:val="21"/>
              </w:rPr>
              <w:t>405,421.80</w:t>
            </w:r>
          </w:p>
        </w:tc>
      </w:tr>
      <w:tr w:rsidR="0008774E">
        <w:trPr>
          <w:jc w:val="center"/>
        </w:trPr>
        <w:tc>
          <w:tcPr>
            <w:tcW w:w="1588" w:type="dxa"/>
            <w:vAlign w:val="center"/>
          </w:tcPr>
          <w:p w:rsidR="0008774E" w:rsidRDefault="009D7499">
            <w:pPr>
              <w:jc w:val="center"/>
            </w:pPr>
            <w:r>
              <w:rPr>
                <w:color w:val="000000"/>
                <w:szCs w:val="21"/>
              </w:rPr>
              <w:t>应付利息</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981,566.75</w:t>
            </w:r>
          </w:p>
        </w:tc>
        <w:tc>
          <w:tcPr>
            <w:tcW w:w="1301" w:type="dxa"/>
            <w:vAlign w:val="center"/>
          </w:tcPr>
          <w:p w:rsidR="0008774E" w:rsidRDefault="009D7499">
            <w:pPr>
              <w:jc w:val="right"/>
            </w:pPr>
            <w:r>
              <w:rPr>
                <w:color w:val="000000"/>
                <w:szCs w:val="21"/>
              </w:rPr>
              <w:t>981,566.75</w:t>
            </w:r>
          </w:p>
        </w:tc>
      </w:tr>
      <w:tr w:rsidR="0008774E">
        <w:trPr>
          <w:jc w:val="center"/>
        </w:trPr>
        <w:tc>
          <w:tcPr>
            <w:tcW w:w="1588" w:type="dxa"/>
            <w:vAlign w:val="center"/>
          </w:tcPr>
          <w:p w:rsidR="0008774E" w:rsidRDefault="009D7499">
            <w:pPr>
              <w:jc w:val="center"/>
            </w:pPr>
            <w:r>
              <w:rPr>
                <w:color w:val="000000"/>
                <w:szCs w:val="21"/>
              </w:rPr>
              <w:t>应付利润</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递延所得税负债</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w:t>
            </w:r>
          </w:p>
        </w:tc>
        <w:tc>
          <w:tcPr>
            <w:tcW w:w="1301" w:type="dxa"/>
            <w:vAlign w:val="center"/>
          </w:tcPr>
          <w:p w:rsidR="0008774E" w:rsidRDefault="009D7499">
            <w:pPr>
              <w:jc w:val="right"/>
            </w:pPr>
            <w:r>
              <w:rPr>
                <w:color w:val="000000"/>
                <w:szCs w:val="21"/>
              </w:rPr>
              <w:t>-</w:t>
            </w:r>
          </w:p>
        </w:tc>
      </w:tr>
      <w:tr w:rsidR="0008774E">
        <w:trPr>
          <w:jc w:val="center"/>
        </w:trPr>
        <w:tc>
          <w:tcPr>
            <w:tcW w:w="1588" w:type="dxa"/>
            <w:vAlign w:val="center"/>
          </w:tcPr>
          <w:p w:rsidR="0008774E" w:rsidRDefault="009D7499">
            <w:pPr>
              <w:jc w:val="center"/>
            </w:pPr>
            <w:r>
              <w:rPr>
                <w:color w:val="000000"/>
                <w:szCs w:val="21"/>
              </w:rPr>
              <w:t>其他负债</w:t>
            </w:r>
          </w:p>
        </w:tc>
        <w:tc>
          <w:tcPr>
            <w:tcW w:w="1701" w:type="dxa"/>
            <w:vAlign w:val="center"/>
          </w:tcPr>
          <w:p w:rsidR="0008774E" w:rsidRDefault="009D7499">
            <w:pPr>
              <w:jc w:val="right"/>
            </w:pPr>
            <w:r>
              <w:rPr>
                <w:color w:val="000000"/>
                <w:szCs w:val="21"/>
              </w:rPr>
              <w:t>-</w:t>
            </w:r>
          </w:p>
        </w:tc>
        <w:tc>
          <w:tcPr>
            <w:tcW w:w="1701" w:type="dxa"/>
            <w:vAlign w:val="center"/>
          </w:tcPr>
          <w:p w:rsidR="0008774E" w:rsidRDefault="009D7499">
            <w:pPr>
              <w:jc w:val="right"/>
            </w:pPr>
            <w:r>
              <w:rPr>
                <w:color w:val="000000"/>
                <w:szCs w:val="21"/>
              </w:rPr>
              <w:t>-</w:t>
            </w:r>
          </w:p>
        </w:tc>
        <w:tc>
          <w:tcPr>
            <w:tcW w:w="1559" w:type="dxa"/>
            <w:vAlign w:val="center"/>
          </w:tcPr>
          <w:p w:rsidR="0008774E" w:rsidRDefault="009D7499">
            <w:pPr>
              <w:jc w:val="right"/>
            </w:pPr>
            <w:r>
              <w:rPr>
                <w:color w:val="000000"/>
                <w:szCs w:val="21"/>
              </w:rPr>
              <w:t>-</w:t>
            </w:r>
          </w:p>
        </w:tc>
        <w:tc>
          <w:tcPr>
            <w:tcW w:w="1559" w:type="dxa"/>
            <w:vAlign w:val="center"/>
          </w:tcPr>
          <w:p w:rsidR="0008774E" w:rsidRDefault="009D7499">
            <w:pPr>
              <w:jc w:val="center"/>
            </w:pPr>
            <w:r>
              <w:rPr>
                <w:color w:val="000000"/>
                <w:szCs w:val="21"/>
              </w:rPr>
              <w:t>321,903.87</w:t>
            </w:r>
          </w:p>
        </w:tc>
        <w:tc>
          <w:tcPr>
            <w:tcW w:w="1301" w:type="dxa"/>
            <w:vAlign w:val="center"/>
          </w:tcPr>
          <w:p w:rsidR="0008774E" w:rsidRDefault="009D7499">
            <w:pPr>
              <w:jc w:val="right"/>
            </w:pPr>
            <w:r>
              <w:rPr>
                <w:color w:val="000000"/>
                <w:szCs w:val="21"/>
              </w:rPr>
              <w:t>321,903.87</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2,542,000,000.00</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69,440,984.45</w:t>
            </w:r>
          </w:p>
        </w:tc>
        <w:tc>
          <w:tcPr>
            <w:tcW w:w="1301" w:type="dxa"/>
          </w:tcPr>
          <w:p w:rsidR="00916EC9" w:rsidRPr="007D70B4" w:rsidRDefault="00916EC9" w:rsidP="002C462F">
            <w:pPr>
              <w:spacing w:line="360" w:lineRule="auto"/>
              <w:jc w:val="right"/>
              <w:rPr>
                <w:szCs w:val="21"/>
              </w:rPr>
            </w:pPr>
            <w:r w:rsidRPr="007D70B4">
              <w:rPr>
                <w:szCs w:val="21"/>
              </w:rPr>
              <w:t>2,611,440,984.45</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-1,826,818,976.02</w:t>
            </w:r>
          </w:p>
        </w:tc>
        <w:tc>
          <w:tcPr>
            <w:tcW w:w="1701" w:type="dxa"/>
            <w:vAlign w:val="center"/>
          </w:tcPr>
          <w:p w:rsidR="00916EC9" w:rsidRPr="007D70B4" w:rsidRDefault="00916EC9" w:rsidP="002C462F">
            <w:pPr>
              <w:spacing w:line="360" w:lineRule="auto"/>
              <w:jc w:val="right"/>
              <w:rPr>
                <w:szCs w:val="21"/>
              </w:rPr>
            </w:pPr>
            <w:r w:rsidRPr="007D70B4">
              <w:rPr>
                <w:szCs w:val="21"/>
              </w:rPr>
              <w:t>5,948,233,599.45</w:t>
            </w:r>
          </w:p>
        </w:tc>
        <w:tc>
          <w:tcPr>
            <w:tcW w:w="1559" w:type="dxa"/>
            <w:vAlign w:val="center"/>
          </w:tcPr>
          <w:p w:rsidR="00916EC9" w:rsidRPr="007D70B4" w:rsidRDefault="00916EC9" w:rsidP="002C462F">
            <w:pPr>
              <w:spacing w:line="360" w:lineRule="auto"/>
              <w:jc w:val="right"/>
              <w:rPr>
                <w:szCs w:val="21"/>
              </w:rPr>
            </w:pPr>
            <w:r w:rsidRPr="007D70B4">
              <w:rPr>
                <w:szCs w:val="21"/>
              </w:rPr>
              <w:t>1,447,399,932.63</w:t>
            </w:r>
          </w:p>
        </w:tc>
        <w:tc>
          <w:tcPr>
            <w:tcW w:w="1559" w:type="dxa"/>
            <w:vAlign w:val="center"/>
          </w:tcPr>
          <w:p w:rsidR="00916EC9" w:rsidRPr="007D70B4" w:rsidRDefault="00916EC9" w:rsidP="002C462F">
            <w:pPr>
              <w:spacing w:line="360" w:lineRule="auto"/>
              <w:jc w:val="right"/>
              <w:rPr>
                <w:szCs w:val="21"/>
              </w:rPr>
            </w:pPr>
            <w:r w:rsidRPr="007D70B4">
              <w:rPr>
                <w:szCs w:val="21"/>
              </w:rPr>
              <w:t>1,000,418,813.36</w:t>
            </w:r>
          </w:p>
        </w:tc>
        <w:tc>
          <w:tcPr>
            <w:tcW w:w="1301" w:type="dxa"/>
            <w:vAlign w:val="center"/>
          </w:tcPr>
          <w:p w:rsidR="00916EC9" w:rsidRPr="007D70B4" w:rsidRDefault="00916EC9" w:rsidP="002C462F">
            <w:pPr>
              <w:spacing w:line="360" w:lineRule="auto"/>
              <w:jc w:val="right"/>
              <w:rPr>
                <w:szCs w:val="21"/>
              </w:rPr>
            </w:pPr>
            <w:r w:rsidRPr="007D70B4">
              <w:rPr>
                <w:szCs w:val="21"/>
              </w:rPr>
              <w:t>6,569,233,369.42</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注：各期限分类的标准为按金融资产或金融负债的重新定价日或到期日孰早者进行分类。</w:t>
      </w:r>
    </w:p>
    <w:p w:rsidR="00751BB4" w:rsidRDefault="007E26F4" w:rsidP="00440687">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08774E">
        <w:tc>
          <w:tcPr>
            <w:tcW w:w="851" w:type="dxa"/>
            <w:vAlign w:val="center"/>
          </w:tcPr>
          <w:p w:rsidR="0008774E" w:rsidRDefault="009D7499">
            <w:pPr>
              <w:jc w:val="left"/>
            </w:pPr>
            <w:r>
              <w:rPr>
                <w:rFonts w:eastAsiaTheme="minorEastAsia"/>
                <w:color w:val="000000" w:themeColor="text1"/>
                <w:szCs w:val="21"/>
              </w:rPr>
              <w:t>假设</w:t>
            </w:r>
          </w:p>
        </w:tc>
        <w:tc>
          <w:tcPr>
            <w:tcW w:w="8149" w:type="dxa"/>
            <w:gridSpan w:val="3"/>
            <w:vAlign w:val="center"/>
          </w:tcPr>
          <w:p w:rsidR="0008774E" w:rsidRDefault="009D7499">
            <w:pPr>
              <w:jc w:val="left"/>
            </w:pPr>
            <w:r>
              <w:rPr>
                <w:rFonts w:eastAsiaTheme="minorEastAsia"/>
                <w:color w:val="000000" w:themeColor="text1"/>
                <w:szCs w:val="21"/>
              </w:rPr>
              <w:t>除市场利率以外的其他市场变量保持不变</w:t>
            </w:r>
          </w:p>
        </w:tc>
      </w:tr>
      <w:tr w:rsidR="00751BB4" w:rsidTr="00751BB4">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pStyle w:val="ae"/>
              <w:spacing w:line="360" w:lineRule="auto"/>
              <w:jc w:val="center"/>
              <w:rPr>
                <w:rFonts w:eastAsiaTheme="minorEastAsia"/>
                <w:color w:val="000000" w:themeColor="text1"/>
                <w:sz w:val="21"/>
                <w:szCs w:val="21"/>
              </w:rPr>
            </w:pPr>
            <w:r>
              <w:rPr>
                <w:rFonts w:eastAsiaTheme="minorEastAsia" w:hint="eastAsia"/>
                <w:bCs/>
                <w:color w:val="000000" w:themeColor="text1"/>
                <w:sz w:val="21"/>
                <w:szCs w:val="21"/>
              </w:rPr>
              <w:t>分析</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bCs/>
                <w:color w:val="000000" w:themeColor="text1"/>
                <w:szCs w:val="21"/>
              </w:rPr>
              <w:t>相关风险变量的变动</w:t>
            </w:r>
          </w:p>
        </w:tc>
        <w:tc>
          <w:tcPr>
            <w:tcW w:w="5559" w:type="dxa"/>
            <w:gridSpan w:val="2"/>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jc w:val="center"/>
              <w:rPr>
                <w:rFonts w:eastAsiaTheme="minorEastAsia"/>
                <w:color w:val="000000" w:themeColor="text1"/>
                <w:szCs w:val="21"/>
              </w:rPr>
            </w:pPr>
            <w:r>
              <w:rPr>
                <w:rFonts w:eastAsiaTheme="minorEastAsia" w:hint="eastAsia"/>
                <w:color w:val="000000" w:themeColor="text1"/>
                <w:szCs w:val="21"/>
              </w:rPr>
              <w:t>对资产负债表日基金资产净值的</w:t>
            </w:r>
          </w:p>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color w:val="000000" w:themeColor="text1"/>
                <w:szCs w:val="21"/>
              </w:rPr>
              <w:t>影响金额（单位：</w:t>
            </w:r>
            <w:r>
              <w:rPr>
                <w:rFonts w:eastAsiaTheme="minorEastAsia" w:hint="eastAsia"/>
                <w:color w:val="000000"/>
                <w:szCs w:val="21"/>
              </w:rPr>
              <w:t>人民币元</w:t>
            </w:r>
            <w:r>
              <w:rPr>
                <w:rFonts w:eastAsiaTheme="minorEastAsia" w:hint="eastAsia"/>
                <w:color w:val="000000" w:themeColor="text1"/>
                <w:szCs w:val="21"/>
              </w:rPr>
              <w:t>）</w:t>
            </w:r>
          </w:p>
        </w:tc>
      </w:tr>
      <w:tr w:rsidR="00751BB4" w:rsidTr="00751BB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szCs w:val="21"/>
              </w:rPr>
            </w:pPr>
          </w:p>
        </w:tc>
        <w:tc>
          <w:tcPr>
            <w:tcW w:w="8149"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50" w:firstLine="735"/>
              <w:rPr>
                <w:rFonts w:eastAsiaTheme="minorEastAsia"/>
                <w:color w:val="000000" w:themeColor="text1"/>
                <w:szCs w:val="21"/>
              </w:rPr>
            </w:pPr>
            <w:r>
              <w:rPr>
                <w:rFonts w:eastAsiaTheme="minorEastAsia" w:hint="eastAsia"/>
                <w:color w:val="000000" w:themeColor="text1"/>
                <w:szCs w:val="21"/>
              </w:rPr>
              <w:t>本期末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00" w:firstLine="630"/>
              <w:rPr>
                <w:rFonts w:eastAsiaTheme="minorEastAsia"/>
                <w:color w:val="000000" w:themeColor="text1"/>
                <w:szCs w:val="21"/>
              </w:rPr>
            </w:pPr>
            <w:r>
              <w:rPr>
                <w:rFonts w:eastAsiaTheme="minorEastAsia" w:hint="eastAsia"/>
                <w:color w:val="000000" w:themeColor="text1"/>
                <w:szCs w:val="21"/>
              </w:rPr>
              <w:t>上年度末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8774E">
        <w:tc>
          <w:tcPr>
            <w:tcW w:w="851" w:type="dxa"/>
            <w:vMerge/>
          </w:tcPr>
          <w:p w:rsidR="0008774E" w:rsidRDefault="0008774E"/>
        </w:tc>
        <w:tc>
          <w:tcPr>
            <w:tcW w:w="2590" w:type="dxa"/>
            <w:vAlign w:val="center"/>
          </w:tcPr>
          <w:p w:rsidR="0008774E" w:rsidRDefault="009D7499">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08774E" w:rsidRDefault="009D7499">
            <w:pPr>
              <w:jc w:val="right"/>
            </w:pPr>
            <w:r>
              <w:rPr>
                <w:rFonts w:eastAsiaTheme="minorEastAsia"/>
                <w:color w:val="000000" w:themeColor="text1"/>
                <w:szCs w:val="21"/>
              </w:rPr>
              <w:t>27,784,380.93</w:t>
            </w:r>
          </w:p>
        </w:tc>
        <w:tc>
          <w:tcPr>
            <w:tcW w:w="2679" w:type="dxa"/>
            <w:vAlign w:val="center"/>
          </w:tcPr>
          <w:p w:rsidR="0008774E" w:rsidRDefault="009D7499">
            <w:pPr>
              <w:jc w:val="right"/>
            </w:pPr>
            <w:r>
              <w:rPr>
                <w:rFonts w:eastAsiaTheme="minorEastAsia"/>
                <w:color w:val="000000" w:themeColor="text1"/>
                <w:szCs w:val="21"/>
              </w:rPr>
              <w:t>27,116,848.34</w:t>
            </w:r>
          </w:p>
        </w:tc>
      </w:tr>
      <w:tr w:rsidR="0008774E">
        <w:tc>
          <w:tcPr>
            <w:tcW w:w="851" w:type="dxa"/>
            <w:vMerge/>
          </w:tcPr>
          <w:p w:rsidR="0008774E" w:rsidRDefault="0008774E"/>
        </w:tc>
        <w:tc>
          <w:tcPr>
            <w:tcW w:w="2590" w:type="dxa"/>
            <w:vAlign w:val="center"/>
          </w:tcPr>
          <w:p w:rsidR="0008774E" w:rsidRDefault="009D7499">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08774E" w:rsidRDefault="009D7499">
            <w:pPr>
              <w:jc w:val="right"/>
            </w:pPr>
            <w:r>
              <w:rPr>
                <w:rFonts w:eastAsiaTheme="minorEastAsia"/>
                <w:color w:val="000000" w:themeColor="text1"/>
                <w:szCs w:val="21"/>
              </w:rPr>
              <w:t>-27,350,649.99</w:t>
            </w:r>
          </w:p>
        </w:tc>
        <w:tc>
          <w:tcPr>
            <w:tcW w:w="2679" w:type="dxa"/>
            <w:vAlign w:val="center"/>
          </w:tcPr>
          <w:p w:rsidR="0008774E" w:rsidRDefault="009D7499">
            <w:pPr>
              <w:jc w:val="right"/>
            </w:pPr>
            <w:r>
              <w:rPr>
                <w:rFonts w:eastAsiaTheme="minorEastAsia"/>
                <w:color w:val="000000" w:themeColor="text1"/>
                <w:szCs w:val="21"/>
              </w:rPr>
              <w:t>-26,631,429.21</w:t>
            </w:r>
          </w:p>
        </w:tc>
      </w:tr>
    </w:tbl>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本基金的基金管理人采用</w:t>
      </w:r>
      <w:r w:rsidRPr="007D70B4">
        <w:rPr>
          <w:rFonts w:eastAsiaTheme="minorEastAsia"/>
          <w:kern w:val="0"/>
          <w:szCs w:val="21"/>
        </w:rPr>
        <w:t>Barra</w:t>
      </w:r>
      <w:r w:rsidRPr="007D70B4">
        <w:rPr>
          <w:rFonts w:eastAsiaTheme="minorEastAsia"/>
          <w:kern w:val="0"/>
          <w:szCs w:val="21"/>
        </w:rPr>
        <w:t>风险管理系统，通过标准差、跟踪误差、</w:t>
      </w:r>
      <w:r w:rsidRPr="007D70B4">
        <w:rPr>
          <w:rFonts w:eastAsiaTheme="minorEastAsia"/>
          <w:kern w:val="0"/>
          <w:szCs w:val="21"/>
        </w:rPr>
        <w:t>beta</w:t>
      </w:r>
      <w:r w:rsidRPr="007D70B4">
        <w:rPr>
          <w:rFonts w:eastAsiaTheme="minorEastAsia"/>
          <w:kern w:val="0"/>
          <w:szCs w:val="21"/>
        </w:rPr>
        <w:t>值、</w:t>
      </w:r>
      <w:r w:rsidRPr="007D70B4">
        <w:rPr>
          <w:rFonts w:eastAsiaTheme="minorEastAsia"/>
          <w:kern w:val="0"/>
          <w:szCs w:val="21"/>
        </w:rPr>
        <w:t>VAR</w:t>
      </w:r>
      <w:r w:rsidRPr="007D70B4">
        <w:rPr>
          <w:rFonts w:eastAsiaTheme="minorEastAsia"/>
          <w:kern w:val="0"/>
          <w:szCs w:val="21"/>
        </w:rPr>
        <w:t>等指标，监控投资组合面临的市场价格波动风险。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7.4.13.4.3.1</w:t>
      </w:r>
      <w:r w:rsidRPr="00D564C7">
        <w:rPr>
          <w:rFonts w:asciiTheme="minorEastAsia" w:eastAsiaTheme="minorEastAsia" w:hAnsiTheme="minorEastAsia" w:hint="eastAsia"/>
          <w:b/>
          <w:bCs/>
          <w:color w:val="000000"/>
          <w:szCs w:val="21"/>
        </w:rPr>
        <w:t>其他价格风险敞口</w:t>
      </w:r>
    </w:p>
    <w:p w:rsidR="001A59F9" w:rsidRPr="00D564C7" w:rsidRDefault="001A59F9" w:rsidP="00D564C7">
      <w:pPr>
        <w:spacing w:line="360" w:lineRule="auto"/>
        <w:ind w:firstLineChars="2400" w:firstLine="5040"/>
        <w:jc w:val="right"/>
        <w:rPr>
          <w:rFonts w:asciiTheme="minorEastAsia" w:eastAsiaTheme="minorEastAsia" w:hAnsiTheme="minorEastAsia"/>
          <w:b/>
          <w:bCs/>
          <w:color w:val="00000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7D70B4" w:rsidTr="00C915A6">
        <w:tc>
          <w:tcPr>
            <w:tcW w:w="3119" w:type="dxa"/>
            <w:vMerge w:val="restart"/>
            <w:vAlign w:val="center"/>
          </w:tcPr>
          <w:p w:rsidR="005F5256" w:rsidRPr="007D70B4" w:rsidRDefault="005F5256" w:rsidP="00C915A6">
            <w:pPr>
              <w:spacing w:line="360" w:lineRule="auto"/>
              <w:jc w:val="center"/>
              <w:rPr>
                <w:color w:val="000000"/>
                <w:szCs w:val="21"/>
              </w:rPr>
            </w:pPr>
            <w:r w:rsidRPr="007D70B4">
              <w:rPr>
                <w:color w:val="000000"/>
                <w:szCs w:val="21"/>
              </w:rPr>
              <w:t>项目</w:t>
            </w:r>
          </w:p>
        </w:tc>
        <w:tc>
          <w:tcPr>
            <w:tcW w:w="2940"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本期末</w:t>
            </w:r>
          </w:p>
          <w:p w:rsidR="005F5256" w:rsidRPr="007D70B4" w:rsidRDefault="005F5256" w:rsidP="00C915A6">
            <w:pPr>
              <w:spacing w:line="360" w:lineRule="auto"/>
              <w:jc w:val="center"/>
              <w:rPr>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941"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上年度末</w:t>
            </w:r>
          </w:p>
          <w:p w:rsidR="005F5256" w:rsidRPr="007D70B4" w:rsidRDefault="00955CB7" w:rsidP="00C915A6">
            <w:pPr>
              <w:spacing w:line="360" w:lineRule="auto"/>
              <w:jc w:val="center"/>
              <w:rPr>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F5256" w:rsidRPr="007D70B4" w:rsidTr="00C915A6">
        <w:tc>
          <w:tcPr>
            <w:tcW w:w="3119" w:type="dxa"/>
            <w:vMerge/>
            <w:vAlign w:val="center"/>
          </w:tcPr>
          <w:p w:rsidR="005F5256" w:rsidRPr="007D70B4" w:rsidRDefault="005F5256" w:rsidP="00C915A6">
            <w:pPr>
              <w:widowControl/>
              <w:spacing w:line="360" w:lineRule="auto"/>
              <w:jc w:val="left"/>
              <w:rPr>
                <w:color w:val="000000"/>
                <w:szCs w:val="21"/>
              </w:rPr>
            </w:pPr>
          </w:p>
        </w:tc>
        <w:tc>
          <w:tcPr>
            <w:tcW w:w="1843" w:type="dxa"/>
            <w:vAlign w:val="center"/>
          </w:tcPr>
          <w:p w:rsidR="005F5256" w:rsidRPr="007D70B4" w:rsidRDefault="005F5256" w:rsidP="00C915A6">
            <w:pPr>
              <w:spacing w:line="360" w:lineRule="auto"/>
              <w:ind w:right="142"/>
              <w:jc w:val="center"/>
              <w:rPr>
                <w:color w:val="000000"/>
                <w:szCs w:val="21"/>
              </w:rPr>
            </w:pPr>
            <w:r w:rsidRPr="007D70B4">
              <w:rPr>
                <w:color w:val="000000"/>
                <w:szCs w:val="21"/>
              </w:rPr>
              <w:t>公允价值</w:t>
            </w:r>
          </w:p>
        </w:tc>
        <w:tc>
          <w:tcPr>
            <w:tcW w:w="1097"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c>
          <w:tcPr>
            <w:tcW w:w="1879" w:type="dxa"/>
            <w:vAlign w:val="center"/>
          </w:tcPr>
          <w:p w:rsidR="005F5256" w:rsidRPr="007D70B4" w:rsidRDefault="005F5256" w:rsidP="00C915A6">
            <w:pPr>
              <w:spacing w:line="360" w:lineRule="auto"/>
              <w:ind w:right="113"/>
              <w:jc w:val="center"/>
              <w:rPr>
                <w:color w:val="000000"/>
                <w:szCs w:val="21"/>
              </w:rPr>
            </w:pPr>
            <w:r w:rsidRPr="007D70B4">
              <w:rPr>
                <w:color w:val="000000"/>
                <w:szCs w:val="21"/>
              </w:rPr>
              <w:t>公允价值</w:t>
            </w:r>
          </w:p>
        </w:tc>
        <w:tc>
          <w:tcPr>
            <w:tcW w:w="1062"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r>
      <w:tr w:rsidR="005F5256" w:rsidRPr="007D70B4" w:rsidTr="003D66E3">
        <w:tc>
          <w:tcPr>
            <w:tcW w:w="3119" w:type="dxa"/>
            <w:vAlign w:val="center"/>
          </w:tcPr>
          <w:p w:rsidR="005F5256" w:rsidRPr="007D70B4" w:rsidRDefault="005F5256" w:rsidP="00C915A6">
            <w:pPr>
              <w:spacing w:line="360" w:lineRule="auto"/>
              <w:jc w:val="left"/>
              <w:rPr>
                <w:color w:val="000000"/>
                <w:szCs w:val="21"/>
              </w:rPr>
            </w:pPr>
            <w:r w:rsidRPr="007D70B4">
              <w:rPr>
                <w:color w:val="000000"/>
                <w:szCs w:val="21"/>
              </w:rPr>
              <w:t>交易性金融资产</w:t>
            </w:r>
            <w:r w:rsidRPr="007D70B4">
              <w:rPr>
                <w:szCs w:val="21"/>
              </w:rPr>
              <w:t>－</w:t>
            </w:r>
            <w:r w:rsidRPr="007D70B4">
              <w:rPr>
                <w:color w:val="000000"/>
                <w:szCs w:val="21"/>
              </w:rPr>
              <w:t>股票投资</w:t>
            </w:r>
          </w:p>
        </w:tc>
        <w:tc>
          <w:tcPr>
            <w:tcW w:w="1843" w:type="dxa"/>
            <w:vAlign w:val="center"/>
          </w:tcPr>
          <w:p w:rsidR="005F5256" w:rsidRPr="007D70B4" w:rsidRDefault="005F5256" w:rsidP="003D66E3">
            <w:pPr>
              <w:spacing w:line="360" w:lineRule="auto"/>
              <w:jc w:val="right"/>
              <w:rPr>
                <w:color w:val="000000"/>
                <w:szCs w:val="21"/>
              </w:rPr>
            </w:pPr>
            <w:r w:rsidRPr="007D70B4">
              <w:rPr>
                <w:color w:val="000000"/>
                <w:szCs w:val="21"/>
              </w:rPr>
              <w:t>2,325,239,359.71</w:t>
            </w:r>
          </w:p>
        </w:tc>
        <w:tc>
          <w:tcPr>
            <w:tcW w:w="1097" w:type="dxa"/>
            <w:vAlign w:val="center"/>
          </w:tcPr>
          <w:p w:rsidR="005F5256" w:rsidRPr="007D70B4" w:rsidRDefault="005F5256" w:rsidP="003D66E3">
            <w:pPr>
              <w:spacing w:line="360" w:lineRule="auto"/>
              <w:jc w:val="right"/>
              <w:rPr>
                <w:color w:val="000000"/>
                <w:szCs w:val="21"/>
              </w:rPr>
            </w:pPr>
            <w:r w:rsidRPr="007D70B4">
              <w:rPr>
                <w:color w:val="000000"/>
                <w:szCs w:val="21"/>
              </w:rPr>
              <w:t>19.48</w:t>
            </w:r>
          </w:p>
        </w:tc>
        <w:tc>
          <w:tcPr>
            <w:tcW w:w="1879" w:type="dxa"/>
            <w:vAlign w:val="center"/>
          </w:tcPr>
          <w:p w:rsidR="005F5256" w:rsidRPr="007D70B4" w:rsidRDefault="005F5256" w:rsidP="003D66E3">
            <w:pPr>
              <w:spacing w:line="360" w:lineRule="auto"/>
              <w:jc w:val="right"/>
              <w:rPr>
                <w:color w:val="000000"/>
                <w:szCs w:val="21"/>
              </w:rPr>
            </w:pPr>
            <w:r w:rsidRPr="007D70B4">
              <w:rPr>
                <w:color w:val="000000"/>
                <w:szCs w:val="21"/>
              </w:rPr>
              <w:t>980,939,447.29</w:t>
            </w:r>
          </w:p>
        </w:tc>
        <w:tc>
          <w:tcPr>
            <w:tcW w:w="1062" w:type="dxa"/>
            <w:vAlign w:val="center"/>
          </w:tcPr>
          <w:p w:rsidR="005F5256" w:rsidRPr="007D70B4" w:rsidRDefault="005F5256" w:rsidP="003D66E3">
            <w:pPr>
              <w:spacing w:line="360" w:lineRule="auto"/>
              <w:jc w:val="right"/>
              <w:rPr>
                <w:color w:val="000000"/>
                <w:szCs w:val="21"/>
              </w:rPr>
            </w:pPr>
            <w:r w:rsidRPr="007D70B4">
              <w:rPr>
                <w:color w:val="000000"/>
                <w:szCs w:val="21"/>
              </w:rPr>
              <w:t>14.93</w:t>
            </w:r>
          </w:p>
        </w:tc>
      </w:tr>
      <w:tr w:rsidR="005A1D6E" w:rsidRPr="007D70B4" w:rsidTr="003D66E3">
        <w:tc>
          <w:tcPr>
            <w:tcW w:w="3119" w:type="dxa"/>
            <w:vAlign w:val="center"/>
          </w:tcPr>
          <w:p w:rsidR="005A1D6E" w:rsidRPr="007D70B4" w:rsidRDefault="005A1D6E" w:rsidP="002C462F">
            <w:pPr>
              <w:spacing w:line="360" w:lineRule="auto"/>
              <w:jc w:val="left"/>
              <w:rPr>
                <w:szCs w:val="21"/>
              </w:rPr>
            </w:pPr>
            <w:r w:rsidRPr="007D70B4">
              <w:rPr>
                <w:szCs w:val="21"/>
              </w:rPr>
              <w:t>交易性金融资产－贵金属投资</w:t>
            </w:r>
          </w:p>
        </w:tc>
        <w:tc>
          <w:tcPr>
            <w:tcW w:w="1843"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衍生金融资产－权证投资</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其他</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rPr>
                <w:color w:val="000000"/>
                <w:szCs w:val="21"/>
              </w:rPr>
            </w:pPr>
            <w:r w:rsidRPr="007D70B4">
              <w:rPr>
                <w:color w:val="000000"/>
                <w:szCs w:val="21"/>
              </w:rPr>
              <w:t>合计</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2,325,239,359.71</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19.48</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980,939,447.29</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14.93</w:t>
            </w:r>
          </w:p>
        </w:tc>
      </w:tr>
    </w:tbl>
    <w:p w:rsidR="001A59F9" w:rsidRPr="00D564C7" w:rsidRDefault="001A59F9" w:rsidP="005A7FD8">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7.4.13.4.3.2</w:t>
      </w:r>
      <w:r w:rsidRPr="00D564C7">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08774E">
        <w:tc>
          <w:tcPr>
            <w:tcW w:w="993" w:type="dxa"/>
            <w:vAlign w:val="center"/>
          </w:tcPr>
          <w:p w:rsidR="0008774E" w:rsidRDefault="009D7499">
            <w:pPr>
              <w:jc w:val="left"/>
            </w:pPr>
            <w:r>
              <w:rPr>
                <w:color w:val="000000"/>
                <w:szCs w:val="21"/>
              </w:rPr>
              <w:t>假设</w:t>
            </w:r>
          </w:p>
        </w:tc>
        <w:tc>
          <w:tcPr>
            <w:tcW w:w="8079" w:type="dxa"/>
            <w:gridSpan w:val="3"/>
            <w:vAlign w:val="center"/>
          </w:tcPr>
          <w:p w:rsidR="0008774E" w:rsidRDefault="009D7499">
            <w:pPr>
              <w:jc w:val="center"/>
            </w:pPr>
            <w:r>
              <w:rPr>
                <w:color w:val="000000"/>
                <w:szCs w:val="21"/>
              </w:rPr>
              <w:t>除业绩比较基准以外的其他市场变量保持不变</w:t>
            </w:r>
          </w:p>
        </w:tc>
      </w:tr>
      <w:tr w:rsidR="00480F50" w:rsidRPr="007D70B4" w:rsidTr="00EE2F12">
        <w:tc>
          <w:tcPr>
            <w:tcW w:w="993" w:type="dxa"/>
            <w:vMerge w:val="restart"/>
            <w:vAlign w:val="center"/>
          </w:tcPr>
          <w:p w:rsidR="00480F50" w:rsidRPr="007D70B4" w:rsidRDefault="00480F50" w:rsidP="00406731">
            <w:pPr>
              <w:pStyle w:val="ae"/>
              <w:jc w:val="center"/>
              <w:rPr>
                <w:color w:val="000000"/>
                <w:sz w:val="21"/>
                <w:szCs w:val="21"/>
              </w:rPr>
            </w:pPr>
            <w:r w:rsidRPr="007D70B4">
              <w:rPr>
                <w:bCs/>
                <w:color w:val="000000"/>
                <w:sz w:val="21"/>
                <w:szCs w:val="21"/>
              </w:rPr>
              <w:t>分析</w:t>
            </w:r>
          </w:p>
        </w:tc>
        <w:tc>
          <w:tcPr>
            <w:tcW w:w="2448" w:type="dxa"/>
            <w:vMerge w:val="restart"/>
            <w:vAlign w:val="center"/>
          </w:tcPr>
          <w:p w:rsidR="00480F50" w:rsidRPr="007D70B4" w:rsidRDefault="00480F50"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5631" w:type="dxa"/>
            <w:gridSpan w:val="2"/>
          </w:tcPr>
          <w:p w:rsidR="00480F50" w:rsidRPr="007D70B4" w:rsidRDefault="00480F50" w:rsidP="000D7898">
            <w:pPr>
              <w:jc w:val="center"/>
              <w:rPr>
                <w:color w:val="000000"/>
                <w:szCs w:val="21"/>
              </w:rPr>
            </w:pPr>
            <w:r w:rsidRPr="007D70B4">
              <w:rPr>
                <w:color w:val="000000"/>
                <w:szCs w:val="21"/>
              </w:rPr>
              <w:t>对资产负债表日基金资产净值的</w:t>
            </w:r>
          </w:p>
          <w:p w:rsidR="00480F50"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480F50" w:rsidRPr="007D70B4">
              <w:rPr>
                <w:color w:val="000000"/>
                <w:szCs w:val="21"/>
              </w:rPr>
              <w:t>元）</w:t>
            </w:r>
          </w:p>
        </w:tc>
      </w:tr>
      <w:tr w:rsidR="00480F50" w:rsidRPr="007D70B4" w:rsidTr="00EE2F12">
        <w:tc>
          <w:tcPr>
            <w:tcW w:w="993" w:type="dxa"/>
            <w:vMerge/>
            <w:vAlign w:val="center"/>
          </w:tcPr>
          <w:p w:rsidR="00480F50" w:rsidRPr="007D70B4" w:rsidRDefault="00480F50" w:rsidP="000D7898">
            <w:pPr>
              <w:widowControl/>
              <w:jc w:val="left"/>
              <w:rPr>
                <w:color w:val="000000"/>
                <w:szCs w:val="21"/>
              </w:rPr>
            </w:pPr>
          </w:p>
        </w:tc>
        <w:tc>
          <w:tcPr>
            <w:tcW w:w="2448" w:type="dxa"/>
            <w:vMerge/>
            <w:vAlign w:val="center"/>
          </w:tcPr>
          <w:p w:rsidR="00480F50" w:rsidRPr="007D70B4" w:rsidRDefault="00480F50" w:rsidP="000D7898">
            <w:pPr>
              <w:widowControl/>
              <w:jc w:val="left"/>
              <w:rPr>
                <w:color w:val="000000"/>
                <w:kern w:val="0"/>
                <w:szCs w:val="21"/>
              </w:rPr>
            </w:pPr>
          </w:p>
        </w:tc>
        <w:tc>
          <w:tcPr>
            <w:tcW w:w="2880" w:type="dxa"/>
          </w:tcPr>
          <w:p w:rsidR="00480F50" w:rsidRPr="007D70B4" w:rsidRDefault="00480F50" w:rsidP="00D564C7">
            <w:pPr>
              <w:spacing w:line="360" w:lineRule="auto"/>
              <w:ind w:firstLineChars="350" w:firstLine="735"/>
              <w:rPr>
                <w:color w:val="000000"/>
                <w:szCs w:val="21"/>
              </w:rPr>
            </w:pPr>
            <w:r w:rsidRPr="007D70B4">
              <w:rPr>
                <w:color w:val="000000"/>
                <w:szCs w:val="21"/>
              </w:rPr>
              <w:t>本期末</w:t>
            </w:r>
          </w:p>
          <w:p w:rsidR="00480F50" w:rsidRPr="007D70B4" w:rsidRDefault="00480F50"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751" w:type="dxa"/>
          </w:tcPr>
          <w:p w:rsidR="00480F50" w:rsidRPr="007D70B4" w:rsidRDefault="00480F50" w:rsidP="00D564C7">
            <w:pPr>
              <w:spacing w:line="360" w:lineRule="auto"/>
              <w:ind w:firstLineChars="300" w:firstLine="630"/>
              <w:rPr>
                <w:color w:val="000000"/>
                <w:szCs w:val="21"/>
              </w:rPr>
            </w:pPr>
            <w:r w:rsidRPr="007D70B4">
              <w:rPr>
                <w:color w:val="000000"/>
                <w:szCs w:val="21"/>
              </w:rPr>
              <w:t>上年度末</w:t>
            </w:r>
          </w:p>
          <w:p w:rsidR="00480F50" w:rsidRPr="007D70B4" w:rsidRDefault="00480F50" w:rsidP="000D7898">
            <w:pPr>
              <w:spacing w:line="360" w:lineRule="auto"/>
              <w:jc w:val="center"/>
              <w:rPr>
                <w:bCs/>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08774E">
        <w:tc>
          <w:tcPr>
            <w:tcW w:w="993" w:type="dxa"/>
            <w:vMerge/>
          </w:tcPr>
          <w:p w:rsidR="0008774E" w:rsidRDefault="0008774E"/>
        </w:tc>
        <w:tc>
          <w:tcPr>
            <w:tcW w:w="2448" w:type="dxa"/>
            <w:vAlign w:val="center"/>
          </w:tcPr>
          <w:p w:rsidR="0008774E" w:rsidRDefault="009D7499">
            <w:r>
              <w:rPr>
                <w:color w:val="000000"/>
                <w:szCs w:val="21"/>
              </w:rPr>
              <w:t>1.</w:t>
            </w:r>
            <w:r>
              <w:rPr>
                <w:color w:val="000000"/>
                <w:szCs w:val="21"/>
              </w:rPr>
              <w:t>业绩比较基准上升</w:t>
            </w:r>
            <w:r>
              <w:rPr>
                <w:color w:val="000000"/>
                <w:szCs w:val="21"/>
              </w:rPr>
              <w:t>5%</w:t>
            </w:r>
          </w:p>
        </w:tc>
        <w:tc>
          <w:tcPr>
            <w:tcW w:w="2880" w:type="dxa"/>
            <w:vAlign w:val="center"/>
          </w:tcPr>
          <w:p w:rsidR="0008774E" w:rsidRDefault="009D7499">
            <w:pPr>
              <w:jc w:val="right"/>
            </w:pPr>
            <w:r>
              <w:rPr>
                <w:color w:val="000000"/>
                <w:szCs w:val="21"/>
              </w:rPr>
              <w:t>435,585,640.47</w:t>
            </w:r>
          </w:p>
        </w:tc>
        <w:tc>
          <w:tcPr>
            <w:tcW w:w="2751" w:type="dxa"/>
            <w:vAlign w:val="center"/>
          </w:tcPr>
          <w:p w:rsidR="0008774E" w:rsidRDefault="009D7499">
            <w:pPr>
              <w:jc w:val="right"/>
            </w:pPr>
            <w:r>
              <w:rPr>
                <w:color w:val="000000"/>
                <w:szCs w:val="21"/>
              </w:rPr>
              <w:t>307,578,335.92</w:t>
            </w:r>
          </w:p>
        </w:tc>
      </w:tr>
      <w:tr w:rsidR="0008774E">
        <w:tc>
          <w:tcPr>
            <w:tcW w:w="993" w:type="dxa"/>
            <w:vMerge/>
          </w:tcPr>
          <w:p w:rsidR="0008774E" w:rsidRDefault="0008774E"/>
        </w:tc>
        <w:tc>
          <w:tcPr>
            <w:tcW w:w="2448" w:type="dxa"/>
            <w:vAlign w:val="center"/>
          </w:tcPr>
          <w:p w:rsidR="0008774E" w:rsidRDefault="009D7499">
            <w:r>
              <w:rPr>
                <w:color w:val="000000"/>
                <w:szCs w:val="21"/>
              </w:rPr>
              <w:t>2.</w:t>
            </w:r>
            <w:r>
              <w:rPr>
                <w:color w:val="000000"/>
                <w:szCs w:val="21"/>
              </w:rPr>
              <w:t>业绩比较基准下降</w:t>
            </w:r>
            <w:r>
              <w:rPr>
                <w:color w:val="000000"/>
                <w:szCs w:val="21"/>
              </w:rPr>
              <w:t>5%</w:t>
            </w:r>
          </w:p>
        </w:tc>
        <w:tc>
          <w:tcPr>
            <w:tcW w:w="2880" w:type="dxa"/>
            <w:vAlign w:val="center"/>
          </w:tcPr>
          <w:p w:rsidR="0008774E" w:rsidRDefault="009D7499">
            <w:pPr>
              <w:jc w:val="right"/>
            </w:pPr>
            <w:r>
              <w:rPr>
                <w:color w:val="000000"/>
                <w:szCs w:val="21"/>
              </w:rPr>
              <w:t>-435,585,640.47</w:t>
            </w:r>
          </w:p>
        </w:tc>
        <w:tc>
          <w:tcPr>
            <w:tcW w:w="2751" w:type="dxa"/>
            <w:vAlign w:val="center"/>
          </w:tcPr>
          <w:p w:rsidR="0008774E" w:rsidRDefault="009D7499">
            <w:pPr>
              <w:jc w:val="right"/>
            </w:pPr>
            <w:r>
              <w:rPr>
                <w:color w:val="000000"/>
                <w:szCs w:val="21"/>
              </w:rPr>
              <w:t>-307,578,335.92</w:t>
            </w:r>
          </w:p>
        </w:tc>
      </w:tr>
    </w:tbl>
    <w:p w:rsidR="001A59F9" w:rsidRPr="007D70B4" w:rsidRDefault="00480F50"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注：股票投资业绩基准取上证</w:t>
      </w:r>
      <w:r w:rsidRPr="002F4936">
        <w:rPr>
          <w:rFonts w:eastAsiaTheme="minorEastAsia"/>
          <w:kern w:val="0"/>
          <w:szCs w:val="21"/>
        </w:rPr>
        <w:t>A</w:t>
      </w:r>
      <w:r w:rsidRPr="002F4936">
        <w:rPr>
          <w:rFonts w:eastAsiaTheme="minorEastAsia"/>
          <w:kern w:val="0"/>
          <w:szCs w:val="21"/>
        </w:rPr>
        <w:t>指。</w:t>
      </w:r>
    </w:p>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7,887,313,697.64</w:t>
      </w:r>
      <w:r>
        <w:rPr>
          <w:rFonts w:eastAsiaTheme="minorEastAsia"/>
          <w:kern w:val="0"/>
          <w:szCs w:val="21"/>
        </w:rPr>
        <w:t>元，属于第二层次的余额为</w:t>
      </w:r>
      <w:r>
        <w:rPr>
          <w:rFonts w:eastAsiaTheme="minorEastAsia"/>
          <w:kern w:val="0"/>
          <w:szCs w:val="21"/>
        </w:rPr>
        <w:t>6,833,137,533.88</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4,752,741,361.52</w:t>
      </w:r>
      <w:r>
        <w:rPr>
          <w:rFonts w:eastAsiaTheme="minorEastAsia"/>
          <w:kern w:val="0"/>
          <w:szCs w:val="21"/>
        </w:rPr>
        <w:t>元，第二层次</w:t>
      </w:r>
      <w:r>
        <w:rPr>
          <w:rFonts w:eastAsiaTheme="minorEastAsia"/>
          <w:kern w:val="0"/>
          <w:szCs w:val="21"/>
        </w:rPr>
        <w:t>4,098,795,617.85</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w:t>
      </w:r>
      <w:r>
        <w:rPr>
          <w:rFonts w:eastAsiaTheme="minorEastAsia"/>
          <w:kern w:val="0"/>
          <w:szCs w:val="21"/>
        </w:rPr>
        <w:t>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无。</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08774E" w:rsidRDefault="009D7499">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w:t>
      </w:r>
      <w:r>
        <w:rPr>
          <w:rFonts w:eastAsiaTheme="minorEastAsia"/>
          <w:kern w:val="0"/>
          <w:szCs w:val="21"/>
        </w:rPr>
        <w:t>账面价值与公允价值相差很小。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 xml:space="preserve"> (2)</w:t>
      </w:r>
      <w:r w:rsidRPr="007D70B4">
        <w:rPr>
          <w:rFonts w:eastAsiaTheme="minorEastAsia"/>
          <w:kern w:val="0"/>
          <w:szCs w:val="21"/>
        </w:rPr>
        <w:t>除公允价值外，截至资产负债表日本基金无需要说明的其他重要事项。</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690"/>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8"/>
      <w:bookmarkEnd w:id="109"/>
      <w:bookmarkEnd w:id="110"/>
    </w:p>
    <w:p w:rsidR="001A59F9" w:rsidRPr="00D564C7" w:rsidRDefault="001A59F9" w:rsidP="005A7FD8">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691"/>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1"/>
      <w:bookmarkEnd w:id="112"/>
      <w:bookmarkEnd w:id="113"/>
    </w:p>
    <w:p w:rsidR="009D6E7D" w:rsidRPr="00A73188" w:rsidRDefault="009D6E7D" w:rsidP="009D6E7D">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2,325,239,359.71</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15.04</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2,325,239,359.71</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15.04</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12,395,211,871.81</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80.17</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12,200,338,871.81</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78.91</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194,873,000.00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1.26</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126,000,183.00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0.81</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329,347,719.20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2.13</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285,068,796.99</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1.84</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15,460,867,930.71</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274C50" w:rsidRPr="00EB746D" w:rsidRDefault="00274C50" w:rsidP="00EB746D">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39076914"/>
      <w:bookmarkStart w:id="117" w:name="_Toc35532692"/>
      <w:r w:rsidRPr="00EB746D">
        <w:rPr>
          <w:rFonts w:asciiTheme="minorEastAsia" w:eastAsiaTheme="minorEastAsia" w:hAnsiTheme="minorEastAsia"/>
          <w:kern w:val="0"/>
          <w:sz w:val="21"/>
          <w:szCs w:val="21"/>
        </w:rPr>
        <w:t>8.2</w:t>
      </w:r>
      <w:r w:rsidR="008A07EB" w:rsidRPr="0091212A">
        <w:rPr>
          <w:rFonts w:asciiTheme="minorEastAsia" w:eastAsiaTheme="minorEastAsia" w:hAnsiTheme="minorEastAsia"/>
          <w:kern w:val="0"/>
          <w:sz w:val="21"/>
          <w:szCs w:val="21"/>
        </w:rPr>
        <w:tab/>
      </w:r>
      <w:r w:rsidR="005F457E" w:rsidRPr="00EB746D">
        <w:rPr>
          <w:rFonts w:asciiTheme="minorEastAsia" w:eastAsiaTheme="minorEastAsia" w:hAnsiTheme="minorEastAsia" w:hint="eastAsia"/>
          <w:kern w:val="0"/>
          <w:sz w:val="21"/>
          <w:szCs w:val="21"/>
        </w:rPr>
        <w:t>报告</w:t>
      </w:r>
      <w:r w:rsidRPr="00EB746D">
        <w:rPr>
          <w:rFonts w:asciiTheme="minorEastAsia" w:eastAsiaTheme="minorEastAsia" w:hAnsiTheme="minorEastAsia"/>
          <w:kern w:val="0"/>
          <w:sz w:val="21"/>
          <w:szCs w:val="21"/>
        </w:rPr>
        <w:t>期末按行业分类的股票投资组合</w:t>
      </w:r>
      <w:bookmarkEnd w:id="114"/>
      <w:bookmarkEnd w:id="115"/>
      <w:bookmarkEnd w:id="116"/>
      <w:bookmarkEnd w:id="117"/>
    </w:p>
    <w:p w:rsidR="00274C50" w:rsidRPr="00B25E8F" w:rsidRDefault="00274C50" w:rsidP="00274C50">
      <w:pPr>
        <w:rPr>
          <w:b/>
        </w:rPr>
      </w:pPr>
      <w:r w:rsidRPr="00B25E8F">
        <w:rPr>
          <w:rFonts w:eastAsiaTheme="minorEastAsia"/>
          <w:b/>
          <w:color w:val="000000" w:themeColor="text1"/>
          <w:szCs w:val="21"/>
        </w:rPr>
        <w:t>8.2.1</w:t>
      </w:r>
      <w:r w:rsidRPr="00B25E8F">
        <w:rPr>
          <w:rFonts w:hint="eastAsia"/>
          <w:b/>
        </w:rPr>
        <w:t>报告期末按行业分类的境内股票投资组合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r w:rsidR="00AD422F">
              <w:rPr>
                <w:rFonts w:eastAsiaTheme="minorEastAsia" w:hint="eastAsia"/>
                <w:color w:val="000000" w:themeColor="text1"/>
                <w:szCs w:val="21"/>
              </w:rPr>
              <w:t>（元）</w:t>
            </w:r>
          </w:p>
        </w:tc>
        <w:tc>
          <w:tcPr>
            <w:tcW w:w="1664"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1,927,312,804.72</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16.15</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160,737,018.75</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1.35</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101,008,079.64</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0.85</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136,181,456.60</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1.14</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2,325,239,359.71</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19.48</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8" w:name="_Toc361324881"/>
      <w:bookmarkStart w:id="119" w:name="_Toc35532693"/>
      <w:r w:rsidRPr="00D564C7">
        <w:rPr>
          <w:rFonts w:asciiTheme="minorEastAsia" w:eastAsiaTheme="minorEastAsia" w:hAnsiTheme="minorEastAsia"/>
          <w:kern w:val="0"/>
          <w:sz w:val="21"/>
          <w:szCs w:val="21"/>
        </w:rPr>
        <w:t>8.3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股票代码</w:t>
            </w:r>
          </w:p>
        </w:tc>
        <w:tc>
          <w:tcPr>
            <w:tcW w:w="1701"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股票名称</w:t>
            </w:r>
          </w:p>
        </w:tc>
        <w:tc>
          <w:tcPr>
            <w:tcW w:w="1559" w:type="dxa"/>
            <w:vAlign w:val="center"/>
          </w:tcPr>
          <w:p w:rsidR="001A59F9" w:rsidRPr="007D70B4" w:rsidRDefault="001A59F9" w:rsidP="00BE6A8A">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BE6A8A">
              <w:rPr>
                <w:rFonts w:eastAsiaTheme="minorEastAsia" w:hint="eastAsia"/>
                <w:color w:val="000000"/>
                <w:szCs w:val="21"/>
              </w:rPr>
              <w:t>（</w:t>
            </w:r>
            <w:r w:rsidR="00BE6A8A" w:rsidRPr="007D70B4">
              <w:rPr>
                <w:rFonts w:eastAsiaTheme="minorEastAsia"/>
                <w:color w:val="000000"/>
                <w:szCs w:val="21"/>
              </w:rPr>
              <w:t>股</w:t>
            </w:r>
            <w:r w:rsidR="00BE6A8A">
              <w:rPr>
                <w:rFonts w:eastAsiaTheme="minorEastAsia" w:hint="eastAsia"/>
                <w:color w:val="000000"/>
                <w:szCs w:val="21"/>
              </w:rPr>
              <w:t>）</w:t>
            </w:r>
          </w:p>
        </w:tc>
        <w:tc>
          <w:tcPr>
            <w:tcW w:w="1932" w:type="dxa"/>
            <w:vAlign w:val="center"/>
          </w:tcPr>
          <w:p w:rsidR="001A59F9" w:rsidRPr="007D70B4" w:rsidRDefault="001A59F9" w:rsidP="009F3A1D">
            <w:pPr>
              <w:autoSpaceDE w:val="0"/>
              <w:autoSpaceDN w:val="0"/>
              <w:adjustRightInd w:val="0"/>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12" w:type="dxa"/>
            <w:vAlign w:val="center"/>
          </w:tcPr>
          <w:p w:rsidR="001A59F9" w:rsidRPr="007D70B4" w:rsidRDefault="001A59F9" w:rsidP="00F97A39">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F97A39">
              <w:rPr>
                <w:rFonts w:eastAsiaTheme="minorEastAsia" w:hint="eastAsia"/>
                <w:color w:val="000000"/>
                <w:szCs w:val="21"/>
              </w:rPr>
              <w:t>（</w:t>
            </w:r>
            <w:r w:rsidR="00F97A39" w:rsidRPr="007D70B4">
              <w:rPr>
                <w:rFonts w:eastAsiaTheme="minorEastAsia"/>
                <w:color w:val="000000"/>
                <w:szCs w:val="21"/>
              </w:rPr>
              <w:t>％</w:t>
            </w:r>
            <w:r w:rsidR="00F97A39">
              <w:rPr>
                <w:rFonts w:eastAsiaTheme="minorEastAsia" w:hint="eastAsia"/>
                <w:color w:val="000000"/>
                <w:szCs w:val="21"/>
              </w:rPr>
              <w:t>）</w:t>
            </w:r>
          </w:p>
        </w:tc>
      </w:tr>
      <w:tr w:rsidR="0008774E">
        <w:trPr>
          <w:jc w:val="center"/>
        </w:trPr>
        <w:tc>
          <w:tcPr>
            <w:tcW w:w="817" w:type="dxa"/>
            <w:vAlign w:val="center"/>
          </w:tcPr>
          <w:p w:rsidR="0008774E" w:rsidRDefault="009D7499">
            <w:pPr>
              <w:jc w:val="center"/>
            </w:pPr>
            <w:r>
              <w:rPr>
                <w:rFonts w:eastAsiaTheme="minorEastAsia"/>
                <w:color w:val="000000"/>
                <w:szCs w:val="21"/>
              </w:rPr>
              <w:t>1</w:t>
            </w:r>
          </w:p>
        </w:tc>
        <w:tc>
          <w:tcPr>
            <w:tcW w:w="1276" w:type="dxa"/>
            <w:vAlign w:val="center"/>
          </w:tcPr>
          <w:p w:rsidR="0008774E" w:rsidRDefault="009D7499">
            <w:pPr>
              <w:jc w:val="center"/>
            </w:pPr>
            <w:r>
              <w:rPr>
                <w:rFonts w:eastAsiaTheme="minorEastAsia"/>
                <w:color w:val="000000"/>
                <w:szCs w:val="21"/>
              </w:rPr>
              <w:t>603986</w:t>
            </w:r>
          </w:p>
        </w:tc>
        <w:tc>
          <w:tcPr>
            <w:tcW w:w="1701" w:type="dxa"/>
            <w:vAlign w:val="center"/>
          </w:tcPr>
          <w:p w:rsidR="0008774E" w:rsidRDefault="009D7499">
            <w:pPr>
              <w:jc w:val="center"/>
            </w:pPr>
            <w:r>
              <w:rPr>
                <w:rFonts w:eastAsiaTheme="minorEastAsia"/>
                <w:color w:val="000000"/>
                <w:szCs w:val="21"/>
              </w:rPr>
              <w:t>兆易创新</w:t>
            </w:r>
          </w:p>
        </w:tc>
        <w:tc>
          <w:tcPr>
            <w:tcW w:w="1559" w:type="dxa"/>
            <w:vAlign w:val="center"/>
          </w:tcPr>
          <w:p w:rsidR="0008774E" w:rsidRDefault="009D7499">
            <w:pPr>
              <w:jc w:val="right"/>
            </w:pPr>
            <w:r>
              <w:rPr>
                <w:rFonts w:eastAsiaTheme="minorEastAsia"/>
                <w:color w:val="000000"/>
                <w:szCs w:val="21"/>
              </w:rPr>
              <w:t>1,107,989</w:t>
            </w:r>
          </w:p>
        </w:tc>
        <w:tc>
          <w:tcPr>
            <w:tcW w:w="1932" w:type="dxa"/>
            <w:vAlign w:val="center"/>
          </w:tcPr>
          <w:p w:rsidR="0008774E" w:rsidRDefault="009D7499">
            <w:pPr>
              <w:jc w:val="right"/>
            </w:pPr>
            <w:r>
              <w:rPr>
                <w:rFonts w:eastAsiaTheme="minorEastAsia"/>
                <w:color w:val="000000"/>
                <w:szCs w:val="21"/>
              </w:rPr>
              <w:t>212,645,248.88</w:t>
            </w:r>
          </w:p>
        </w:tc>
        <w:tc>
          <w:tcPr>
            <w:tcW w:w="1612" w:type="dxa"/>
            <w:vAlign w:val="center"/>
          </w:tcPr>
          <w:p w:rsidR="0008774E" w:rsidRDefault="009D7499">
            <w:pPr>
              <w:jc w:val="right"/>
            </w:pPr>
            <w:r>
              <w:rPr>
                <w:rFonts w:eastAsiaTheme="minorEastAsia"/>
                <w:color w:val="000000"/>
                <w:szCs w:val="21"/>
              </w:rPr>
              <w:t>1.78</w:t>
            </w:r>
          </w:p>
        </w:tc>
      </w:tr>
      <w:tr w:rsidR="0008774E">
        <w:trPr>
          <w:jc w:val="center"/>
        </w:trPr>
        <w:tc>
          <w:tcPr>
            <w:tcW w:w="817" w:type="dxa"/>
            <w:vAlign w:val="center"/>
          </w:tcPr>
          <w:p w:rsidR="0008774E" w:rsidRDefault="009D7499">
            <w:pPr>
              <w:jc w:val="center"/>
            </w:pPr>
            <w:r>
              <w:rPr>
                <w:rFonts w:eastAsiaTheme="minorEastAsia"/>
                <w:color w:val="000000"/>
                <w:szCs w:val="21"/>
              </w:rPr>
              <w:t>2</w:t>
            </w:r>
          </w:p>
        </w:tc>
        <w:tc>
          <w:tcPr>
            <w:tcW w:w="1276" w:type="dxa"/>
            <w:vAlign w:val="center"/>
          </w:tcPr>
          <w:p w:rsidR="0008774E" w:rsidRDefault="009D7499">
            <w:pPr>
              <w:jc w:val="center"/>
            </w:pPr>
            <w:r>
              <w:rPr>
                <w:rFonts w:eastAsiaTheme="minorEastAsia"/>
                <w:color w:val="000000"/>
                <w:szCs w:val="21"/>
              </w:rPr>
              <w:t>000651</w:t>
            </w:r>
          </w:p>
        </w:tc>
        <w:tc>
          <w:tcPr>
            <w:tcW w:w="1701" w:type="dxa"/>
            <w:vAlign w:val="center"/>
          </w:tcPr>
          <w:p w:rsidR="0008774E" w:rsidRDefault="009D7499">
            <w:pPr>
              <w:jc w:val="center"/>
            </w:pPr>
            <w:r>
              <w:rPr>
                <w:rFonts w:eastAsiaTheme="minorEastAsia"/>
                <w:color w:val="000000"/>
                <w:szCs w:val="21"/>
              </w:rPr>
              <w:t>格力电器</w:t>
            </w:r>
          </w:p>
        </w:tc>
        <w:tc>
          <w:tcPr>
            <w:tcW w:w="1559" w:type="dxa"/>
            <w:vAlign w:val="center"/>
          </w:tcPr>
          <w:p w:rsidR="0008774E" w:rsidRDefault="009D7499">
            <w:pPr>
              <w:jc w:val="right"/>
            </w:pPr>
            <w:r>
              <w:rPr>
                <w:rFonts w:eastAsiaTheme="minorEastAsia"/>
                <w:color w:val="000000"/>
                <w:szCs w:val="21"/>
              </w:rPr>
              <w:t>2,827,324</w:t>
            </w:r>
          </w:p>
        </w:tc>
        <w:tc>
          <w:tcPr>
            <w:tcW w:w="1932" w:type="dxa"/>
            <w:vAlign w:val="center"/>
          </w:tcPr>
          <w:p w:rsidR="0008774E" w:rsidRDefault="009D7499">
            <w:pPr>
              <w:jc w:val="right"/>
            </w:pPr>
            <w:r>
              <w:rPr>
                <w:rFonts w:eastAsiaTheme="minorEastAsia"/>
                <w:color w:val="000000"/>
                <w:szCs w:val="21"/>
              </w:rPr>
              <w:t>185,415,907.92</w:t>
            </w:r>
          </w:p>
        </w:tc>
        <w:tc>
          <w:tcPr>
            <w:tcW w:w="1612" w:type="dxa"/>
            <w:vAlign w:val="center"/>
          </w:tcPr>
          <w:p w:rsidR="0008774E" w:rsidRDefault="009D7499">
            <w:pPr>
              <w:jc w:val="right"/>
            </w:pPr>
            <w:r>
              <w:rPr>
                <w:rFonts w:eastAsiaTheme="minorEastAsia"/>
                <w:color w:val="000000"/>
                <w:szCs w:val="21"/>
              </w:rPr>
              <w:t>1.55</w:t>
            </w:r>
          </w:p>
        </w:tc>
      </w:tr>
      <w:tr w:rsidR="0008774E">
        <w:trPr>
          <w:jc w:val="center"/>
        </w:trPr>
        <w:tc>
          <w:tcPr>
            <w:tcW w:w="817" w:type="dxa"/>
            <w:vAlign w:val="center"/>
          </w:tcPr>
          <w:p w:rsidR="0008774E" w:rsidRDefault="009D7499">
            <w:pPr>
              <w:jc w:val="center"/>
            </w:pPr>
            <w:r>
              <w:rPr>
                <w:rFonts w:eastAsiaTheme="minorEastAsia"/>
                <w:color w:val="000000"/>
                <w:szCs w:val="21"/>
              </w:rPr>
              <w:t>3</w:t>
            </w:r>
          </w:p>
        </w:tc>
        <w:tc>
          <w:tcPr>
            <w:tcW w:w="1276" w:type="dxa"/>
            <w:vAlign w:val="center"/>
          </w:tcPr>
          <w:p w:rsidR="0008774E" w:rsidRDefault="009D7499">
            <w:pPr>
              <w:jc w:val="center"/>
            </w:pPr>
            <w:r>
              <w:rPr>
                <w:rFonts w:eastAsiaTheme="minorEastAsia"/>
                <w:color w:val="000000"/>
                <w:szCs w:val="21"/>
              </w:rPr>
              <w:t>600486</w:t>
            </w:r>
          </w:p>
        </w:tc>
        <w:tc>
          <w:tcPr>
            <w:tcW w:w="1701" w:type="dxa"/>
            <w:vAlign w:val="center"/>
          </w:tcPr>
          <w:p w:rsidR="0008774E" w:rsidRDefault="009D7499">
            <w:pPr>
              <w:jc w:val="center"/>
            </w:pPr>
            <w:r>
              <w:rPr>
                <w:rFonts w:eastAsiaTheme="minorEastAsia"/>
                <w:color w:val="000000"/>
                <w:szCs w:val="21"/>
              </w:rPr>
              <w:t>扬农化工</w:t>
            </w:r>
          </w:p>
        </w:tc>
        <w:tc>
          <w:tcPr>
            <w:tcW w:w="1559" w:type="dxa"/>
            <w:vAlign w:val="center"/>
          </w:tcPr>
          <w:p w:rsidR="0008774E" w:rsidRDefault="009D7499">
            <w:pPr>
              <w:jc w:val="right"/>
            </w:pPr>
            <w:r>
              <w:rPr>
                <w:rFonts w:eastAsiaTheme="minorEastAsia"/>
                <w:color w:val="000000"/>
                <w:szCs w:val="21"/>
              </w:rPr>
              <w:t>2,643,642</w:t>
            </w:r>
          </w:p>
        </w:tc>
        <w:tc>
          <w:tcPr>
            <w:tcW w:w="1932" w:type="dxa"/>
            <w:vAlign w:val="center"/>
          </w:tcPr>
          <w:p w:rsidR="0008774E" w:rsidRDefault="009D7499">
            <w:pPr>
              <w:jc w:val="right"/>
            </w:pPr>
            <w:r>
              <w:rPr>
                <w:rFonts w:eastAsiaTheme="minorEastAsia"/>
                <w:color w:val="000000"/>
                <w:szCs w:val="21"/>
              </w:rPr>
              <w:t>181,433,150.46</w:t>
            </w:r>
          </w:p>
        </w:tc>
        <w:tc>
          <w:tcPr>
            <w:tcW w:w="1612" w:type="dxa"/>
            <w:vAlign w:val="center"/>
          </w:tcPr>
          <w:p w:rsidR="0008774E" w:rsidRDefault="009D7499">
            <w:pPr>
              <w:jc w:val="right"/>
            </w:pPr>
            <w:r>
              <w:rPr>
                <w:rFonts w:eastAsiaTheme="minorEastAsia"/>
                <w:color w:val="000000"/>
                <w:szCs w:val="21"/>
              </w:rPr>
              <w:t>1.52</w:t>
            </w:r>
          </w:p>
        </w:tc>
      </w:tr>
      <w:tr w:rsidR="0008774E">
        <w:trPr>
          <w:jc w:val="center"/>
        </w:trPr>
        <w:tc>
          <w:tcPr>
            <w:tcW w:w="817" w:type="dxa"/>
            <w:vAlign w:val="center"/>
          </w:tcPr>
          <w:p w:rsidR="0008774E" w:rsidRDefault="009D7499">
            <w:pPr>
              <w:jc w:val="center"/>
            </w:pPr>
            <w:r>
              <w:rPr>
                <w:rFonts w:eastAsiaTheme="minorEastAsia"/>
                <w:color w:val="000000"/>
                <w:szCs w:val="21"/>
              </w:rPr>
              <w:t>4</w:t>
            </w:r>
          </w:p>
        </w:tc>
        <w:tc>
          <w:tcPr>
            <w:tcW w:w="1276" w:type="dxa"/>
            <w:vAlign w:val="center"/>
          </w:tcPr>
          <w:p w:rsidR="0008774E" w:rsidRDefault="009D7499">
            <w:pPr>
              <w:jc w:val="center"/>
            </w:pPr>
            <w:r>
              <w:rPr>
                <w:rFonts w:eastAsiaTheme="minorEastAsia"/>
                <w:color w:val="000000"/>
                <w:szCs w:val="21"/>
              </w:rPr>
              <w:t>600703</w:t>
            </w:r>
          </w:p>
        </w:tc>
        <w:tc>
          <w:tcPr>
            <w:tcW w:w="1701" w:type="dxa"/>
            <w:vAlign w:val="center"/>
          </w:tcPr>
          <w:p w:rsidR="0008774E" w:rsidRDefault="009D7499">
            <w:pPr>
              <w:jc w:val="center"/>
            </w:pPr>
            <w:r>
              <w:rPr>
                <w:rFonts w:eastAsiaTheme="minorEastAsia"/>
                <w:color w:val="000000"/>
                <w:szCs w:val="21"/>
              </w:rPr>
              <w:t>三安光电</w:t>
            </w:r>
          </w:p>
        </w:tc>
        <w:tc>
          <w:tcPr>
            <w:tcW w:w="1559" w:type="dxa"/>
            <w:vAlign w:val="center"/>
          </w:tcPr>
          <w:p w:rsidR="0008774E" w:rsidRDefault="009D7499">
            <w:pPr>
              <w:jc w:val="right"/>
            </w:pPr>
            <w:r>
              <w:rPr>
                <w:rFonts w:eastAsiaTheme="minorEastAsia"/>
                <w:color w:val="000000"/>
                <w:szCs w:val="21"/>
              </w:rPr>
              <w:t>8,199,200</w:t>
            </w:r>
          </w:p>
        </w:tc>
        <w:tc>
          <w:tcPr>
            <w:tcW w:w="1932" w:type="dxa"/>
            <w:vAlign w:val="center"/>
          </w:tcPr>
          <w:p w:rsidR="0008774E" w:rsidRDefault="009D7499">
            <w:pPr>
              <w:jc w:val="right"/>
            </w:pPr>
            <w:r>
              <w:rPr>
                <w:rFonts w:eastAsiaTheme="minorEastAsia"/>
                <w:color w:val="000000"/>
                <w:szCs w:val="21"/>
              </w:rPr>
              <w:t>150,537,312.00</w:t>
            </w:r>
          </w:p>
        </w:tc>
        <w:tc>
          <w:tcPr>
            <w:tcW w:w="1612" w:type="dxa"/>
            <w:vAlign w:val="center"/>
          </w:tcPr>
          <w:p w:rsidR="0008774E" w:rsidRDefault="009D7499">
            <w:pPr>
              <w:jc w:val="right"/>
            </w:pPr>
            <w:r>
              <w:rPr>
                <w:rFonts w:eastAsiaTheme="minorEastAsia"/>
                <w:color w:val="000000"/>
                <w:szCs w:val="21"/>
              </w:rPr>
              <w:t>1.26</w:t>
            </w:r>
          </w:p>
        </w:tc>
      </w:tr>
      <w:tr w:rsidR="0008774E">
        <w:trPr>
          <w:jc w:val="center"/>
        </w:trPr>
        <w:tc>
          <w:tcPr>
            <w:tcW w:w="817" w:type="dxa"/>
            <w:vAlign w:val="center"/>
          </w:tcPr>
          <w:p w:rsidR="0008774E" w:rsidRDefault="009D7499">
            <w:pPr>
              <w:jc w:val="center"/>
            </w:pPr>
            <w:r>
              <w:rPr>
                <w:rFonts w:eastAsiaTheme="minorEastAsia"/>
                <w:color w:val="000000"/>
                <w:szCs w:val="21"/>
              </w:rPr>
              <w:t>5</w:t>
            </w:r>
          </w:p>
        </w:tc>
        <w:tc>
          <w:tcPr>
            <w:tcW w:w="1276" w:type="dxa"/>
            <w:vAlign w:val="center"/>
          </w:tcPr>
          <w:p w:rsidR="0008774E" w:rsidRDefault="009D7499">
            <w:pPr>
              <w:jc w:val="center"/>
            </w:pPr>
            <w:r>
              <w:rPr>
                <w:rFonts w:eastAsiaTheme="minorEastAsia"/>
                <w:color w:val="000000"/>
                <w:szCs w:val="21"/>
              </w:rPr>
              <w:t>600009</w:t>
            </w:r>
          </w:p>
        </w:tc>
        <w:tc>
          <w:tcPr>
            <w:tcW w:w="1701" w:type="dxa"/>
            <w:vAlign w:val="center"/>
          </w:tcPr>
          <w:p w:rsidR="0008774E" w:rsidRDefault="009D7499">
            <w:pPr>
              <w:jc w:val="center"/>
            </w:pPr>
            <w:r>
              <w:rPr>
                <w:rFonts w:eastAsiaTheme="minorEastAsia"/>
                <w:color w:val="000000"/>
                <w:szCs w:val="21"/>
              </w:rPr>
              <w:t>上海机场</w:t>
            </w:r>
          </w:p>
        </w:tc>
        <w:tc>
          <w:tcPr>
            <w:tcW w:w="1559" w:type="dxa"/>
            <w:vAlign w:val="center"/>
          </w:tcPr>
          <w:p w:rsidR="0008774E" w:rsidRDefault="009D7499">
            <w:pPr>
              <w:jc w:val="right"/>
            </w:pPr>
            <w:r>
              <w:rPr>
                <w:rFonts w:eastAsiaTheme="minorEastAsia"/>
                <w:color w:val="000000"/>
                <w:szCs w:val="21"/>
              </w:rPr>
              <w:t>1,834,497</w:t>
            </w:r>
          </w:p>
        </w:tc>
        <w:tc>
          <w:tcPr>
            <w:tcW w:w="1932" w:type="dxa"/>
            <w:vAlign w:val="center"/>
          </w:tcPr>
          <w:p w:rsidR="0008774E" w:rsidRDefault="009D7499">
            <w:pPr>
              <w:jc w:val="right"/>
            </w:pPr>
            <w:r>
              <w:rPr>
                <w:rFonts w:eastAsiaTheme="minorEastAsia"/>
                <w:color w:val="000000"/>
                <w:szCs w:val="21"/>
              </w:rPr>
              <w:t>144,466,638.75</w:t>
            </w:r>
          </w:p>
        </w:tc>
        <w:tc>
          <w:tcPr>
            <w:tcW w:w="1612" w:type="dxa"/>
            <w:vAlign w:val="center"/>
          </w:tcPr>
          <w:p w:rsidR="0008774E" w:rsidRDefault="009D7499">
            <w:pPr>
              <w:jc w:val="right"/>
            </w:pPr>
            <w:r>
              <w:rPr>
                <w:rFonts w:eastAsiaTheme="minorEastAsia"/>
                <w:color w:val="000000"/>
                <w:szCs w:val="21"/>
              </w:rPr>
              <w:t>1.21</w:t>
            </w:r>
          </w:p>
        </w:tc>
      </w:tr>
      <w:tr w:rsidR="0008774E">
        <w:trPr>
          <w:jc w:val="center"/>
        </w:trPr>
        <w:tc>
          <w:tcPr>
            <w:tcW w:w="817" w:type="dxa"/>
            <w:vAlign w:val="center"/>
          </w:tcPr>
          <w:p w:rsidR="0008774E" w:rsidRDefault="009D7499">
            <w:pPr>
              <w:jc w:val="center"/>
            </w:pPr>
            <w:r>
              <w:rPr>
                <w:rFonts w:eastAsiaTheme="minorEastAsia"/>
                <w:color w:val="000000"/>
                <w:szCs w:val="21"/>
              </w:rPr>
              <w:t>6</w:t>
            </w:r>
          </w:p>
        </w:tc>
        <w:tc>
          <w:tcPr>
            <w:tcW w:w="1276" w:type="dxa"/>
            <w:vAlign w:val="center"/>
          </w:tcPr>
          <w:p w:rsidR="0008774E" w:rsidRDefault="009D7499">
            <w:pPr>
              <w:jc w:val="center"/>
            </w:pPr>
            <w:r>
              <w:rPr>
                <w:rFonts w:eastAsiaTheme="minorEastAsia"/>
                <w:color w:val="000000"/>
                <w:szCs w:val="21"/>
              </w:rPr>
              <w:t>300628</w:t>
            </w:r>
          </w:p>
        </w:tc>
        <w:tc>
          <w:tcPr>
            <w:tcW w:w="1701" w:type="dxa"/>
            <w:vAlign w:val="center"/>
          </w:tcPr>
          <w:p w:rsidR="0008774E" w:rsidRDefault="009D7499">
            <w:pPr>
              <w:jc w:val="center"/>
            </w:pPr>
            <w:r>
              <w:rPr>
                <w:rFonts w:eastAsiaTheme="minorEastAsia"/>
                <w:color w:val="000000"/>
                <w:szCs w:val="21"/>
              </w:rPr>
              <w:t>亿联网络</w:t>
            </w:r>
          </w:p>
        </w:tc>
        <w:tc>
          <w:tcPr>
            <w:tcW w:w="1559" w:type="dxa"/>
            <w:vAlign w:val="center"/>
          </w:tcPr>
          <w:p w:rsidR="0008774E" w:rsidRDefault="009D7499">
            <w:pPr>
              <w:jc w:val="right"/>
            </w:pPr>
            <w:r>
              <w:rPr>
                <w:rFonts w:eastAsiaTheme="minorEastAsia"/>
                <w:color w:val="000000"/>
                <w:szCs w:val="21"/>
              </w:rPr>
              <w:t>1,933,305</w:t>
            </w:r>
          </w:p>
        </w:tc>
        <w:tc>
          <w:tcPr>
            <w:tcW w:w="1932" w:type="dxa"/>
            <w:vAlign w:val="center"/>
          </w:tcPr>
          <w:p w:rsidR="0008774E" w:rsidRDefault="009D7499">
            <w:pPr>
              <w:jc w:val="right"/>
            </w:pPr>
            <w:r>
              <w:rPr>
                <w:rFonts w:eastAsiaTheme="minorEastAsia"/>
                <w:color w:val="000000"/>
                <w:szCs w:val="21"/>
              </w:rPr>
              <w:t>139,990,615.05</w:t>
            </w:r>
          </w:p>
        </w:tc>
        <w:tc>
          <w:tcPr>
            <w:tcW w:w="1612" w:type="dxa"/>
            <w:vAlign w:val="center"/>
          </w:tcPr>
          <w:p w:rsidR="0008774E" w:rsidRDefault="009D7499">
            <w:pPr>
              <w:jc w:val="right"/>
            </w:pPr>
            <w:r>
              <w:rPr>
                <w:rFonts w:eastAsiaTheme="minorEastAsia"/>
                <w:color w:val="000000"/>
                <w:szCs w:val="21"/>
              </w:rPr>
              <w:t>1.17</w:t>
            </w:r>
          </w:p>
        </w:tc>
      </w:tr>
      <w:tr w:rsidR="0008774E">
        <w:trPr>
          <w:jc w:val="center"/>
        </w:trPr>
        <w:tc>
          <w:tcPr>
            <w:tcW w:w="817" w:type="dxa"/>
            <w:vAlign w:val="center"/>
          </w:tcPr>
          <w:p w:rsidR="0008774E" w:rsidRDefault="009D7499">
            <w:pPr>
              <w:jc w:val="center"/>
            </w:pPr>
            <w:r>
              <w:rPr>
                <w:rFonts w:eastAsiaTheme="minorEastAsia"/>
                <w:color w:val="000000"/>
                <w:szCs w:val="21"/>
              </w:rPr>
              <w:t>7</w:t>
            </w:r>
          </w:p>
        </w:tc>
        <w:tc>
          <w:tcPr>
            <w:tcW w:w="1276" w:type="dxa"/>
            <w:vAlign w:val="center"/>
          </w:tcPr>
          <w:p w:rsidR="0008774E" w:rsidRDefault="009D7499">
            <w:pPr>
              <w:jc w:val="center"/>
            </w:pPr>
            <w:r>
              <w:rPr>
                <w:rFonts w:eastAsiaTheme="minorEastAsia"/>
                <w:color w:val="000000"/>
                <w:szCs w:val="21"/>
              </w:rPr>
              <w:t>603259</w:t>
            </w:r>
          </w:p>
        </w:tc>
        <w:tc>
          <w:tcPr>
            <w:tcW w:w="1701" w:type="dxa"/>
            <w:vAlign w:val="center"/>
          </w:tcPr>
          <w:p w:rsidR="0008774E" w:rsidRDefault="009D7499">
            <w:pPr>
              <w:jc w:val="center"/>
            </w:pPr>
            <w:r>
              <w:rPr>
                <w:rFonts w:eastAsiaTheme="minorEastAsia"/>
                <w:color w:val="000000"/>
                <w:szCs w:val="21"/>
              </w:rPr>
              <w:t>药明康德</w:t>
            </w:r>
          </w:p>
        </w:tc>
        <w:tc>
          <w:tcPr>
            <w:tcW w:w="1559" w:type="dxa"/>
            <w:vAlign w:val="center"/>
          </w:tcPr>
          <w:p w:rsidR="0008774E" w:rsidRDefault="009D7499">
            <w:pPr>
              <w:jc w:val="right"/>
            </w:pPr>
            <w:r>
              <w:rPr>
                <w:rFonts w:eastAsiaTheme="minorEastAsia"/>
                <w:color w:val="000000"/>
                <w:szCs w:val="21"/>
              </w:rPr>
              <w:t>1,478,305</w:t>
            </w:r>
          </w:p>
        </w:tc>
        <w:tc>
          <w:tcPr>
            <w:tcW w:w="1932" w:type="dxa"/>
            <w:vAlign w:val="center"/>
          </w:tcPr>
          <w:p w:rsidR="0008774E" w:rsidRDefault="009D7499">
            <w:pPr>
              <w:jc w:val="right"/>
            </w:pPr>
            <w:r>
              <w:rPr>
                <w:rFonts w:eastAsiaTheme="minorEastAsia"/>
                <w:color w:val="000000"/>
                <w:szCs w:val="21"/>
              </w:rPr>
              <w:t>136,181,456.60</w:t>
            </w:r>
          </w:p>
        </w:tc>
        <w:tc>
          <w:tcPr>
            <w:tcW w:w="1612" w:type="dxa"/>
            <w:vAlign w:val="center"/>
          </w:tcPr>
          <w:p w:rsidR="0008774E" w:rsidRDefault="009D7499">
            <w:pPr>
              <w:jc w:val="right"/>
            </w:pPr>
            <w:r>
              <w:rPr>
                <w:rFonts w:eastAsiaTheme="minorEastAsia"/>
                <w:color w:val="000000"/>
                <w:szCs w:val="21"/>
              </w:rPr>
              <w:t>1.14</w:t>
            </w:r>
          </w:p>
        </w:tc>
      </w:tr>
      <w:tr w:rsidR="0008774E">
        <w:trPr>
          <w:jc w:val="center"/>
        </w:trPr>
        <w:tc>
          <w:tcPr>
            <w:tcW w:w="817" w:type="dxa"/>
            <w:vAlign w:val="center"/>
          </w:tcPr>
          <w:p w:rsidR="0008774E" w:rsidRDefault="009D7499">
            <w:pPr>
              <w:jc w:val="center"/>
            </w:pPr>
            <w:r>
              <w:rPr>
                <w:rFonts w:eastAsiaTheme="minorEastAsia"/>
                <w:color w:val="000000"/>
                <w:szCs w:val="21"/>
              </w:rPr>
              <w:t>8</w:t>
            </w:r>
          </w:p>
        </w:tc>
        <w:tc>
          <w:tcPr>
            <w:tcW w:w="1276" w:type="dxa"/>
            <w:vAlign w:val="center"/>
          </w:tcPr>
          <w:p w:rsidR="0008774E" w:rsidRDefault="009D7499">
            <w:pPr>
              <w:jc w:val="center"/>
            </w:pPr>
            <w:r>
              <w:rPr>
                <w:rFonts w:eastAsiaTheme="minorEastAsia"/>
                <w:color w:val="000000"/>
                <w:szCs w:val="21"/>
              </w:rPr>
              <w:t>002202</w:t>
            </w:r>
          </w:p>
        </w:tc>
        <w:tc>
          <w:tcPr>
            <w:tcW w:w="1701" w:type="dxa"/>
            <w:vAlign w:val="center"/>
          </w:tcPr>
          <w:p w:rsidR="0008774E" w:rsidRDefault="009D7499">
            <w:pPr>
              <w:jc w:val="center"/>
            </w:pPr>
            <w:r>
              <w:rPr>
                <w:rFonts w:eastAsiaTheme="minorEastAsia"/>
                <w:color w:val="000000"/>
                <w:szCs w:val="21"/>
              </w:rPr>
              <w:t>金风科技</w:t>
            </w:r>
          </w:p>
        </w:tc>
        <w:tc>
          <w:tcPr>
            <w:tcW w:w="1559" w:type="dxa"/>
            <w:vAlign w:val="center"/>
          </w:tcPr>
          <w:p w:rsidR="0008774E" w:rsidRDefault="009D7499">
            <w:pPr>
              <w:jc w:val="right"/>
            </w:pPr>
            <w:r>
              <w:rPr>
                <w:rFonts w:eastAsiaTheme="minorEastAsia"/>
                <w:color w:val="000000"/>
                <w:szCs w:val="21"/>
              </w:rPr>
              <w:t>10,677,261</w:t>
            </w:r>
          </w:p>
        </w:tc>
        <w:tc>
          <w:tcPr>
            <w:tcW w:w="1932" w:type="dxa"/>
            <w:vAlign w:val="center"/>
          </w:tcPr>
          <w:p w:rsidR="0008774E" w:rsidRDefault="009D7499">
            <w:pPr>
              <w:jc w:val="right"/>
            </w:pPr>
            <w:r>
              <w:rPr>
                <w:rFonts w:eastAsiaTheme="minorEastAsia"/>
                <w:color w:val="000000"/>
                <w:szCs w:val="21"/>
              </w:rPr>
              <w:t>127,593,268.95</w:t>
            </w:r>
          </w:p>
        </w:tc>
        <w:tc>
          <w:tcPr>
            <w:tcW w:w="1612" w:type="dxa"/>
            <w:vAlign w:val="center"/>
          </w:tcPr>
          <w:p w:rsidR="0008774E" w:rsidRDefault="009D7499">
            <w:pPr>
              <w:jc w:val="right"/>
            </w:pPr>
            <w:r>
              <w:rPr>
                <w:rFonts w:eastAsiaTheme="minorEastAsia"/>
                <w:color w:val="000000"/>
                <w:szCs w:val="21"/>
              </w:rPr>
              <w:t>1.07</w:t>
            </w:r>
          </w:p>
        </w:tc>
      </w:tr>
      <w:tr w:rsidR="0008774E">
        <w:trPr>
          <w:jc w:val="center"/>
        </w:trPr>
        <w:tc>
          <w:tcPr>
            <w:tcW w:w="817" w:type="dxa"/>
            <w:vAlign w:val="center"/>
          </w:tcPr>
          <w:p w:rsidR="0008774E" w:rsidRDefault="009D7499">
            <w:pPr>
              <w:jc w:val="center"/>
            </w:pPr>
            <w:r>
              <w:rPr>
                <w:rFonts w:eastAsiaTheme="minorEastAsia"/>
                <w:color w:val="000000"/>
                <w:szCs w:val="21"/>
              </w:rPr>
              <w:t>9</w:t>
            </w:r>
          </w:p>
        </w:tc>
        <w:tc>
          <w:tcPr>
            <w:tcW w:w="1276" w:type="dxa"/>
            <w:vAlign w:val="center"/>
          </w:tcPr>
          <w:p w:rsidR="0008774E" w:rsidRDefault="009D7499">
            <w:pPr>
              <w:jc w:val="center"/>
            </w:pPr>
            <w:r>
              <w:rPr>
                <w:rFonts w:eastAsiaTheme="minorEastAsia"/>
                <w:color w:val="000000"/>
                <w:szCs w:val="21"/>
              </w:rPr>
              <w:t>000661</w:t>
            </w:r>
          </w:p>
        </w:tc>
        <w:tc>
          <w:tcPr>
            <w:tcW w:w="1701" w:type="dxa"/>
            <w:vAlign w:val="center"/>
          </w:tcPr>
          <w:p w:rsidR="0008774E" w:rsidRDefault="009D7499">
            <w:pPr>
              <w:jc w:val="center"/>
            </w:pPr>
            <w:r>
              <w:rPr>
                <w:rFonts w:eastAsiaTheme="minorEastAsia"/>
                <w:color w:val="000000"/>
                <w:szCs w:val="21"/>
              </w:rPr>
              <w:t>长春高新</w:t>
            </w:r>
          </w:p>
        </w:tc>
        <w:tc>
          <w:tcPr>
            <w:tcW w:w="1559" w:type="dxa"/>
            <w:vAlign w:val="center"/>
          </w:tcPr>
          <w:p w:rsidR="0008774E" w:rsidRDefault="009D7499">
            <w:pPr>
              <w:jc w:val="right"/>
            </w:pPr>
            <w:r>
              <w:rPr>
                <w:rFonts w:eastAsiaTheme="minorEastAsia"/>
                <w:color w:val="000000"/>
                <w:szCs w:val="21"/>
              </w:rPr>
              <w:t>266,954</w:t>
            </w:r>
          </w:p>
        </w:tc>
        <w:tc>
          <w:tcPr>
            <w:tcW w:w="1932" w:type="dxa"/>
            <w:vAlign w:val="center"/>
          </w:tcPr>
          <w:p w:rsidR="0008774E" w:rsidRDefault="009D7499">
            <w:pPr>
              <w:jc w:val="right"/>
            </w:pPr>
            <w:r>
              <w:rPr>
                <w:rFonts w:eastAsiaTheme="minorEastAsia"/>
                <w:color w:val="000000"/>
                <w:szCs w:val="21"/>
              </w:rPr>
              <w:t>119,328,438.00</w:t>
            </w:r>
          </w:p>
        </w:tc>
        <w:tc>
          <w:tcPr>
            <w:tcW w:w="1612" w:type="dxa"/>
            <w:vAlign w:val="center"/>
          </w:tcPr>
          <w:p w:rsidR="0008774E" w:rsidRDefault="009D7499">
            <w:pPr>
              <w:jc w:val="right"/>
            </w:pPr>
            <w:r>
              <w:rPr>
                <w:rFonts w:eastAsiaTheme="minorEastAsia"/>
                <w:color w:val="000000"/>
                <w:szCs w:val="21"/>
              </w:rPr>
              <w:t>1.00</w:t>
            </w:r>
          </w:p>
        </w:tc>
      </w:tr>
      <w:tr w:rsidR="0008774E">
        <w:trPr>
          <w:jc w:val="center"/>
        </w:trPr>
        <w:tc>
          <w:tcPr>
            <w:tcW w:w="817" w:type="dxa"/>
            <w:vAlign w:val="center"/>
          </w:tcPr>
          <w:p w:rsidR="0008774E" w:rsidRDefault="009D7499">
            <w:pPr>
              <w:jc w:val="center"/>
            </w:pPr>
            <w:r>
              <w:rPr>
                <w:rFonts w:eastAsiaTheme="minorEastAsia"/>
                <w:color w:val="000000"/>
                <w:szCs w:val="21"/>
              </w:rPr>
              <w:t>10</w:t>
            </w:r>
          </w:p>
        </w:tc>
        <w:tc>
          <w:tcPr>
            <w:tcW w:w="1276" w:type="dxa"/>
            <w:vAlign w:val="center"/>
          </w:tcPr>
          <w:p w:rsidR="0008774E" w:rsidRDefault="009D7499">
            <w:pPr>
              <w:jc w:val="center"/>
            </w:pPr>
            <w:r>
              <w:rPr>
                <w:rFonts w:eastAsiaTheme="minorEastAsia"/>
                <w:color w:val="000000"/>
                <w:szCs w:val="21"/>
              </w:rPr>
              <w:t>601012</w:t>
            </w:r>
          </w:p>
        </w:tc>
        <w:tc>
          <w:tcPr>
            <w:tcW w:w="1701" w:type="dxa"/>
            <w:vAlign w:val="center"/>
          </w:tcPr>
          <w:p w:rsidR="0008774E" w:rsidRDefault="009D7499">
            <w:pPr>
              <w:jc w:val="center"/>
            </w:pPr>
            <w:r>
              <w:rPr>
                <w:rFonts w:eastAsiaTheme="minorEastAsia"/>
                <w:color w:val="000000"/>
                <w:szCs w:val="21"/>
              </w:rPr>
              <w:t>隆基股份</w:t>
            </w:r>
          </w:p>
        </w:tc>
        <w:tc>
          <w:tcPr>
            <w:tcW w:w="1559" w:type="dxa"/>
            <w:vAlign w:val="center"/>
          </w:tcPr>
          <w:p w:rsidR="0008774E" w:rsidRDefault="009D7499">
            <w:pPr>
              <w:jc w:val="right"/>
            </w:pPr>
            <w:r>
              <w:rPr>
                <w:rFonts w:eastAsiaTheme="minorEastAsia"/>
                <w:color w:val="000000"/>
                <w:szCs w:val="21"/>
              </w:rPr>
              <w:t>4,707,429</w:t>
            </w:r>
          </w:p>
        </w:tc>
        <w:tc>
          <w:tcPr>
            <w:tcW w:w="1932" w:type="dxa"/>
            <w:vAlign w:val="center"/>
          </w:tcPr>
          <w:p w:rsidR="0008774E" w:rsidRDefault="009D7499">
            <w:pPr>
              <w:jc w:val="right"/>
            </w:pPr>
            <w:r>
              <w:rPr>
                <w:rFonts w:eastAsiaTheme="minorEastAsia"/>
                <w:color w:val="000000"/>
                <w:szCs w:val="21"/>
              </w:rPr>
              <w:t>116,885,462.07</w:t>
            </w:r>
          </w:p>
        </w:tc>
        <w:tc>
          <w:tcPr>
            <w:tcW w:w="1612" w:type="dxa"/>
            <w:vAlign w:val="center"/>
          </w:tcPr>
          <w:p w:rsidR="0008774E" w:rsidRDefault="009D7499">
            <w:pPr>
              <w:jc w:val="right"/>
            </w:pPr>
            <w:r>
              <w:rPr>
                <w:rFonts w:eastAsiaTheme="minorEastAsia"/>
                <w:color w:val="000000"/>
                <w:szCs w:val="21"/>
              </w:rPr>
              <w:t>0.98</w:t>
            </w:r>
          </w:p>
        </w:tc>
      </w:tr>
      <w:tr w:rsidR="0008774E">
        <w:trPr>
          <w:jc w:val="center"/>
        </w:trPr>
        <w:tc>
          <w:tcPr>
            <w:tcW w:w="817" w:type="dxa"/>
            <w:vAlign w:val="center"/>
          </w:tcPr>
          <w:p w:rsidR="0008774E" w:rsidRDefault="009D7499">
            <w:pPr>
              <w:jc w:val="center"/>
            </w:pPr>
            <w:r>
              <w:rPr>
                <w:rFonts w:eastAsiaTheme="minorEastAsia"/>
                <w:color w:val="000000"/>
                <w:szCs w:val="21"/>
              </w:rPr>
              <w:t>11</w:t>
            </w:r>
          </w:p>
        </w:tc>
        <w:tc>
          <w:tcPr>
            <w:tcW w:w="1276" w:type="dxa"/>
            <w:vAlign w:val="center"/>
          </w:tcPr>
          <w:p w:rsidR="0008774E" w:rsidRDefault="009D7499">
            <w:pPr>
              <w:jc w:val="center"/>
            </w:pPr>
            <w:r>
              <w:rPr>
                <w:rFonts w:eastAsiaTheme="minorEastAsia"/>
                <w:color w:val="000000"/>
                <w:szCs w:val="21"/>
              </w:rPr>
              <w:t>600066</w:t>
            </w:r>
          </w:p>
        </w:tc>
        <w:tc>
          <w:tcPr>
            <w:tcW w:w="1701" w:type="dxa"/>
            <w:vAlign w:val="center"/>
          </w:tcPr>
          <w:p w:rsidR="0008774E" w:rsidRDefault="009D7499">
            <w:pPr>
              <w:jc w:val="center"/>
            </w:pPr>
            <w:r>
              <w:rPr>
                <w:rFonts w:eastAsiaTheme="minorEastAsia"/>
                <w:color w:val="000000"/>
                <w:szCs w:val="21"/>
              </w:rPr>
              <w:t>宇通客车</w:t>
            </w:r>
          </w:p>
        </w:tc>
        <w:tc>
          <w:tcPr>
            <w:tcW w:w="1559" w:type="dxa"/>
            <w:vAlign w:val="center"/>
          </w:tcPr>
          <w:p w:rsidR="0008774E" w:rsidRDefault="009D7499">
            <w:pPr>
              <w:jc w:val="right"/>
            </w:pPr>
            <w:r>
              <w:rPr>
                <w:rFonts w:eastAsiaTheme="minorEastAsia"/>
                <w:color w:val="000000"/>
                <w:szCs w:val="21"/>
              </w:rPr>
              <w:t>7,502,291</w:t>
            </w:r>
          </w:p>
        </w:tc>
        <w:tc>
          <w:tcPr>
            <w:tcW w:w="1932" w:type="dxa"/>
            <w:vAlign w:val="center"/>
          </w:tcPr>
          <w:p w:rsidR="0008774E" w:rsidRDefault="009D7499">
            <w:pPr>
              <w:jc w:val="right"/>
            </w:pPr>
            <w:r>
              <w:rPr>
                <w:rFonts w:eastAsiaTheme="minorEastAsia"/>
                <w:color w:val="000000"/>
                <w:szCs w:val="21"/>
              </w:rPr>
              <w:t>106,907,646.75</w:t>
            </w:r>
          </w:p>
        </w:tc>
        <w:tc>
          <w:tcPr>
            <w:tcW w:w="1612" w:type="dxa"/>
            <w:vAlign w:val="center"/>
          </w:tcPr>
          <w:p w:rsidR="0008774E" w:rsidRDefault="009D7499">
            <w:pPr>
              <w:jc w:val="right"/>
            </w:pPr>
            <w:r>
              <w:rPr>
                <w:rFonts w:eastAsiaTheme="minorEastAsia"/>
                <w:color w:val="000000"/>
                <w:szCs w:val="21"/>
              </w:rPr>
              <w:t>0.90</w:t>
            </w:r>
          </w:p>
        </w:tc>
      </w:tr>
      <w:tr w:rsidR="0008774E">
        <w:trPr>
          <w:jc w:val="center"/>
        </w:trPr>
        <w:tc>
          <w:tcPr>
            <w:tcW w:w="817" w:type="dxa"/>
            <w:vAlign w:val="center"/>
          </w:tcPr>
          <w:p w:rsidR="0008774E" w:rsidRDefault="009D7499">
            <w:pPr>
              <w:jc w:val="center"/>
            </w:pPr>
            <w:r>
              <w:rPr>
                <w:rFonts w:eastAsiaTheme="minorEastAsia"/>
                <w:color w:val="000000"/>
                <w:szCs w:val="21"/>
              </w:rPr>
              <w:t>12</w:t>
            </w:r>
          </w:p>
        </w:tc>
        <w:tc>
          <w:tcPr>
            <w:tcW w:w="1276" w:type="dxa"/>
            <w:vAlign w:val="center"/>
          </w:tcPr>
          <w:p w:rsidR="0008774E" w:rsidRDefault="009D7499">
            <w:pPr>
              <w:jc w:val="center"/>
            </w:pPr>
            <w:r>
              <w:rPr>
                <w:rFonts w:eastAsiaTheme="minorEastAsia"/>
                <w:color w:val="000000"/>
                <w:szCs w:val="21"/>
              </w:rPr>
              <w:t>002415</w:t>
            </w:r>
          </w:p>
        </w:tc>
        <w:tc>
          <w:tcPr>
            <w:tcW w:w="1701" w:type="dxa"/>
            <w:vAlign w:val="center"/>
          </w:tcPr>
          <w:p w:rsidR="0008774E" w:rsidRDefault="009D7499">
            <w:pPr>
              <w:jc w:val="center"/>
            </w:pPr>
            <w:r>
              <w:rPr>
                <w:rFonts w:eastAsiaTheme="minorEastAsia"/>
                <w:color w:val="000000"/>
                <w:szCs w:val="21"/>
              </w:rPr>
              <w:t>海康威视</w:t>
            </w:r>
          </w:p>
        </w:tc>
        <w:tc>
          <w:tcPr>
            <w:tcW w:w="1559" w:type="dxa"/>
            <w:vAlign w:val="center"/>
          </w:tcPr>
          <w:p w:rsidR="0008774E" w:rsidRDefault="009D7499">
            <w:pPr>
              <w:jc w:val="right"/>
            </w:pPr>
            <w:r>
              <w:rPr>
                <w:rFonts w:eastAsiaTheme="minorEastAsia"/>
                <w:color w:val="000000"/>
                <w:szCs w:val="21"/>
              </w:rPr>
              <w:t>3,097,410</w:t>
            </w:r>
          </w:p>
        </w:tc>
        <w:tc>
          <w:tcPr>
            <w:tcW w:w="1932" w:type="dxa"/>
            <w:vAlign w:val="center"/>
          </w:tcPr>
          <w:p w:rsidR="0008774E" w:rsidRDefault="009D7499">
            <w:pPr>
              <w:jc w:val="right"/>
            </w:pPr>
            <w:r>
              <w:rPr>
                <w:rFonts w:eastAsiaTheme="minorEastAsia"/>
                <w:color w:val="000000"/>
                <w:szCs w:val="21"/>
              </w:rPr>
              <w:t>101,409,203.40</w:t>
            </w:r>
          </w:p>
        </w:tc>
        <w:tc>
          <w:tcPr>
            <w:tcW w:w="1612" w:type="dxa"/>
            <w:vAlign w:val="center"/>
          </w:tcPr>
          <w:p w:rsidR="0008774E" w:rsidRDefault="009D7499">
            <w:pPr>
              <w:jc w:val="right"/>
            </w:pPr>
            <w:r>
              <w:rPr>
                <w:rFonts w:eastAsiaTheme="minorEastAsia"/>
                <w:color w:val="000000"/>
                <w:szCs w:val="21"/>
              </w:rPr>
              <w:t>0.85</w:t>
            </w:r>
          </w:p>
        </w:tc>
      </w:tr>
      <w:tr w:rsidR="0008774E">
        <w:trPr>
          <w:jc w:val="center"/>
        </w:trPr>
        <w:tc>
          <w:tcPr>
            <w:tcW w:w="817" w:type="dxa"/>
            <w:vAlign w:val="center"/>
          </w:tcPr>
          <w:p w:rsidR="0008774E" w:rsidRDefault="009D7499">
            <w:pPr>
              <w:jc w:val="center"/>
            </w:pPr>
            <w:r>
              <w:rPr>
                <w:rFonts w:eastAsiaTheme="minorEastAsia"/>
                <w:color w:val="000000"/>
                <w:szCs w:val="21"/>
              </w:rPr>
              <w:t>13</w:t>
            </w:r>
          </w:p>
        </w:tc>
        <w:tc>
          <w:tcPr>
            <w:tcW w:w="1276" w:type="dxa"/>
            <w:vAlign w:val="center"/>
          </w:tcPr>
          <w:p w:rsidR="0008774E" w:rsidRDefault="009D7499">
            <w:pPr>
              <w:jc w:val="center"/>
            </w:pPr>
            <w:r>
              <w:rPr>
                <w:rFonts w:eastAsiaTheme="minorEastAsia"/>
                <w:color w:val="000000"/>
                <w:szCs w:val="21"/>
              </w:rPr>
              <w:t>601318</w:t>
            </w:r>
          </w:p>
        </w:tc>
        <w:tc>
          <w:tcPr>
            <w:tcW w:w="1701" w:type="dxa"/>
            <w:vAlign w:val="center"/>
          </w:tcPr>
          <w:p w:rsidR="0008774E" w:rsidRDefault="009D7499">
            <w:pPr>
              <w:jc w:val="center"/>
            </w:pPr>
            <w:r>
              <w:rPr>
                <w:rFonts w:eastAsiaTheme="minorEastAsia"/>
                <w:color w:val="000000"/>
                <w:szCs w:val="21"/>
              </w:rPr>
              <w:t>中国平安</w:t>
            </w:r>
          </w:p>
        </w:tc>
        <w:tc>
          <w:tcPr>
            <w:tcW w:w="1559" w:type="dxa"/>
            <w:vAlign w:val="center"/>
          </w:tcPr>
          <w:p w:rsidR="0008774E" w:rsidRDefault="009D7499">
            <w:pPr>
              <w:jc w:val="right"/>
            </w:pPr>
            <w:r>
              <w:rPr>
                <w:rFonts w:eastAsiaTheme="minorEastAsia"/>
                <w:color w:val="000000"/>
                <w:szCs w:val="21"/>
              </w:rPr>
              <w:t>1,181,934</w:t>
            </w:r>
          </w:p>
        </w:tc>
        <w:tc>
          <w:tcPr>
            <w:tcW w:w="1932" w:type="dxa"/>
            <w:vAlign w:val="center"/>
          </w:tcPr>
          <w:p w:rsidR="0008774E" w:rsidRDefault="009D7499">
            <w:pPr>
              <w:jc w:val="right"/>
            </w:pPr>
            <w:r>
              <w:rPr>
                <w:rFonts w:eastAsiaTheme="minorEastAsia"/>
                <w:color w:val="000000"/>
                <w:szCs w:val="21"/>
              </w:rPr>
              <w:t>101,008,079.64</w:t>
            </w:r>
          </w:p>
        </w:tc>
        <w:tc>
          <w:tcPr>
            <w:tcW w:w="1612" w:type="dxa"/>
            <w:vAlign w:val="center"/>
          </w:tcPr>
          <w:p w:rsidR="0008774E" w:rsidRDefault="009D7499">
            <w:pPr>
              <w:jc w:val="right"/>
            </w:pPr>
            <w:r>
              <w:rPr>
                <w:rFonts w:eastAsiaTheme="minorEastAsia"/>
                <w:color w:val="000000"/>
                <w:szCs w:val="21"/>
              </w:rPr>
              <w:t>0.85</w:t>
            </w:r>
          </w:p>
        </w:tc>
      </w:tr>
      <w:tr w:rsidR="0008774E">
        <w:trPr>
          <w:jc w:val="center"/>
        </w:trPr>
        <w:tc>
          <w:tcPr>
            <w:tcW w:w="817" w:type="dxa"/>
            <w:vAlign w:val="center"/>
          </w:tcPr>
          <w:p w:rsidR="0008774E" w:rsidRDefault="009D7499">
            <w:pPr>
              <w:jc w:val="center"/>
            </w:pPr>
            <w:r>
              <w:rPr>
                <w:rFonts w:eastAsiaTheme="minorEastAsia"/>
                <w:color w:val="000000"/>
                <w:szCs w:val="21"/>
              </w:rPr>
              <w:t>14</w:t>
            </w:r>
          </w:p>
        </w:tc>
        <w:tc>
          <w:tcPr>
            <w:tcW w:w="1276" w:type="dxa"/>
            <w:vAlign w:val="center"/>
          </w:tcPr>
          <w:p w:rsidR="0008774E" w:rsidRDefault="009D7499">
            <w:pPr>
              <w:jc w:val="center"/>
            </w:pPr>
            <w:r>
              <w:rPr>
                <w:rFonts w:eastAsiaTheme="minorEastAsia"/>
                <w:color w:val="000000"/>
                <w:szCs w:val="21"/>
              </w:rPr>
              <w:t>000333</w:t>
            </w:r>
          </w:p>
        </w:tc>
        <w:tc>
          <w:tcPr>
            <w:tcW w:w="1701" w:type="dxa"/>
            <w:vAlign w:val="center"/>
          </w:tcPr>
          <w:p w:rsidR="0008774E" w:rsidRDefault="009D7499">
            <w:pPr>
              <w:jc w:val="center"/>
            </w:pPr>
            <w:r>
              <w:rPr>
                <w:rFonts w:eastAsiaTheme="minorEastAsia"/>
                <w:color w:val="000000"/>
                <w:szCs w:val="21"/>
              </w:rPr>
              <w:t>美的集团</w:t>
            </w:r>
          </w:p>
        </w:tc>
        <w:tc>
          <w:tcPr>
            <w:tcW w:w="1559" w:type="dxa"/>
            <w:vAlign w:val="center"/>
          </w:tcPr>
          <w:p w:rsidR="0008774E" w:rsidRDefault="009D7499">
            <w:pPr>
              <w:jc w:val="right"/>
            </w:pPr>
            <w:r>
              <w:rPr>
                <w:rFonts w:eastAsiaTheme="minorEastAsia"/>
                <w:color w:val="000000"/>
                <w:szCs w:val="21"/>
              </w:rPr>
              <w:t>1,640,778</w:t>
            </w:r>
          </w:p>
        </w:tc>
        <w:tc>
          <w:tcPr>
            <w:tcW w:w="1932" w:type="dxa"/>
            <w:vAlign w:val="center"/>
          </w:tcPr>
          <w:p w:rsidR="0008774E" w:rsidRDefault="009D7499">
            <w:pPr>
              <w:jc w:val="right"/>
            </w:pPr>
            <w:r>
              <w:rPr>
                <w:rFonts w:eastAsiaTheme="minorEastAsia"/>
                <w:color w:val="000000"/>
                <w:szCs w:val="21"/>
              </w:rPr>
              <w:t>95,575,318.50</w:t>
            </w:r>
          </w:p>
        </w:tc>
        <w:tc>
          <w:tcPr>
            <w:tcW w:w="1612" w:type="dxa"/>
            <w:vAlign w:val="center"/>
          </w:tcPr>
          <w:p w:rsidR="0008774E" w:rsidRDefault="009D7499">
            <w:pPr>
              <w:jc w:val="right"/>
            </w:pPr>
            <w:r>
              <w:rPr>
                <w:rFonts w:eastAsiaTheme="minorEastAsia"/>
                <w:color w:val="000000"/>
                <w:szCs w:val="21"/>
              </w:rPr>
              <w:t>0.80</w:t>
            </w:r>
          </w:p>
        </w:tc>
      </w:tr>
      <w:tr w:rsidR="0008774E">
        <w:trPr>
          <w:jc w:val="center"/>
        </w:trPr>
        <w:tc>
          <w:tcPr>
            <w:tcW w:w="817" w:type="dxa"/>
            <w:vAlign w:val="center"/>
          </w:tcPr>
          <w:p w:rsidR="0008774E" w:rsidRDefault="009D7499">
            <w:pPr>
              <w:jc w:val="center"/>
            </w:pPr>
            <w:r>
              <w:rPr>
                <w:rFonts w:eastAsiaTheme="minorEastAsia"/>
                <w:color w:val="000000"/>
                <w:szCs w:val="21"/>
              </w:rPr>
              <w:t>15</w:t>
            </w:r>
          </w:p>
        </w:tc>
        <w:tc>
          <w:tcPr>
            <w:tcW w:w="1276" w:type="dxa"/>
            <w:vAlign w:val="center"/>
          </w:tcPr>
          <w:p w:rsidR="0008774E" w:rsidRDefault="009D7499">
            <w:pPr>
              <w:jc w:val="center"/>
            </w:pPr>
            <w:r>
              <w:rPr>
                <w:rFonts w:eastAsiaTheme="minorEastAsia"/>
                <w:color w:val="000000"/>
                <w:szCs w:val="21"/>
              </w:rPr>
              <w:t>600741</w:t>
            </w:r>
          </w:p>
        </w:tc>
        <w:tc>
          <w:tcPr>
            <w:tcW w:w="1701" w:type="dxa"/>
            <w:vAlign w:val="center"/>
          </w:tcPr>
          <w:p w:rsidR="0008774E" w:rsidRDefault="009D7499">
            <w:pPr>
              <w:jc w:val="center"/>
            </w:pPr>
            <w:r>
              <w:rPr>
                <w:rFonts w:eastAsiaTheme="minorEastAsia"/>
                <w:color w:val="000000"/>
                <w:szCs w:val="21"/>
              </w:rPr>
              <w:t>华域汽车</w:t>
            </w:r>
          </w:p>
        </w:tc>
        <w:tc>
          <w:tcPr>
            <w:tcW w:w="1559" w:type="dxa"/>
            <w:vAlign w:val="center"/>
          </w:tcPr>
          <w:p w:rsidR="0008774E" w:rsidRDefault="009D7499">
            <w:pPr>
              <w:jc w:val="right"/>
            </w:pPr>
            <w:r>
              <w:rPr>
                <w:rFonts w:eastAsiaTheme="minorEastAsia"/>
                <w:color w:val="000000"/>
                <w:szCs w:val="21"/>
              </w:rPr>
              <w:t>3,661,113</w:t>
            </w:r>
          </w:p>
        </w:tc>
        <w:tc>
          <w:tcPr>
            <w:tcW w:w="1932" w:type="dxa"/>
            <w:vAlign w:val="center"/>
          </w:tcPr>
          <w:p w:rsidR="0008774E" w:rsidRDefault="009D7499">
            <w:pPr>
              <w:jc w:val="right"/>
            </w:pPr>
            <w:r>
              <w:rPr>
                <w:rFonts w:eastAsiaTheme="minorEastAsia"/>
                <w:color w:val="000000"/>
                <w:szCs w:val="21"/>
              </w:rPr>
              <w:t>95,152,326.87</w:t>
            </w:r>
          </w:p>
        </w:tc>
        <w:tc>
          <w:tcPr>
            <w:tcW w:w="1612" w:type="dxa"/>
            <w:vAlign w:val="center"/>
          </w:tcPr>
          <w:p w:rsidR="0008774E" w:rsidRDefault="009D7499">
            <w:pPr>
              <w:jc w:val="right"/>
            </w:pPr>
            <w:r>
              <w:rPr>
                <w:rFonts w:eastAsiaTheme="minorEastAsia"/>
                <w:color w:val="000000"/>
                <w:szCs w:val="21"/>
              </w:rPr>
              <w:t>0.80</w:t>
            </w:r>
          </w:p>
        </w:tc>
      </w:tr>
      <w:tr w:rsidR="0008774E">
        <w:trPr>
          <w:jc w:val="center"/>
        </w:trPr>
        <w:tc>
          <w:tcPr>
            <w:tcW w:w="817" w:type="dxa"/>
            <w:vAlign w:val="center"/>
          </w:tcPr>
          <w:p w:rsidR="0008774E" w:rsidRDefault="009D7499">
            <w:pPr>
              <w:jc w:val="center"/>
            </w:pPr>
            <w:r>
              <w:rPr>
                <w:rFonts w:eastAsiaTheme="minorEastAsia"/>
                <w:color w:val="000000"/>
                <w:szCs w:val="21"/>
              </w:rPr>
              <w:t>16</w:t>
            </w:r>
          </w:p>
        </w:tc>
        <w:tc>
          <w:tcPr>
            <w:tcW w:w="1276" w:type="dxa"/>
            <w:vAlign w:val="center"/>
          </w:tcPr>
          <w:p w:rsidR="0008774E" w:rsidRDefault="009D7499">
            <w:pPr>
              <w:jc w:val="center"/>
            </w:pPr>
            <w:r>
              <w:rPr>
                <w:rFonts w:eastAsiaTheme="minorEastAsia"/>
                <w:color w:val="000000"/>
                <w:szCs w:val="21"/>
              </w:rPr>
              <w:t>002007</w:t>
            </w:r>
          </w:p>
        </w:tc>
        <w:tc>
          <w:tcPr>
            <w:tcW w:w="1701" w:type="dxa"/>
            <w:vAlign w:val="center"/>
          </w:tcPr>
          <w:p w:rsidR="0008774E" w:rsidRDefault="009D7499">
            <w:pPr>
              <w:jc w:val="center"/>
            </w:pPr>
            <w:r>
              <w:rPr>
                <w:rFonts w:eastAsiaTheme="minorEastAsia"/>
                <w:color w:val="000000"/>
                <w:szCs w:val="21"/>
              </w:rPr>
              <w:t>华兰生物</w:t>
            </w:r>
          </w:p>
        </w:tc>
        <w:tc>
          <w:tcPr>
            <w:tcW w:w="1559" w:type="dxa"/>
            <w:vAlign w:val="center"/>
          </w:tcPr>
          <w:p w:rsidR="0008774E" w:rsidRDefault="009D7499">
            <w:pPr>
              <w:jc w:val="right"/>
            </w:pPr>
            <w:r>
              <w:rPr>
                <w:rFonts w:eastAsiaTheme="minorEastAsia"/>
                <w:color w:val="000000"/>
                <w:szCs w:val="21"/>
              </w:rPr>
              <w:t>2,322,555</w:t>
            </w:r>
          </w:p>
        </w:tc>
        <w:tc>
          <w:tcPr>
            <w:tcW w:w="1932" w:type="dxa"/>
            <w:vAlign w:val="center"/>
          </w:tcPr>
          <w:p w:rsidR="0008774E" w:rsidRDefault="009D7499">
            <w:pPr>
              <w:jc w:val="right"/>
            </w:pPr>
            <w:r>
              <w:rPr>
                <w:rFonts w:eastAsiaTheme="minorEastAsia"/>
                <w:color w:val="000000"/>
                <w:szCs w:val="21"/>
              </w:rPr>
              <w:t>81,637,808.25</w:t>
            </w:r>
          </w:p>
        </w:tc>
        <w:tc>
          <w:tcPr>
            <w:tcW w:w="1612" w:type="dxa"/>
            <w:vAlign w:val="center"/>
          </w:tcPr>
          <w:p w:rsidR="0008774E" w:rsidRDefault="009D7499">
            <w:pPr>
              <w:jc w:val="right"/>
            </w:pPr>
            <w:r>
              <w:rPr>
                <w:rFonts w:eastAsiaTheme="minorEastAsia"/>
                <w:color w:val="000000"/>
                <w:szCs w:val="21"/>
              </w:rPr>
              <w:t>0.68</w:t>
            </w:r>
          </w:p>
        </w:tc>
      </w:tr>
      <w:tr w:rsidR="0008774E">
        <w:trPr>
          <w:jc w:val="center"/>
        </w:trPr>
        <w:tc>
          <w:tcPr>
            <w:tcW w:w="817" w:type="dxa"/>
            <w:vAlign w:val="center"/>
          </w:tcPr>
          <w:p w:rsidR="0008774E" w:rsidRDefault="009D7499">
            <w:pPr>
              <w:jc w:val="center"/>
            </w:pPr>
            <w:r>
              <w:rPr>
                <w:rFonts w:eastAsiaTheme="minorEastAsia"/>
                <w:color w:val="000000"/>
                <w:szCs w:val="21"/>
              </w:rPr>
              <w:t>17</w:t>
            </w:r>
          </w:p>
        </w:tc>
        <w:tc>
          <w:tcPr>
            <w:tcW w:w="1276" w:type="dxa"/>
            <w:vAlign w:val="center"/>
          </w:tcPr>
          <w:p w:rsidR="0008774E" w:rsidRDefault="009D7499">
            <w:pPr>
              <w:jc w:val="center"/>
            </w:pPr>
            <w:r>
              <w:rPr>
                <w:rFonts w:eastAsiaTheme="minorEastAsia"/>
                <w:color w:val="000000"/>
                <w:szCs w:val="21"/>
              </w:rPr>
              <w:t>600585</w:t>
            </w:r>
          </w:p>
        </w:tc>
        <w:tc>
          <w:tcPr>
            <w:tcW w:w="1701" w:type="dxa"/>
            <w:vAlign w:val="center"/>
          </w:tcPr>
          <w:p w:rsidR="0008774E" w:rsidRDefault="009D7499">
            <w:pPr>
              <w:jc w:val="center"/>
            </w:pPr>
            <w:r>
              <w:rPr>
                <w:rFonts w:eastAsiaTheme="minorEastAsia"/>
                <w:color w:val="000000"/>
                <w:szCs w:val="21"/>
              </w:rPr>
              <w:t>海螺水泥</w:t>
            </w:r>
          </w:p>
        </w:tc>
        <w:tc>
          <w:tcPr>
            <w:tcW w:w="1559" w:type="dxa"/>
            <w:vAlign w:val="center"/>
          </w:tcPr>
          <w:p w:rsidR="0008774E" w:rsidRDefault="009D7499">
            <w:pPr>
              <w:jc w:val="right"/>
            </w:pPr>
            <w:r>
              <w:rPr>
                <w:rFonts w:eastAsiaTheme="minorEastAsia"/>
                <w:color w:val="000000"/>
                <w:szCs w:val="21"/>
              </w:rPr>
              <w:t>1,218,374</w:t>
            </w:r>
          </w:p>
        </w:tc>
        <w:tc>
          <w:tcPr>
            <w:tcW w:w="1932" w:type="dxa"/>
            <w:vAlign w:val="center"/>
          </w:tcPr>
          <w:p w:rsidR="0008774E" w:rsidRDefault="009D7499">
            <w:pPr>
              <w:jc w:val="right"/>
            </w:pPr>
            <w:r>
              <w:rPr>
                <w:rFonts w:eastAsiaTheme="minorEastAsia"/>
                <w:color w:val="000000"/>
                <w:szCs w:val="21"/>
              </w:rPr>
              <w:t>66,766,895.20</w:t>
            </w:r>
          </w:p>
        </w:tc>
        <w:tc>
          <w:tcPr>
            <w:tcW w:w="1612" w:type="dxa"/>
            <w:vAlign w:val="center"/>
          </w:tcPr>
          <w:p w:rsidR="0008774E" w:rsidRDefault="009D7499">
            <w:pPr>
              <w:jc w:val="right"/>
            </w:pPr>
            <w:r>
              <w:rPr>
                <w:rFonts w:eastAsiaTheme="minorEastAsia"/>
                <w:color w:val="000000"/>
                <w:szCs w:val="21"/>
              </w:rPr>
              <w:t>0.56</w:t>
            </w:r>
          </w:p>
        </w:tc>
      </w:tr>
      <w:tr w:rsidR="0008774E">
        <w:trPr>
          <w:jc w:val="center"/>
        </w:trPr>
        <w:tc>
          <w:tcPr>
            <w:tcW w:w="817" w:type="dxa"/>
            <w:vAlign w:val="center"/>
          </w:tcPr>
          <w:p w:rsidR="0008774E" w:rsidRDefault="009D7499">
            <w:pPr>
              <w:jc w:val="center"/>
            </w:pPr>
            <w:r>
              <w:rPr>
                <w:rFonts w:eastAsiaTheme="minorEastAsia"/>
                <w:color w:val="000000"/>
                <w:szCs w:val="21"/>
              </w:rPr>
              <w:t>18</w:t>
            </w:r>
          </w:p>
        </w:tc>
        <w:tc>
          <w:tcPr>
            <w:tcW w:w="1276" w:type="dxa"/>
            <w:vAlign w:val="center"/>
          </w:tcPr>
          <w:p w:rsidR="0008774E" w:rsidRDefault="009D7499">
            <w:pPr>
              <w:jc w:val="center"/>
            </w:pPr>
            <w:r>
              <w:rPr>
                <w:rFonts w:eastAsiaTheme="minorEastAsia"/>
                <w:color w:val="000000"/>
                <w:szCs w:val="21"/>
              </w:rPr>
              <w:t>600438</w:t>
            </w:r>
          </w:p>
        </w:tc>
        <w:tc>
          <w:tcPr>
            <w:tcW w:w="1701" w:type="dxa"/>
            <w:vAlign w:val="center"/>
          </w:tcPr>
          <w:p w:rsidR="0008774E" w:rsidRDefault="009D7499">
            <w:pPr>
              <w:jc w:val="center"/>
            </w:pPr>
            <w:r>
              <w:rPr>
                <w:rFonts w:eastAsiaTheme="minorEastAsia"/>
                <w:color w:val="000000"/>
                <w:szCs w:val="21"/>
              </w:rPr>
              <w:t>通威股份</w:t>
            </w:r>
          </w:p>
        </w:tc>
        <w:tc>
          <w:tcPr>
            <w:tcW w:w="1559" w:type="dxa"/>
            <w:vAlign w:val="center"/>
          </w:tcPr>
          <w:p w:rsidR="0008774E" w:rsidRDefault="009D7499">
            <w:pPr>
              <w:jc w:val="right"/>
            </w:pPr>
            <w:r>
              <w:rPr>
                <w:rFonts w:eastAsiaTheme="minorEastAsia"/>
                <w:color w:val="000000"/>
                <w:szCs w:val="21"/>
              </w:rPr>
              <w:t>4,674,338</w:t>
            </w:r>
          </w:p>
        </w:tc>
        <w:tc>
          <w:tcPr>
            <w:tcW w:w="1932" w:type="dxa"/>
            <w:vAlign w:val="center"/>
          </w:tcPr>
          <w:p w:rsidR="0008774E" w:rsidRDefault="009D7499">
            <w:pPr>
              <w:jc w:val="right"/>
            </w:pPr>
            <w:r>
              <w:rPr>
                <w:rFonts w:eastAsiaTheme="minorEastAsia"/>
                <w:color w:val="000000"/>
                <w:szCs w:val="21"/>
              </w:rPr>
              <w:t>61,374,057.94</w:t>
            </w:r>
          </w:p>
        </w:tc>
        <w:tc>
          <w:tcPr>
            <w:tcW w:w="1612" w:type="dxa"/>
            <w:vAlign w:val="center"/>
          </w:tcPr>
          <w:p w:rsidR="0008774E" w:rsidRDefault="009D7499">
            <w:pPr>
              <w:jc w:val="right"/>
            </w:pPr>
            <w:r>
              <w:rPr>
                <w:rFonts w:eastAsiaTheme="minorEastAsia"/>
                <w:color w:val="000000"/>
                <w:szCs w:val="21"/>
              </w:rPr>
              <w:t>0.51</w:t>
            </w:r>
          </w:p>
        </w:tc>
      </w:tr>
      <w:tr w:rsidR="0008774E">
        <w:trPr>
          <w:jc w:val="center"/>
        </w:trPr>
        <w:tc>
          <w:tcPr>
            <w:tcW w:w="817" w:type="dxa"/>
            <w:vAlign w:val="center"/>
          </w:tcPr>
          <w:p w:rsidR="0008774E" w:rsidRDefault="009D7499">
            <w:pPr>
              <w:jc w:val="center"/>
            </w:pPr>
            <w:r>
              <w:rPr>
                <w:rFonts w:eastAsiaTheme="minorEastAsia"/>
                <w:color w:val="000000"/>
                <w:szCs w:val="21"/>
              </w:rPr>
              <w:t>19</w:t>
            </w:r>
          </w:p>
        </w:tc>
        <w:tc>
          <w:tcPr>
            <w:tcW w:w="1276" w:type="dxa"/>
            <w:vAlign w:val="center"/>
          </w:tcPr>
          <w:p w:rsidR="0008774E" w:rsidRDefault="009D7499">
            <w:pPr>
              <w:jc w:val="center"/>
            </w:pPr>
            <w:r>
              <w:rPr>
                <w:rFonts w:eastAsiaTheme="minorEastAsia"/>
                <w:color w:val="000000"/>
                <w:szCs w:val="21"/>
              </w:rPr>
              <w:t>002250</w:t>
            </w:r>
          </w:p>
        </w:tc>
        <w:tc>
          <w:tcPr>
            <w:tcW w:w="1701" w:type="dxa"/>
            <w:vAlign w:val="center"/>
          </w:tcPr>
          <w:p w:rsidR="0008774E" w:rsidRDefault="009D7499">
            <w:pPr>
              <w:jc w:val="center"/>
            </w:pPr>
            <w:r>
              <w:rPr>
                <w:rFonts w:eastAsiaTheme="minorEastAsia"/>
                <w:color w:val="000000"/>
                <w:szCs w:val="21"/>
              </w:rPr>
              <w:t>联化科技</w:t>
            </w:r>
          </w:p>
        </w:tc>
        <w:tc>
          <w:tcPr>
            <w:tcW w:w="1559" w:type="dxa"/>
            <w:vAlign w:val="center"/>
          </w:tcPr>
          <w:p w:rsidR="0008774E" w:rsidRDefault="009D7499">
            <w:pPr>
              <w:jc w:val="right"/>
            </w:pPr>
            <w:r>
              <w:rPr>
                <w:rFonts w:eastAsiaTheme="minorEastAsia"/>
                <w:color w:val="000000"/>
                <w:szCs w:val="21"/>
              </w:rPr>
              <w:t>2,487,296</w:t>
            </w:r>
          </w:p>
        </w:tc>
        <w:tc>
          <w:tcPr>
            <w:tcW w:w="1932" w:type="dxa"/>
            <w:vAlign w:val="center"/>
          </w:tcPr>
          <w:p w:rsidR="0008774E" w:rsidRDefault="009D7499">
            <w:pPr>
              <w:jc w:val="right"/>
            </w:pPr>
            <w:r>
              <w:rPr>
                <w:rFonts w:eastAsiaTheme="minorEastAsia"/>
                <w:color w:val="000000"/>
                <w:szCs w:val="21"/>
              </w:rPr>
              <w:t>42,607,380.48</w:t>
            </w:r>
          </w:p>
        </w:tc>
        <w:tc>
          <w:tcPr>
            <w:tcW w:w="1612" w:type="dxa"/>
            <w:vAlign w:val="center"/>
          </w:tcPr>
          <w:p w:rsidR="0008774E" w:rsidRDefault="009D7499">
            <w:pPr>
              <w:jc w:val="right"/>
            </w:pPr>
            <w:r>
              <w:rPr>
                <w:rFonts w:eastAsiaTheme="minorEastAsia"/>
                <w:color w:val="000000"/>
                <w:szCs w:val="21"/>
              </w:rPr>
              <w:t>0.36</w:t>
            </w:r>
          </w:p>
        </w:tc>
      </w:tr>
      <w:tr w:rsidR="0008774E">
        <w:trPr>
          <w:jc w:val="center"/>
        </w:trPr>
        <w:tc>
          <w:tcPr>
            <w:tcW w:w="817" w:type="dxa"/>
            <w:vAlign w:val="center"/>
          </w:tcPr>
          <w:p w:rsidR="0008774E" w:rsidRDefault="009D7499">
            <w:pPr>
              <w:jc w:val="center"/>
            </w:pPr>
            <w:r>
              <w:rPr>
                <w:rFonts w:eastAsiaTheme="minorEastAsia"/>
                <w:color w:val="000000"/>
                <w:szCs w:val="21"/>
              </w:rPr>
              <w:t>20</w:t>
            </w:r>
          </w:p>
        </w:tc>
        <w:tc>
          <w:tcPr>
            <w:tcW w:w="1276" w:type="dxa"/>
            <w:vAlign w:val="center"/>
          </w:tcPr>
          <w:p w:rsidR="0008774E" w:rsidRDefault="009D7499">
            <w:pPr>
              <w:jc w:val="center"/>
            </w:pPr>
            <w:r>
              <w:rPr>
                <w:rFonts w:eastAsiaTheme="minorEastAsia"/>
                <w:color w:val="000000"/>
                <w:szCs w:val="21"/>
              </w:rPr>
              <w:t>600690</w:t>
            </w:r>
          </w:p>
        </w:tc>
        <w:tc>
          <w:tcPr>
            <w:tcW w:w="1701" w:type="dxa"/>
            <w:vAlign w:val="center"/>
          </w:tcPr>
          <w:p w:rsidR="0008774E" w:rsidRDefault="009D7499">
            <w:pPr>
              <w:jc w:val="center"/>
            </w:pPr>
            <w:r>
              <w:rPr>
                <w:rFonts w:eastAsiaTheme="minorEastAsia"/>
                <w:color w:val="000000"/>
                <w:szCs w:val="21"/>
              </w:rPr>
              <w:t>海尔智家</w:t>
            </w:r>
          </w:p>
        </w:tc>
        <w:tc>
          <w:tcPr>
            <w:tcW w:w="1559" w:type="dxa"/>
            <w:vAlign w:val="center"/>
          </w:tcPr>
          <w:p w:rsidR="0008774E" w:rsidRDefault="009D7499">
            <w:pPr>
              <w:jc w:val="right"/>
            </w:pPr>
            <w:r>
              <w:rPr>
                <w:rFonts w:eastAsiaTheme="minorEastAsia"/>
                <w:color w:val="000000"/>
                <w:szCs w:val="21"/>
              </w:rPr>
              <w:t>2,156,552</w:t>
            </w:r>
          </w:p>
        </w:tc>
        <w:tc>
          <w:tcPr>
            <w:tcW w:w="1932" w:type="dxa"/>
            <w:vAlign w:val="center"/>
          </w:tcPr>
          <w:p w:rsidR="0008774E" w:rsidRDefault="009D7499">
            <w:pPr>
              <w:jc w:val="right"/>
            </w:pPr>
            <w:r>
              <w:rPr>
                <w:rFonts w:eastAsiaTheme="minorEastAsia"/>
                <w:color w:val="000000"/>
                <w:szCs w:val="21"/>
              </w:rPr>
              <w:t>42,052,764.00</w:t>
            </w:r>
          </w:p>
        </w:tc>
        <w:tc>
          <w:tcPr>
            <w:tcW w:w="1612" w:type="dxa"/>
            <w:vAlign w:val="center"/>
          </w:tcPr>
          <w:p w:rsidR="0008774E" w:rsidRDefault="009D7499">
            <w:pPr>
              <w:jc w:val="right"/>
            </w:pPr>
            <w:r>
              <w:rPr>
                <w:rFonts w:eastAsiaTheme="minorEastAsia"/>
                <w:color w:val="000000"/>
                <w:szCs w:val="21"/>
              </w:rPr>
              <w:t>0.35</w:t>
            </w:r>
          </w:p>
        </w:tc>
      </w:tr>
      <w:tr w:rsidR="0008774E">
        <w:trPr>
          <w:jc w:val="center"/>
        </w:trPr>
        <w:tc>
          <w:tcPr>
            <w:tcW w:w="817" w:type="dxa"/>
            <w:vAlign w:val="center"/>
          </w:tcPr>
          <w:p w:rsidR="0008774E" w:rsidRDefault="009D7499">
            <w:pPr>
              <w:jc w:val="center"/>
            </w:pPr>
            <w:r>
              <w:rPr>
                <w:rFonts w:eastAsiaTheme="minorEastAsia"/>
                <w:color w:val="000000"/>
                <w:szCs w:val="21"/>
              </w:rPr>
              <w:t>21</w:t>
            </w:r>
          </w:p>
        </w:tc>
        <w:tc>
          <w:tcPr>
            <w:tcW w:w="1276" w:type="dxa"/>
            <w:vAlign w:val="center"/>
          </w:tcPr>
          <w:p w:rsidR="0008774E" w:rsidRDefault="009D7499">
            <w:pPr>
              <w:jc w:val="center"/>
            </w:pPr>
            <w:r>
              <w:rPr>
                <w:rFonts w:eastAsiaTheme="minorEastAsia"/>
                <w:color w:val="000000"/>
                <w:szCs w:val="21"/>
              </w:rPr>
              <w:t>600004</w:t>
            </w:r>
          </w:p>
        </w:tc>
        <w:tc>
          <w:tcPr>
            <w:tcW w:w="1701" w:type="dxa"/>
            <w:vAlign w:val="center"/>
          </w:tcPr>
          <w:p w:rsidR="0008774E" w:rsidRDefault="009D7499">
            <w:pPr>
              <w:jc w:val="center"/>
            </w:pPr>
            <w:r>
              <w:rPr>
                <w:rFonts w:eastAsiaTheme="minorEastAsia"/>
                <w:color w:val="000000"/>
                <w:szCs w:val="21"/>
              </w:rPr>
              <w:t>白云机场</w:t>
            </w:r>
          </w:p>
        </w:tc>
        <w:tc>
          <w:tcPr>
            <w:tcW w:w="1559" w:type="dxa"/>
            <w:vAlign w:val="center"/>
          </w:tcPr>
          <w:p w:rsidR="0008774E" w:rsidRDefault="009D7499">
            <w:pPr>
              <w:jc w:val="right"/>
            </w:pPr>
            <w:r>
              <w:rPr>
                <w:rFonts w:eastAsiaTheme="minorEastAsia"/>
                <w:color w:val="000000"/>
                <w:szCs w:val="21"/>
              </w:rPr>
              <w:t>932,400</w:t>
            </w:r>
          </w:p>
        </w:tc>
        <w:tc>
          <w:tcPr>
            <w:tcW w:w="1932" w:type="dxa"/>
            <w:vAlign w:val="center"/>
          </w:tcPr>
          <w:p w:rsidR="0008774E" w:rsidRDefault="009D7499">
            <w:pPr>
              <w:jc w:val="right"/>
            </w:pPr>
            <w:r>
              <w:rPr>
                <w:rFonts w:eastAsiaTheme="minorEastAsia"/>
                <w:color w:val="000000"/>
                <w:szCs w:val="21"/>
              </w:rPr>
              <w:t>16,270,380.00</w:t>
            </w:r>
          </w:p>
        </w:tc>
        <w:tc>
          <w:tcPr>
            <w:tcW w:w="1612" w:type="dxa"/>
            <w:vAlign w:val="center"/>
          </w:tcPr>
          <w:p w:rsidR="0008774E" w:rsidRDefault="009D7499">
            <w:pPr>
              <w:jc w:val="right"/>
            </w:pPr>
            <w:r>
              <w:rPr>
                <w:rFonts w:eastAsiaTheme="minorEastAsia"/>
                <w:color w:val="000000"/>
                <w:szCs w:val="21"/>
              </w:rPr>
              <w:t>0.14</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0" w:name="_Toc361324882"/>
      <w:bookmarkStart w:id="121" w:name="_Toc35532694"/>
      <w:r w:rsidRPr="00D564C7">
        <w:rPr>
          <w:rFonts w:asciiTheme="minorEastAsia" w:eastAsiaTheme="minorEastAsia" w:hAnsiTheme="minorEastAsia"/>
          <w:kern w:val="0"/>
          <w:sz w:val="21"/>
          <w:szCs w:val="21"/>
        </w:rPr>
        <w:t>8.4</w:t>
      </w:r>
      <w:bookmarkStart w:id="122"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20"/>
      <w:bookmarkEnd w:id="122"/>
      <w:bookmarkEnd w:id="121"/>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本期累计买入金额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08774E">
        <w:tc>
          <w:tcPr>
            <w:tcW w:w="870" w:type="dxa"/>
            <w:vAlign w:val="center"/>
          </w:tcPr>
          <w:p w:rsidR="0008774E" w:rsidRDefault="009D7499">
            <w:pPr>
              <w:jc w:val="center"/>
            </w:pPr>
            <w:r>
              <w:rPr>
                <w:rFonts w:eastAsiaTheme="minorEastAsia"/>
                <w:szCs w:val="21"/>
              </w:rPr>
              <w:t>1</w:t>
            </w:r>
          </w:p>
        </w:tc>
        <w:tc>
          <w:tcPr>
            <w:tcW w:w="1650" w:type="dxa"/>
            <w:vAlign w:val="center"/>
          </w:tcPr>
          <w:p w:rsidR="0008774E" w:rsidRDefault="009D7499">
            <w:pPr>
              <w:jc w:val="center"/>
            </w:pPr>
            <w:r>
              <w:rPr>
                <w:rFonts w:eastAsiaTheme="minorEastAsia"/>
                <w:szCs w:val="21"/>
              </w:rPr>
              <w:t>300059</w:t>
            </w:r>
          </w:p>
        </w:tc>
        <w:tc>
          <w:tcPr>
            <w:tcW w:w="1980" w:type="dxa"/>
            <w:vAlign w:val="center"/>
          </w:tcPr>
          <w:p w:rsidR="0008774E" w:rsidRDefault="009D7499">
            <w:pPr>
              <w:jc w:val="center"/>
            </w:pPr>
            <w:r>
              <w:rPr>
                <w:rFonts w:eastAsiaTheme="minorEastAsia"/>
                <w:szCs w:val="21"/>
              </w:rPr>
              <w:t>东方财富</w:t>
            </w:r>
          </w:p>
        </w:tc>
        <w:tc>
          <w:tcPr>
            <w:tcW w:w="2880" w:type="dxa"/>
            <w:vAlign w:val="center"/>
          </w:tcPr>
          <w:p w:rsidR="0008774E" w:rsidRDefault="009D7499">
            <w:pPr>
              <w:jc w:val="right"/>
            </w:pPr>
            <w:r>
              <w:rPr>
                <w:rFonts w:eastAsiaTheme="minorEastAsia"/>
                <w:szCs w:val="21"/>
              </w:rPr>
              <w:t>430,716,731.76</w:t>
            </w:r>
          </w:p>
        </w:tc>
        <w:tc>
          <w:tcPr>
            <w:tcW w:w="1620" w:type="dxa"/>
            <w:vAlign w:val="center"/>
          </w:tcPr>
          <w:p w:rsidR="0008774E" w:rsidRDefault="009D7499">
            <w:pPr>
              <w:jc w:val="right"/>
            </w:pPr>
            <w:r>
              <w:rPr>
                <w:rFonts w:eastAsiaTheme="minorEastAsia"/>
                <w:szCs w:val="21"/>
              </w:rPr>
              <w:t>6.56</w:t>
            </w:r>
          </w:p>
        </w:tc>
      </w:tr>
      <w:tr w:rsidR="0008774E">
        <w:tc>
          <w:tcPr>
            <w:tcW w:w="870" w:type="dxa"/>
            <w:vAlign w:val="center"/>
          </w:tcPr>
          <w:p w:rsidR="0008774E" w:rsidRDefault="009D7499">
            <w:pPr>
              <w:jc w:val="center"/>
            </w:pPr>
            <w:r>
              <w:rPr>
                <w:rFonts w:eastAsiaTheme="minorEastAsia"/>
                <w:szCs w:val="21"/>
              </w:rPr>
              <w:t>2</w:t>
            </w:r>
          </w:p>
        </w:tc>
        <w:tc>
          <w:tcPr>
            <w:tcW w:w="1650" w:type="dxa"/>
            <w:vAlign w:val="center"/>
          </w:tcPr>
          <w:p w:rsidR="0008774E" w:rsidRDefault="009D7499">
            <w:pPr>
              <w:jc w:val="center"/>
            </w:pPr>
            <w:r>
              <w:rPr>
                <w:rFonts w:eastAsiaTheme="minorEastAsia"/>
                <w:szCs w:val="21"/>
              </w:rPr>
              <w:t>601128</w:t>
            </w:r>
          </w:p>
        </w:tc>
        <w:tc>
          <w:tcPr>
            <w:tcW w:w="1980" w:type="dxa"/>
            <w:vAlign w:val="center"/>
          </w:tcPr>
          <w:p w:rsidR="0008774E" w:rsidRDefault="009D7499">
            <w:pPr>
              <w:jc w:val="center"/>
            </w:pPr>
            <w:r>
              <w:rPr>
                <w:rFonts w:eastAsiaTheme="minorEastAsia"/>
                <w:szCs w:val="21"/>
              </w:rPr>
              <w:t>常熟银行</w:t>
            </w:r>
          </w:p>
        </w:tc>
        <w:tc>
          <w:tcPr>
            <w:tcW w:w="2880" w:type="dxa"/>
            <w:vAlign w:val="center"/>
          </w:tcPr>
          <w:p w:rsidR="0008774E" w:rsidRDefault="009D7499">
            <w:pPr>
              <w:jc w:val="right"/>
            </w:pPr>
            <w:r>
              <w:rPr>
                <w:rFonts w:eastAsiaTheme="minorEastAsia"/>
                <w:szCs w:val="21"/>
              </w:rPr>
              <w:t>296,728,978.72</w:t>
            </w:r>
          </w:p>
        </w:tc>
        <w:tc>
          <w:tcPr>
            <w:tcW w:w="1620" w:type="dxa"/>
            <w:vAlign w:val="center"/>
          </w:tcPr>
          <w:p w:rsidR="0008774E" w:rsidRDefault="009D7499">
            <w:pPr>
              <w:jc w:val="right"/>
            </w:pPr>
            <w:r>
              <w:rPr>
                <w:rFonts w:eastAsiaTheme="minorEastAsia"/>
                <w:szCs w:val="21"/>
              </w:rPr>
              <w:t>4.52</w:t>
            </w:r>
          </w:p>
        </w:tc>
      </w:tr>
      <w:tr w:rsidR="0008774E">
        <w:tc>
          <w:tcPr>
            <w:tcW w:w="870" w:type="dxa"/>
            <w:vAlign w:val="center"/>
          </w:tcPr>
          <w:p w:rsidR="0008774E" w:rsidRDefault="009D7499">
            <w:pPr>
              <w:jc w:val="center"/>
            </w:pPr>
            <w:r>
              <w:rPr>
                <w:rFonts w:eastAsiaTheme="minorEastAsia"/>
                <w:szCs w:val="21"/>
              </w:rPr>
              <w:t>3</w:t>
            </w:r>
          </w:p>
        </w:tc>
        <w:tc>
          <w:tcPr>
            <w:tcW w:w="1650" w:type="dxa"/>
            <w:vAlign w:val="center"/>
          </w:tcPr>
          <w:p w:rsidR="0008774E" w:rsidRDefault="009D7499">
            <w:pPr>
              <w:jc w:val="center"/>
            </w:pPr>
            <w:r>
              <w:rPr>
                <w:rFonts w:eastAsiaTheme="minorEastAsia"/>
                <w:szCs w:val="21"/>
              </w:rPr>
              <w:t>600031</w:t>
            </w:r>
          </w:p>
        </w:tc>
        <w:tc>
          <w:tcPr>
            <w:tcW w:w="1980" w:type="dxa"/>
            <w:vAlign w:val="center"/>
          </w:tcPr>
          <w:p w:rsidR="0008774E" w:rsidRDefault="009D7499">
            <w:pPr>
              <w:jc w:val="center"/>
            </w:pPr>
            <w:r>
              <w:rPr>
                <w:rFonts w:eastAsiaTheme="minorEastAsia"/>
                <w:szCs w:val="21"/>
              </w:rPr>
              <w:t>三一重工</w:t>
            </w:r>
          </w:p>
        </w:tc>
        <w:tc>
          <w:tcPr>
            <w:tcW w:w="2880" w:type="dxa"/>
            <w:vAlign w:val="center"/>
          </w:tcPr>
          <w:p w:rsidR="0008774E" w:rsidRDefault="009D7499">
            <w:pPr>
              <w:jc w:val="right"/>
            </w:pPr>
            <w:r>
              <w:rPr>
                <w:rFonts w:eastAsiaTheme="minorEastAsia"/>
                <w:szCs w:val="21"/>
              </w:rPr>
              <w:t>257,172,049.60</w:t>
            </w:r>
          </w:p>
        </w:tc>
        <w:tc>
          <w:tcPr>
            <w:tcW w:w="1620" w:type="dxa"/>
            <w:vAlign w:val="center"/>
          </w:tcPr>
          <w:p w:rsidR="0008774E" w:rsidRDefault="009D7499">
            <w:pPr>
              <w:jc w:val="right"/>
            </w:pPr>
            <w:r>
              <w:rPr>
                <w:rFonts w:eastAsiaTheme="minorEastAsia"/>
                <w:szCs w:val="21"/>
              </w:rPr>
              <w:t>3.91</w:t>
            </w:r>
          </w:p>
        </w:tc>
      </w:tr>
      <w:tr w:rsidR="0008774E">
        <w:tc>
          <w:tcPr>
            <w:tcW w:w="870" w:type="dxa"/>
            <w:vAlign w:val="center"/>
          </w:tcPr>
          <w:p w:rsidR="0008774E" w:rsidRDefault="009D7499">
            <w:pPr>
              <w:jc w:val="center"/>
            </w:pPr>
            <w:r>
              <w:rPr>
                <w:rFonts w:eastAsiaTheme="minorEastAsia"/>
                <w:szCs w:val="21"/>
              </w:rPr>
              <w:t>4</w:t>
            </w:r>
          </w:p>
        </w:tc>
        <w:tc>
          <w:tcPr>
            <w:tcW w:w="1650" w:type="dxa"/>
            <w:vAlign w:val="center"/>
          </w:tcPr>
          <w:p w:rsidR="0008774E" w:rsidRDefault="009D7499">
            <w:pPr>
              <w:jc w:val="center"/>
            </w:pPr>
            <w:r>
              <w:rPr>
                <w:rFonts w:eastAsiaTheme="minorEastAsia"/>
                <w:szCs w:val="21"/>
              </w:rPr>
              <w:t>603986</w:t>
            </w:r>
          </w:p>
        </w:tc>
        <w:tc>
          <w:tcPr>
            <w:tcW w:w="1980" w:type="dxa"/>
            <w:vAlign w:val="center"/>
          </w:tcPr>
          <w:p w:rsidR="0008774E" w:rsidRDefault="009D7499">
            <w:pPr>
              <w:jc w:val="center"/>
            </w:pPr>
            <w:r>
              <w:rPr>
                <w:rFonts w:eastAsiaTheme="minorEastAsia"/>
                <w:szCs w:val="21"/>
              </w:rPr>
              <w:t>兆易创新</w:t>
            </w:r>
          </w:p>
        </w:tc>
        <w:tc>
          <w:tcPr>
            <w:tcW w:w="2880" w:type="dxa"/>
            <w:vAlign w:val="center"/>
          </w:tcPr>
          <w:p w:rsidR="0008774E" w:rsidRDefault="009D7499">
            <w:pPr>
              <w:jc w:val="right"/>
            </w:pPr>
            <w:r>
              <w:rPr>
                <w:rFonts w:eastAsiaTheme="minorEastAsia"/>
                <w:szCs w:val="21"/>
              </w:rPr>
              <w:t>151,539,655.53</w:t>
            </w:r>
          </w:p>
        </w:tc>
        <w:tc>
          <w:tcPr>
            <w:tcW w:w="1620" w:type="dxa"/>
            <w:vAlign w:val="center"/>
          </w:tcPr>
          <w:p w:rsidR="0008774E" w:rsidRDefault="009D7499">
            <w:pPr>
              <w:jc w:val="right"/>
            </w:pPr>
            <w:r>
              <w:rPr>
                <w:rFonts w:eastAsiaTheme="minorEastAsia"/>
                <w:szCs w:val="21"/>
              </w:rPr>
              <w:t>2.31</w:t>
            </w:r>
          </w:p>
        </w:tc>
      </w:tr>
      <w:tr w:rsidR="0008774E">
        <w:tc>
          <w:tcPr>
            <w:tcW w:w="870" w:type="dxa"/>
            <w:vAlign w:val="center"/>
          </w:tcPr>
          <w:p w:rsidR="0008774E" w:rsidRDefault="009D7499">
            <w:pPr>
              <w:jc w:val="center"/>
            </w:pPr>
            <w:r>
              <w:rPr>
                <w:rFonts w:eastAsiaTheme="minorEastAsia"/>
                <w:szCs w:val="21"/>
              </w:rPr>
              <w:t>5</w:t>
            </w:r>
          </w:p>
        </w:tc>
        <w:tc>
          <w:tcPr>
            <w:tcW w:w="1650" w:type="dxa"/>
            <w:vAlign w:val="center"/>
          </w:tcPr>
          <w:p w:rsidR="0008774E" w:rsidRDefault="009D7499">
            <w:pPr>
              <w:jc w:val="center"/>
            </w:pPr>
            <w:r>
              <w:rPr>
                <w:rFonts w:eastAsiaTheme="minorEastAsia"/>
                <w:szCs w:val="21"/>
              </w:rPr>
              <w:t>600486</w:t>
            </w:r>
          </w:p>
        </w:tc>
        <w:tc>
          <w:tcPr>
            <w:tcW w:w="1980" w:type="dxa"/>
            <w:vAlign w:val="center"/>
          </w:tcPr>
          <w:p w:rsidR="0008774E" w:rsidRDefault="009D7499">
            <w:pPr>
              <w:jc w:val="center"/>
            </w:pPr>
            <w:r>
              <w:rPr>
                <w:rFonts w:eastAsiaTheme="minorEastAsia"/>
                <w:szCs w:val="21"/>
              </w:rPr>
              <w:t>扬农化工</w:t>
            </w:r>
          </w:p>
        </w:tc>
        <w:tc>
          <w:tcPr>
            <w:tcW w:w="2880" w:type="dxa"/>
            <w:vAlign w:val="center"/>
          </w:tcPr>
          <w:p w:rsidR="0008774E" w:rsidRDefault="009D7499">
            <w:pPr>
              <w:jc w:val="right"/>
            </w:pPr>
            <w:r>
              <w:rPr>
                <w:rFonts w:eastAsiaTheme="minorEastAsia"/>
                <w:szCs w:val="21"/>
              </w:rPr>
              <w:t>148,641,019.28</w:t>
            </w:r>
          </w:p>
        </w:tc>
        <w:tc>
          <w:tcPr>
            <w:tcW w:w="1620" w:type="dxa"/>
            <w:vAlign w:val="center"/>
          </w:tcPr>
          <w:p w:rsidR="0008774E" w:rsidRDefault="009D7499">
            <w:pPr>
              <w:jc w:val="right"/>
            </w:pPr>
            <w:r>
              <w:rPr>
                <w:rFonts w:eastAsiaTheme="minorEastAsia"/>
                <w:szCs w:val="21"/>
              </w:rPr>
              <w:t>2.26</w:t>
            </w:r>
          </w:p>
        </w:tc>
      </w:tr>
      <w:tr w:rsidR="0008774E">
        <w:tc>
          <w:tcPr>
            <w:tcW w:w="870" w:type="dxa"/>
            <w:vAlign w:val="center"/>
          </w:tcPr>
          <w:p w:rsidR="0008774E" w:rsidRDefault="009D7499">
            <w:pPr>
              <w:jc w:val="center"/>
            </w:pPr>
            <w:r>
              <w:rPr>
                <w:rFonts w:eastAsiaTheme="minorEastAsia"/>
                <w:szCs w:val="21"/>
              </w:rPr>
              <w:t>6</w:t>
            </w:r>
          </w:p>
        </w:tc>
        <w:tc>
          <w:tcPr>
            <w:tcW w:w="1650" w:type="dxa"/>
            <w:vAlign w:val="center"/>
          </w:tcPr>
          <w:p w:rsidR="0008774E" w:rsidRDefault="009D7499">
            <w:pPr>
              <w:jc w:val="center"/>
            </w:pPr>
            <w:r>
              <w:rPr>
                <w:rFonts w:eastAsiaTheme="minorEastAsia"/>
                <w:szCs w:val="21"/>
              </w:rPr>
              <w:t>601012</w:t>
            </w:r>
          </w:p>
        </w:tc>
        <w:tc>
          <w:tcPr>
            <w:tcW w:w="1980" w:type="dxa"/>
            <w:vAlign w:val="center"/>
          </w:tcPr>
          <w:p w:rsidR="0008774E" w:rsidRDefault="009D7499">
            <w:pPr>
              <w:jc w:val="center"/>
            </w:pPr>
            <w:r>
              <w:rPr>
                <w:rFonts w:eastAsiaTheme="minorEastAsia"/>
                <w:szCs w:val="21"/>
              </w:rPr>
              <w:t>隆基股份</w:t>
            </w:r>
          </w:p>
        </w:tc>
        <w:tc>
          <w:tcPr>
            <w:tcW w:w="2880" w:type="dxa"/>
            <w:vAlign w:val="center"/>
          </w:tcPr>
          <w:p w:rsidR="0008774E" w:rsidRDefault="009D7499">
            <w:pPr>
              <w:jc w:val="right"/>
            </w:pPr>
            <w:r>
              <w:rPr>
                <w:rFonts w:eastAsiaTheme="minorEastAsia"/>
                <w:szCs w:val="21"/>
              </w:rPr>
              <w:t>135,450,959.84</w:t>
            </w:r>
          </w:p>
        </w:tc>
        <w:tc>
          <w:tcPr>
            <w:tcW w:w="1620" w:type="dxa"/>
            <w:vAlign w:val="center"/>
          </w:tcPr>
          <w:p w:rsidR="0008774E" w:rsidRDefault="009D7499">
            <w:pPr>
              <w:jc w:val="right"/>
            </w:pPr>
            <w:r>
              <w:rPr>
                <w:rFonts w:eastAsiaTheme="minorEastAsia"/>
                <w:szCs w:val="21"/>
              </w:rPr>
              <w:t>2.06</w:t>
            </w:r>
          </w:p>
        </w:tc>
      </w:tr>
      <w:tr w:rsidR="0008774E">
        <w:tc>
          <w:tcPr>
            <w:tcW w:w="870" w:type="dxa"/>
            <w:vAlign w:val="center"/>
          </w:tcPr>
          <w:p w:rsidR="0008774E" w:rsidRDefault="009D7499">
            <w:pPr>
              <w:jc w:val="center"/>
            </w:pPr>
            <w:r>
              <w:rPr>
                <w:rFonts w:eastAsiaTheme="minorEastAsia"/>
                <w:szCs w:val="21"/>
              </w:rPr>
              <w:t>7</w:t>
            </w:r>
          </w:p>
        </w:tc>
        <w:tc>
          <w:tcPr>
            <w:tcW w:w="1650" w:type="dxa"/>
            <w:vAlign w:val="center"/>
          </w:tcPr>
          <w:p w:rsidR="0008774E" w:rsidRDefault="009D7499">
            <w:pPr>
              <w:jc w:val="center"/>
            </w:pPr>
            <w:r>
              <w:rPr>
                <w:rFonts w:eastAsiaTheme="minorEastAsia"/>
                <w:szCs w:val="21"/>
              </w:rPr>
              <w:t>000895</w:t>
            </w:r>
          </w:p>
        </w:tc>
        <w:tc>
          <w:tcPr>
            <w:tcW w:w="1980" w:type="dxa"/>
            <w:vAlign w:val="center"/>
          </w:tcPr>
          <w:p w:rsidR="0008774E" w:rsidRDefault="009D7499">
            <w:pPr>
              <w:jc w:val="center"/>
            </w:pPr>
            <w:r>
              <w:rPr>
                <w:rFonts w:eastAsiaTheme="minorEastAsia"/>
                <w:szCs w:val="21"/>
              </w:rPr>
              <w:t>双汇发展</w:t>
            </w:r>
          </w:p>
        </w:tc>
        <w:tc>
          <w:tcPr>
            <w:tcW w:w="2880" w:type="dxa"/>
            <w:vAlign w:val="center"/>
          </w:tcPr>
          <w:p w:rsidR="0008774E" w:rsidRDefault="009D7499">
            <w:pPr>
              <w:jc w:val="right"/>
            </w:pPr>
            <w:r>
              <w:rPr>
                <w:rFonts w:eastAsiaTheme="minorEastAsia"/>
                <w:szCs w:val="21"/>
              </w:rPr>
              <w:t>129,223,100.33</w:t>
            </w:r>
          </w:p>
        </w:tc>
        <w:tc>
          <w:tcPr>
            <w:tcW w:w="1620" w:type="dxa"/>
            <w:vAlign w:val="center"/>
          </w:tcPr>
          <w:p w:rsidR="0008774E" w:rsidRDefault="009D7499">
            <w:pPr>
              <w:jc w:val="right"/>
            </w:pPr>
            <w:r>
              <w:rPr>
                <w:rFonts w:eastAsiaTheme="minorEastAsia"/>
                <w:szCs w:val="21"/>
              </w:rPr>
              <w:t>1.97</w:t>
            </w:r>
          </w:p>
        </w:tc>
      </w:tr>
      <w:tr w:rsidR="0008774E">
        <w:tc>
          <w:tcPr>
            <w:tcW w:w="870" w:type="dxa"/>
            <w:vAlign w:val="center"/>
          </w:tcPr>
          <w:p w:rsidR="0008774E" w:rsidRDefault="009D7499">
            <w:pPr>
              <w:jc w:val="center"/>
            </w:pPr>
            <w:r>
              <w:rPr>
                <w:rFonts w:eastAsiaTheme="minorEastAsia"/>
                <w:szCs w:val="21"/>
              </w:rPr>
              <w:t>8</w:t>
            </w:r>
          </w:p>
        </w:tc>
        <w:tc>
          <w:tcPr>
            <w:tcW w:w="1650" w:type="dxa"/>
            <w:vAlign w:val="center"/>
          </w:tcPr>
          <w:p w:rsidR="0008774E" w:rsidRDefault="009D7499">
            <w:pPr>
              <w:jc w:val="center"/>
            </w:pPr>
            <w:r>
              <w:rPr>
                <w:rFonts w:eastAsiaTheme="minorEastAsia"/>
                <w:szCs w:val="21"/>
              </w:rPr>
              <w:t>300628</w:t>
            </w:r>
          </w:p>
        </w:tc>
        <w:tc>
          <w:tcPr>
            <w:tcW w:w="1980" w:type="dxa"/>
            <w:vAlign w:val="center"/>
          </w:tcPr>
          <w:p w:rsidR="0008774E" w:rsidRDefault="009D7499">
            <w:pPr>
              <w:jc w:val="center"/>
            </w:pPr>
            <w:r>
              <w:rPr>
                <w:rFonts w:eastAsiaTheme="minorEastAsia"/>
                <w:szCs w:val="21"/>
              </w:rPr>
              <w:t>亿联网络</w:t>
            </w:r>
          </w:p>
        </w:tc>
        <w:tc>
          <w:tcPr>
            <w:tcW w:w="2880" w:type="dxa"/>
            <w:vAlign w:val="center"/>
          </w:tcPr>
          <w:p w:rsidR="0008774E" w:rsidRDefault="009D7499">
            <w:pPr>
              <w:jc w:val="right"/>
            </w:pPr>
            <w:r>
              <w:rPr>
                <w:rFonts w:eastAsiaTheme="minorEastAsia"/>
                <w:szCs w:val="21"/>
              </w:rPr>
              <w:t>128,062,314.01</w:t>
            </w:r>
          </w:p>
        </w:tc>
        <w:tc>
          <w:tcPr>
            <w:tcW w:w="1620" w:type="dxa"/>
            <w:vAlign w:val="center"/>
          </w:tcPr>
          <w:p w:rsidR="0008774E" w:rsidRDefault="009D7499">
            <w:pPr>
              <w:jc w:val="right"/>
            </w:pPr>
            <w:r>
              <w:rPr>
                <w:rFonts w:eastAsiaTheme="minorEastAsia"/>
                <w:szCs w:val="21"/>
              </w:rPr>
              <w:t>1.95</w:t>
            </w:r>
          </w:p>
        </w:tc>
      </w:tr>
      <w:tr w:rsidR="0008774E">
        <w:tc>
          <w:tcPr>
            <w:tcW w:w="870" w:type="dxa"/>
            <w:vAlign w:val="center"/>
          </w:tcPr>
          <w:p w:rsidR="0008774E" w:rsidRDefault="009D7499">
            <w:pPr>
              <w:jc w:val="center"/>
            </w:pPr>
            <w:r>
              <w:rPr>
                <w:rFonts w:eastAsiaTheme="minorEastAsia"/>
                <w:szCs w:val="21"/>
              </w:rPr>
              <w:t>9</w:t>
            </w:r>
          </w:p>
        </w:tc>
        <w:tc>
          <w:tcPr>
            <w:tcW w:w="1650" w:type="dxa"/>
            <w:vAlign w:val="center"/>
          </w:tcPr>
          <w:p w:rsidR="0008774E" w:rsidRDefault="009D7499">
            <w:pPr>
              <w:jc w:val="center"/>
            </w:pPr>
            <w:r>
              <w:rPr>
                <w:rFonts w:eastAsiaTheme="minorEastAsia"/>
                <w:szCs w:val="21"/>
              </w:rPr>
              <w:t>600332</w:t>
            </w:r>
          </w:p>
        </w:tc>
        <w:tc>
          <w:tcPr>
            <w:tcW w:w="1980" w:type="dxa"/>
            <w:vAlign w:val="center"/>
          </w:tcPr>
          <w:p w:rsidR="0008774E" w:rsidRDefault="009D7499">
            <w:pPr>
              <w:jc w:val="center"/>
            </w:pPr>
            <w:r>
              <w:rPr>
                <w:rFonts w:eastAsiaTheme="minorEastAsia"/>
                <w:szCs w:val="21"/>
              </w:rPr>
              <w:t>白云山</w:t>
            </w:r>
          </w:p>
        </w:tc>
        <w:tc>
          <w:tcPr>
            <w:tcW w:w="2880" w:type="dxa"/>
            <w:vAlign w:val="center"/>
          </w:tcPr>
          <w:p w:rsidR="0008774E" w:rsidRDefault="009D7499">
            <w:pPr>
              <w:jc w:val="right"/>
            </w:pPr>
            <w:r>
              <w:rPr>
                <w:rFonts w:eastAsiaTheme="minorEastAsia"/>
                <w:szCs w:val="21"/>
              </w:rPr>
              <w:t>124,389,138.66</w:t>
            </w:r>
          </w:p>
        </w:tc>
        <w:tc>
          <w:tcPr>
            <w:tcW w:w="1620" w:type="dxa"/>
            <w:vAlign w:val="center"/>
          </w:tcPr>
          <w:p w:rsidR="0008774E" w:rsidRDefault="009D7499">
            <w:pPr>
              <w:jc w:val="right"/>
            </w:pPr>
            <w:r>
              <w:rPr>
                <w:rFonts w:eastAsiaTheme="minorEastAsia"/>
                <w:szCs w:val="21"/>
              </w:rPr>
              <w:t>1.89</w:t>
            </w:r>
          </w:p>
        </w:tc>
      </w:tr>
      <w:tr w:rsidR="0008774E">
        <w:tc>
          <w:tcPr>
            <w:tcW w:w="870" w:type="dxa"/>
            <w:vAlign w:val="center"/>
          </w:tcPr>
          <w:p w:rsidR="0008774E" w:rsidRDefault="009D7499">
            <w:pPr>
              <w:jc w:val="center"/>
            </w:pPr>
            <w:r>
              <w:rPr>
                <w:rFonts w:eastAsiaTheme="minorEastAsia"/>
                <w:szCs w:val="21"/>
              </w:rPr>
              <w:t>10</w:t>
            </w:r>
          </w:p>
        </w:tc>
        <w:tc>
          <w:tcPr>
            <w:tcW w:w="1650" w:type="dxa"/>
            <w:vAlign w:val="center"/>
          </w:tcPr>
          <w:p w:rsidR="0008774E" w:rsidRDefault="009D7499">
            <w:pPr>
              <w:jc w:val="center"/>
            </w:pPr>
            <w:r>
              <w:rPr>
                <w:rFonts w:eastAsiaTheme="minorEastAsia"/>
                <w:szCs w:val="21"/>
              </w:rPr>
              <w:t>002007</w:t>
            </w:r>
          </w:p>
        </w:tc>
        <w:tc>
          <w:tcPr>
            <w:tcW w:w="1980" w:type="dxa"/>
            <w:vAlign w:val="center"/>
          </w:tcPr>
          <w:p w:rsidR="0008774E" w:rsidRDefault="009D7499">
            <w:pPr>
              <w:jc w:val="center"/>
            </w:pPr>
            <w:r>
              <w:rPr>
                <w:rFonts w:eastAsiaTheme="minorEastAsia"/>
                <w:szCs w:val="21"/>
              </w:rPr>
              <w:t>华兰生物</w:t>
            </w:r>
          </w:p>
        </w:tc>
        <w:tc>
          <w:tcPr>
            <w:tcW w:w="2880" w:type="dxa"/>
            <w:vAlign w:val="center"/>
          </w:tcPr>
          <w:p w:rsidR="0008774E" w:rsidRDefault="009D7499">
            <w:pPr>
              <w:jc w:val="right"/>
            </w:pPr>
            <w:r>
              <w:rPr>
                <w:rFonts w:eastAsiaTheme="minorEastAsia"/>
                <w:szCs w:val="21"/>
              </w:rPr>
              <w:t>122,640,437.42</w:t>
            </w:r>
          </w:p>
        </w:tc>
        <w:tc>
          <w:tcPr>
            <w:tcW w:w="1620" w:type="dxa"/>
            <w:vAlign w:val="center"/>
          </w:tcPr>
          <w:p w:rsidR="0008774E" w:rsidRDefault="009D7499">
            <w:pPr>
              <w:jc w:val="right"/>
            </w:pPr>
            <w:r>
              <w:rPr>
                <w:rFonts w:eastAsiaTheme="minorEastAsia"/>
                <w:szCs w:val="21"/>
              </w:rPr>
              <w:t>1.87</w:t>
            </w:r>
          </w:p>
        </w:tc>
      </w:tr>
      <w:tr w:rsidR="0008774E">
        <w:tc>
          <w:tcPr>
            <w:tcW w:w="870" w:type="dxa"/>
            <w:vAlign w:val="center"/>
          </w:tcPr>
          <w:p w:rsidR="0008774E" w:rsidRDefault="009D7499">
            <w:pPr>
              <w:jc w:val="center"/>
            </w:pPr>
            <w:r>
              <w:rPr>
                <w:rFonts w:eastAsiaTheme="minorEastAsia"/>
                <w:szCs w:val="21"/>
              </w:rPr>
              <w:t>11</w:t>
            </w:r>
          </w:p>
        </w:tc>
        <w:tc>
          <w:tcPr>
            <w:tcW w:w="1650" w:type="dxa"/>
            <w:vAlign w:val="center"/>
          </w:tcPr>
          <w:p w:rsidR="0008774E" w:rsidRDefault="009D7499">
            <w:pPr>
              <w:jc w:val="center"/>
            </w:pPr>
            <w:r>
              <w:rPr>
                <w:rFonts w:eastAsiaTheme="minorEastAsia"/>
                <w:szCs w:val="21"/>
              </w:rPr>
              <w:t>603259</w:t>
            </w:r>
          </w:p>
        </w:tc>
        <w:tc>
          <w:tcPr>
            <w:tcW w:w="1980" w:type="dxa"/>
            <w:vAlign w:val="center"/>
          </w:tcPr>
          <w:p w:rsidR="0008774E" w:rsidRDefault="009D7499">
            <w:pPr>
              <w:jc w:val="center"/>
            </w:pPr>
            <w:r>
              <w:rPr>
                <w:rFonts w:eastAsiaTheme="minorEastAsia"/>
                <w:szCs w:val="21"/>
              </w:rPr>
              <w:t>药明康德</w:t>
            </w:r>
          </w:p>
        </w:tc>
        <w:tc>
          <w:tcPr>
            <w:tcW w:w="2880" w:type="dxa"/>
            <w:vAlign w:val="center"/>
          </w:tcPr>
          <w:p w:rsidR="0008774E" w:rsidRDefault="009D7499">
            <w:pPr>
              <w:jc w:val="right"/>
            </w:pPr>
            <w:r>
              <w:rPr>
                <w:rFonts w:eastAsiaTheme="minorEastAsia"/>
                <w:szCs w:val="21"/>
              </w:rPr>
              <w:t>122,006,422.28</w:t>
            </w:r>
          </w:p>
        </w:tc>
        <w:tc>
          <w:tcPr>
            <w:tcW w:w="1620" w:type="dxa"/>
            <w:vAlign w:val="center"/>
          </w:tcPr>
          <w:p w:rsidR="0008774E" w:rsidRDefault="009D7499">
            <w:pPr>
              <w:jc w:val="right"/>
            </w:pPr>
            <w:r>
              <w:rPr>
                <w:rFonts w:eastAsiaTheme="minorEastAsia"/>
                <w:szCs w:val="21"/>
              </w:rPr>
              <w:t>1.86</w:t>
            </w:r>
          </w:p>
        </w:tc>
      </w:tr>
      <w:tr w:rsidR="0008774E">
        <w:tc>
          <w:tcPr>
            <w:tcW w:w="870" w:type="dxa"/>
            <w:vAlign w:val="center"/>
          </w:tcPr>
          <w:p w:rsidR="0008774E" w:rsidRDefault="009D7499">
            <w:pPr>
              <w:jc w:val="center"/>
            </w:pPr>
            <w:r>
              <w:rPr>
                <w:rFonts w:eastAsiaTheme="minorEastAsia"/>
                <w:szCs w:val="21"/>
              </w:rPr>
              <w:t>12</w:t>
            </w:r>
          </w:p>
        </w:tc>
        <w:tc>
          <w:tcPr>
            <w:tcW w:w="1650" w:type="dxa"/>
            <w:vAlign w:val="center"/>
          </w:tcPr>
          <w:p w:rsidR="0008774E" w:rsidRDefault="009D7499">
            <w:pPr>
              <w:jc w:val="center"/>
            </w:pPr>
            <w:r>
              <w:rPr>
                <w:rFonts w:eastAsiaTheme="minorEastAsia"/>
                <w:szCs w:val="21"/>
              </w:rPr>
              <w:t>600703</w:t>
            </w:r>
          </w:p>
        </w:tc>
        <w:tc>
          <w:tcPr>
            <w:tcW w:w="1980" w:type="dxa"/>
            <w:vAlign w:val="center"/>
          </w:tcPr>
          <w:p w:rsidR="0008774E" w:rsidRDefault="009D7499">
            <w:pPr>
              <w:jc w:val="center"/>
            </w:pPr>
            <w:r>
              <w:rPr>
                <w:rFonts w:eastAsiaTheme="minorEastAsia"/>
                <w:szCs w:val="21"/>
              </w:rPr>
              <w:t>三安光电</w:t>
            </w:r>
          </w:p>
        </w:tc>
        <w:tc>
          <w:tcPr>
            <w:tcW w:w="2880" w:type="dxa"/>
            <w:vAlign w:val="center"/>
          </w:tcPr>
          <w:p w:rsidR="0008774E" w:rsidRDefault="009D7499">
            <w:pPr>
              <w:jc w:val="right"/>
            </w:pPr>
            <w:r>
              <w:rPr>
                <w:rFonts w:eastAsiaTheme="minorEastAsia"/>
                <w:szCs w:val="21"/>
              </w:rPr>
              <w:t>119,762,230.12</w:t>
            </w:r>
          </w:p>
        </w:tc>
        <w:tc>
          <w:tcPr>
            <w:tcW w:w="1620" w:type="dxa"/>
            <w:vAlign w:val="center"/>
          </w:tcPr>
          <w:p w:rsidR="0008774E" w:rsidRDefault="009D7499">
            <w:pPr>
              <w:jc w:val="right"/>
            </w:pPr>
            <w:r>
              <w:rPr>
                <w:rFonts w:eastAsiaTheme="minorEastAsia"/>
                <w:szCs w:val="21"/>
              </w:rPr>
              <w:t>1.82</w:t>
            </w:r>
          </w:p>
        </w:tc>
      </w:tr>
      <w:tr w:rsidR="0008774E">
        <w:tc>
          <w:tcPr>
            <w:tcW w:w="870" w:type="dxa"/>
            <w:vAlign w:val="center"/>
          </w:tcPr>
          <w:p w:rsidR="0008774E" w:rsidRDefault="009D7499">
            <w:pPr>
              <w:jc w:val="center"/>
            </w:pPr>
            <w:r>
              <w:rPr>
                <w:rFonts w:eastAsiaTheme="minorEastAsia"/>
                <w:szCs w:val="21"/>
              </w:rPr>
              <w:t>13</w:t>
            </w:r>
          </w:p>
        </w:tc>
        <w:tc>
          <w:tcPr>
            <w:tcW w:w="1650" w:type="dxa"/>
            <w:vAlign w:val="center"/>
          </w:tcPr>
          <w:p w:rsidR="0008774E" w:rsidRDefault="009D7499">
            <w:pPr>
              <w:jc w:val="center"/>
            </w:pPr>
            <w:r>
              <w:rPr>
                <w:rFonts w:eastAsiaTheme="minorEastAsia"/>
                <w:szCs w:val="21"/>
              </w:rPr>
              <w:t>600066</w:t>
            </w:r>
          </w:p>
        </w:tc>
        <w:tc>
          <w:tcPr>
            <w:tcW w:w="1980" w:type="dxa"/>
            <w:vAlign w:val="center"/>
          </w:tcPr>
          <w:p w:rsidR="0008774E" w:rsidRDefault="009D7499">
            <w:pPr>
              <w:jc w:val="center"/>
            </w:pPr>
            <w:r>
              <w:rPr>
                <w:rFonts w:eastAsiaTheme="minorEastAsia"/>
                <w:szCs w:val="21"/>
              </w:rPr>
              <w:t>宇通客车</w:t>
            </w:r>
          </w:p>
        </w:tc>
        <w:tc>
          <w:tcPr>
            <w:tcW w:w="2880" w:type="dxa"/>
            <w:vAlign w:val="center"/>
          </w:tcPr>
          <w:p w:rsidR="0008774E" w:rsidRDefault="009D7499">
            <w:pPr>
              <w:jc w:val="right"/>
            </w:pPr>
            <w:r>
              <w:rPr>
                <w:rFonts w:eastAsiaTheme="minorEastAsia"/>
                <w:szCs w:val="21"/>
              </w:rPr>
              <w:t>114,314,977.49</w:t>
            </w:r>
          </w:p>
        </w:tc>
        <w:tc>
          <w:tcPr>
            <w:tcW w:w="1620" w:type="dxa"/>
            <w:vAlign w:val="center"/>
          </w:tcPr>
          <w:p w:rsidR="0008774E" w:rsidRDefault="009D7499">
            <w:pPr>
              <w:jc w:val="right"/>
            </w:pPr>
            <w:r>
              <w:rPr>
                <w:rFonts w:eastAsiaTheme="minorEastAsia"/>
                <w:szCs w:val="21"/>
              </w:rPr>
              <w:t>1.74</w:t>
            </w:r>
          </w:p>
        </w:tc>
      </w:tr>
      <w:tr w:rsidR="0008774E">
        <w:tc>
          <w:tcPr>
            <w:tcW w:w="870" w:type="dxa"/>
            <w:vAlign w:val="center"/>
          </w:tcPr>
          <w:p w:rsidR="0008774E" w:rsidRDefault="009D7499">
            <w:pPr>
              <w:jc w:val="center"/>
            </w:pPr>
            <w:r>
              <w:rPr>
                <w:rFonts w:eastAsiaTheme="minorEastAsia"/>
                <w:szCs w:val="21"/>
              </w:rPr>
              <w:t>14</w:t>
            </w:r>
          </w:p>
        </w:tc>
        <w:tc>
          <w:tcPr>
            <w:tcW w:w="1650" w:type="dxa"/>
            <w:vAlign w:val="center"/>
          </w:tcPr>
          <w:p w:rsidR="0008774E" w:rsidRDefault="009D7499">
            <w:pPr>
              <w:jc w:val="center"/>
            </w:pPr>
            <w:r>
              <w:rPr>
                <w:rFonts w:eastAsiaTheme="minorEastAsia"/>
                <w:szCs w:val="21"/>
              </w:rPr>
              <w:t>002202</w:t>
            </w:r>
          </w:p>
        </w:tc>
        <w:tc>
          <w:tcPr>
            <w:tcW w:w="1980" w:type="dxa"/>
            <w:vAlign w:val="center"/>
          </w:tcPr>
          <w:p w:rsidR="0008774E" w:rsidRDefault="009D7499">
            <w:pPr>
              <w:jc w:val="center"/>
            </w:pPr>
            <w:r>
              <w:rPr>
                <w:rFonts w:eastAsiaTheme="minorEastAsia"/>
                <w:szCs w:val="21"/>
              </w:rPr>
              <w:t>金风科技</w:t>
            </w:r>
          </w:p>
        </w:tc>
        <w:tc>
          <w:tcPr>
            <w:tcW w:w="2880" w:type="dxa"/>
            <w:vAlign w:val="center"/>
          </w:tcPr>
          <w:p w:rsidR="0008774E" w:rsidRDefault="009D7499">
            <w:pPr>
              <w:jc w:val="right"/>
            </w:pPr>
            <w:r>
              <w:rPr>
                <w:rFonts w:eastAsiaTheme="minorEastAsia"/>
                <w:szCs w:val="21"/>
              </w:rPr>
              <w:t>109,422,502.39</w:t>
            </w:r>
          </w:p>
        </w:tc>
        <w:tc>
          <w:tcPr>
            <w:tcW w:w="1620" w:type="dxa"/>
            <w:vAlign w:val="center"/>
          </w:tcPr>
          <w:p w:rsidR="0008774E" w:rsidRDefault="009D7499">
            <w:pPr>
              <w:jc w:val="right"/>
            </w:pPr>
            <w:r>
              <w:rPr>
                <w:rFonts w:eastAsiaTheme="minorEastAsia"/>
                <w:szCs w:val="21"/>
              </w:rPr>
              <w:t>1.67</w:t>
            </w:r>
          </w:p>
        </w:tc>
      </w:tr>
      <w:tr w:rsidR="0008774E">
        <w:tc>
          <w:tcPr>
            <w:tcW w:w="870" w:type="dxa"/>
            <w:vAlign w:val="center"/>
          </w:tcPr>
          <w:p w:rsidR="0008774E" w:rsidRDefault="009D7499">
            <w:pPr>
              <w:jc w:val="center"/>
            </w:pPr>
            <w:r>
              <w:rPr>
                <w:rFonts w:eastAsiaTheme="minorEastAsia"/>
                <w:szCs w:val="21"/>
              </w:rPr>
              <w:t>15</w:t>
            </w:r>
          </w:p>
        </w:tc>
        <w:tc>
          <w:tcPr>
            <w:tcW w:w="1650" w:type="dxa"/>
            <w:vAlign w:val="center"/>
          </w:tcPr>
          <w:p w:rsidR="0008774E" w:rsidRDefault="009D7499">
            <w:pPr>
              <w:jc w:val="center"/>
            </w:pPr>
            <w:r>
              <w:rPr>
                <w:rFonts w:eastAsiaTheme="minorEastAsia"/>
                <w:szCs w:val="21"/>
              </w:rPr>
              <w:t>601628</w:t>
            </w:r>
          </w:p>
        </w:tc>
        <w:tc>
          <w:tcPr>
            <w:tcW w:w="1980" w:type="dxa"/>
            <w:vAlign w:val="center"/>
          </w:tcPr>
          <w:p w:rsidR="0008774E" w:rsidRDefault="009D7499">
            <w:pPr>
              <w:jc w:val="center"/>
            </w:pPr>
            <w:r>
              <w:rPr>
                <w:rFonts w:eastAsiaTheme="minorEastAsia"/>
                <w:szCs w:val="21"/>
              </w:rPr>
              <w:t>中国人寿</w:t>
            </w:r>
          </w:p>
        </w:tc>
        <w:tc>
          <w:tcPr>
            <w:tcW w:w="2880" w:type="dxa"/>
            <w:vAlign w:val="center"/>
          </w:tcPr>
          <w:p w:rsidR="0008774E" w:rsidRDefault="009D7499">
            <w:pPr>
              <w:jc w:val="right"/>
            </w:pPr>
            <w:r>
              <w:rPr>
                <w:rFonts w:eastAsiaTheme="minorEastAsia"/>
                <w:szCs w:val="21"/>
              </w:rPr>
              <w:t>107,057,818.26</w:t>
            </w:r>
          </w:p>
        </w:tc>
        <w:tc>
          <w:tcPr>
            <w:tcW w:w="1620" w:type="dxa"/>
            <w:vAlign w:val="center"/>
          </w:tcPr>
          <w:p w:rsidR="0008774E" w:rsidRDefault="009D7499">
            <w:pPr>
              <w:jc w:val="right"/>
            </w:pPr>
            <w:r>
              <w:rPr>
                <w:rFonts w:eastAsiaTheme="minorEastAsia"/>
                <w:szCs w:val="21"/>
              </w:rPr>
              <w:t>1.63</w:t>
            </w:r>
          </w:p>
        </w:tc>
      </w:tr>
      <w:tr w:rsidR="0008774E">
        <w:tc>
          <w:tcPr>
            <w:tcW w:w="870" w:type="dxa"/>
            <w:vAlign w:val="center"/>
          </w:tcPr>
          <w:p w:rsidR="0008774E" w:rsidRDefault="009D7499">
            <w:pPr>
              <w:jc w:val="center"/>
            </w:pPr>
            <w:r>
              <w:rPr>
                <w:rFonts w:eastAsiaTheme="minorEastAsia"/>
                <w:szCs w:val="21"/>
              </w:rPr>
              <w:t>16</w:t>
            </w:r>
          </w:p>
        </w:tc>
        <w:tc>
          <w:tcPr>
            <w:tcW w:w="1650" w:type="dxa"/>
            <w:vAlign w:val="center"/>
          </w:tcPr>
          <w:p w:rsidR="0008774E" w:rsidRDefault="009D7499">
            <w:pPr>
              <w:jc w:val="center"/>
            </w:pPr>
            <w:r>
              <w:rPr>
                <w:rFonts w:eastAsiaTheme="minorEastAsia"/>
                <w:szCs w:val="21"/>
              </w:rPr>
              <w:t>000333</w:t>
            </w:r>
          </w:p>
        </w:tc>
        <w:tc>
          <w:tcPr>
            <w:tcW w:w="1980" w:type="dxa"/>
            <w:vAlign w:val="center"/>
          </w:tcPr>
          <w:p w:rsidR="0008774E" w:rsidRDefault="009D7499">
            <w:pPr>
              <w:jc w:val="center"/>
            </w:pPr>
            <w:r>
              <w:rPr>
                <w:rFonts w:eastAsiaTheme="minorEastAsia"/>
                <w:szCs w:val="21"/>
              </w:rPr>
              <w:t>美的集团</w:t>
            </w:r>
          </w:p>
        </w:tc>
        <w:tc>
          <w:tcPr>
            <w:tcW w:w="2880" w:type="dxa"/>
            <w:vAlign w:val="center"/>
          </w:tcPr>
          <w:p w:rsidR="0008774E" w:rsidRDefault="009D7499">
            <w:pPr>
              <w:jc w:val="right"/>
            </w:pPr>
            <w:r>
              <w:rPr>
                <w:rFonts w:eastAsiaTheme="minorEastAsia"/>
                <w:szCs w:val="21"/>
              </w:rPr>
              <w:t>93,296,278.86</w:t>
            </w:r>
          </w:p>
        </w:tc>
        <w:tc>
          <w:tcPr>
            <w:tcW w:w="1620" w:type="dxa"/>
            <w:vAlign w:val="center"/>
          </w:tcPr>
          <w:p w:rsidR="0008774E" w:rsidRDefault="009D7499">
            <w:pPr>
              <w:jc w:val="right"/>
            </w:pPr>
            <w:r>
              <w:rPr>
                <w:rFonts w:eastAsiaTheme="minorEastAsia"/>
                <w:szCs w:val="21"/>
              </w:rPr>
              <w:t>1.42</w:t>
            </w:r>
          </w:p>
        </w:tc>
      </w:tr>
      <w:tr w:rsidR="0008774E">
        <w:tc>
          <w:tcPr>
            <w:tcW w:w="870" w:type="dxa"/>
            <w:vAlign w:val="center"/>
          </w:tcPr>
          <w:p w:rsidR="0008774E" w:rsidRDefault="009D7499">
            <w:pPr>
              <w:jc w:val="center"/>
            </w:pPr>
            <w:r>
              <w:rPr>
                <w:rFonts w:eastAsiaTheme="minorEastAsia"/>
                <w:szCs w:val="21"/>
              </w:rPr>
              <w:t>17</w:t>
            </w:r>
          </w:p>
        </w:tc>
        <w:tc>
          <w:tcPr>
            <w:tcW w:w="1650" w:type="dxa"/>
            <w:vAlign w:val="center"/>
          </w:tcPr>
          <w:p w:rsidR="0008774E" w:rsidRDefault="009D7499">
            <w:pPr>
              <w:jc w:val="center"/>
            </w:pPr>
            <w:r>
              <w:rPr>
                <w:rFonts w:eastAsiaTheme="minorEastAsia"/>
                <w:szCs w:val="21"/>
              </w:rPr>
              <w:t>600690</w:t>
            </w:r>
          </w:p>
        </w:tc>
        <w:tc>
          <w:tcPr>
            <w:tcW w:w="1980" w:type="dxa"/>
            <w:vAlign w:val="center"/>
          </w:tcPr>
          <w:p w:rsidR="0008774E" w:rsidRDefault="009D7499">
            <w:pPr>
              <w:jc w:val="center"/>
            </w:pPr>
            <w:r>
              <w:rPr>
                <w:rFonts w:eastAsiaTheme="minorEastAsia"/>
                <w:szCs w:val="21"/>
              </w:rPr>
              <w:t>海尔智家</w:t>
            </w:r>
          </w:p>
        </w:tc>
        <w:tc>
          <w:tcPr>
            <w:tcW w:w="2880" w:type="dxa"/>
            <w:vAlign w:val="center"/>
          </w:tcPr>
          <w:p w:rsidR="0008774E" w:rsidRDefault="009D7499">
            <w:pPr>
              <w:jc w:val="right"/>
            </w:pPr>
            <w:r>
              <w:rPr>
                <w:rFonts w:eastAsiaTheme="minorEastAsia"/>
                <w:szCs w:val="21"/>
              </w:rPr>
              <w:t>71,619,716.40</w:t>
            </w:r>
          </w:p>
        </w:tc>
        <w:tc>
          <w:tcPr>
            <w:tcW w:w="1620" w:type="dxa"/>
            <w:vAlign w:val="center"/>
          </w:tcPr>
          <w:p w:rsidR="0008774E" w:rsidRDefault="009D7499">
            <w:pPr>
              <w:jc w:val="right"/>
            </w:pPr>
            <w:r>
              <w:rPr>
                <w:rFonts w:eastAsiaTheme="minorEastAsia"/>
                <w:szCs w:val="21"/>
              </w:rPr>
              <w:t>1.09</w:t>
            </w:r>
          </w:p>
        </w:tc>
      </w:tr>
      <w:tr w:rsidR="0008774E">
        <w:tc>
          <w:tcPr>
            <w:tcW w:w="870" w:type="dxa"/>
            <w:vAlign w:val="center"/>
          </w:tcPr>
          <w:p w:rsidR="0008774E" w:rsidRDefault="009D7499">
            <w:pPr>
              <w:jc w:val="center"/>
            </w:pPr>
            <w:r>
              <w:rPr>
                <w:rFonts w:eastAsiaTheme="minorEastAsia"/>
                <w:szCs w:val="21"/>
              </w:rPr>
              <w:t>18</w:t>
            </w:r>
          </w:p>
        </w:tc>
        <w:tc>
          <w:tcPr>
            <w:tcW w:w="1650" w:type="dxa"/>
            <w:vAlign w:val="center"/>
          </w:tcPr>
          <w:p w:rsidR="0008774E" w:rsidRDefault="009D7499">
            <w:pPr>
              <w:jc w:val="center"/>
            </w:pPr>
            <w:r>
              <w:rPr>
                <w:rFonts w:eastAsiaTheme="minorEastAsia"/>
                <w:szCs w:val="21"/>
              </w:rPr>
              <w:t>600438</w:t>
            </w:r>
          </w:p>
        </w:tc>
        <w:tc>
          <w:tcPr>
            <w:tcW w:w="1980" w:type="dxa"/>
            <w:vAlign w:val="center"/>
          </w:tcPr>
          <w:p w:rsidR="0008774E" w:rsidRDefault="009D7499">
            <w:pPr>
              <w:jc w:val="center"/>
            </w:pPr>
            <w:r>
              <w:rPr>
                <w:rFonts w:eastAsiaTheme="minorEastAsia"/>
                <w:szCs w:val="21"/>
              </w:rPr>
              <w:t>通威股份</w:t>
            </w:r>
          </w:p>
        </w:tc>
        <w:tc>
          <w:tcPr>
            <w:tcW w:w="2880" w:type="dxa"/>
            <w:vAlign w:val="center"/>
          </w:tcPr>
          <w:p w:rsidR="0008774E" w:rsidRDefault="009D7499">
            <w:pPr>
              <w:jc w:val="right"/>
            </w:pPr>
            <w:r>
              <w:rPr>
                <w:rFonts w:eastAsiaTheme="minorEastAsia"/>
                <w:szCs w:val="21"/>
              </w:rPr>
              <w:t>70,377,220.94</w:t>
            </w:r>
          </w:p>
        </w:tc>
        <w:tc>
          <w:tcPr>
            <w:tcW w:w="1620" w:type="dxa"/>
            <w:vAlign w:val="center"/>
          </w:tcPr>
          <w:p w:rsidR="0008774E" w:rsidRDefault="009D7499">
            <w:pPr>
              <w:jc w:val="right"/>
            </w:pPr>
            <w:r>
              <w:rPr>
                <w:rFonts w:eastAsiaTheme="minorEastAsia"/>
                <w:szCs w:val="21"/>
              </w:rPr>
              <w:t>1.07</w:t>
            </w:r>
          </w:p>
        </w:tc>
      </w:tr>
      <w:tr w:rsidR="0008774E">
        <w:tc>
          <w:tcPr>
            <w:tcW w:w="870" w:type="dxa"/>
            <w:vAlign w:val="center"/>
          </w:tcPr>
          <w:p w:rsidR="0008774E" w:rsidRDefault="009D7499">
            <w:pPr>
              <w:jc w:val="center"/>
            </w:pPr>
            <w:r>
              <w:rPr>
                <w:rFonts w:eastAsiaTheme="minorEastAsia"/>
                <w:szCs w:val="21"/>
              </w:rPr>
              <w:t>19</w:t>
            </w:r>
          </w:p>
        </w:tc>
        <w:tc>
          <w:tcPr>
            <w:tcW w:w="1650" w:type="dxa"/>
            <w:vAlign w:val="center"/>
          </w:tcPr>
          <w:p w:rsidR="0008774E" w:rsidRDefault="009D7499">
            <w:pPr>
              <w:jc w:val="center"/>
            </w:pPr>
            <w:r>
              <w:rPr>
                <w:rFonts w:eastAsiaTheme="minorEastAsia"/>
                <w:szCs w:val="21"/>
              </w:rPr>
              <w:t>600699</w:t>
            </w:r>
          </w:p>
        </w:tc>
        <w:tc>
          <w:tcPr>
            <w:tcW w:w="1980" w:type="dxa"/>
            <w:vAlign w:val="center"/>
          </w:tcPr>
          <w:p w:rsidR="0008774E" w:rsidRDefault="009D7499">
            <w:pPr>
              <w:jc w:val="center"/>
            </w:pPr>
            <w:r>
              <w:rPr>
                <w:rFonts w:eastAsiaTheme="minorEastAsia"/>
                <w:szCs w:val="21"/>
              </w:rPr>
              <w:t>均胜电子</w:t>
            </w:r>
          </w:p>
        </w:tc>
        <w:tc>
          <w:tcPr>
            <w:tcW w:w="2880" w:type="dxa"/>
            <w:vAlign w:val="center"/>
          </w:tcPr>
          <w:p w:rsidR="0008774E" w:rsidRDefault="009D7499">
            <w:pPr>
              <w:jc w:val="right"/>
            </w:pPr>
            <w:r>
              <w:rPr>
                <w:rFonts w:eastAsiaTheme="minorEastAsia"/>
                <w:szCs w:val="21"/>
              </w:rPr>
              <w:t>65,039,877.13</w:t>
            </w:r>
          </w:p>
        </w:tc>
        <w:tc>
          <w:tcPr>
            <w:tcW w:w="1620" w:type="dxa"/>
            <w:vAlign w:val="center"/>
          </w:tcPr>
          <w:p w:rsidR="0008774E" w:rsidRDefault="009D7499">
            <w:pPr>
              <w:jc w:val="right"/>
            </w:pPr>
            <w:r>
              <w:rPr>
                <w:rFonts w:eastAsiaTheme="minorEastAsia"/>
                <w:szCs w:val="21"/>
              </w:rPr>
              <w:t>0.99</w:t>
            </w:r>
          </w:p>
        </w:tc>
      </w:tr>
      <w:tr w:rsidR="0008774E">
        <w:tc>
          <w:tcPr>
            <w:tcW w:w="870" w:type="dxa"/>
            <w:vAlign w:val="center"/>
          </w:tcPr>
          <w:p w:rsidR="0008774E" w:rsidRDefault="009D7499">
            <w:pPr>
              <w:jc w:val="center"/>
            </w:pPr>
            <w:r>
              <w:rPr>
                <w:rFonts w:eastAsiaTheme="minorEastAsia"/>
                <w:szCs w:val="21"/>
              </w:rPr>
              <w:t>20</w:t>
            </w:r>
          </w:p>
        </w:tc>
        <w:tc>
          <w:tcPr>
            <w:tcW w:w="1650" w:type="dxa"/>
            <w:vAlign w:val="center"/>
          </w:tcPr>
          <w:p w:rsidR="0008774E" w:rsidRDefault="009D7499">
            <w:pPr>
              <w:jc w:val="center"/>
            </w:pPr>
            <w:r>
              <w:rPr>
                <w:rFonts w:eastAsiaTheme="minorEastAsia"/>
                <w:szCs w:val="21"/>
              </w:rPr>
              <w:t>300498</w:t>
            </w:r>
          </w:p>
        </w:tc>
        <w:tc>
          <w:tcPr>
            <w:tcW w:w="1980" w:type="dxa"/>
            <w:vAlign w:val="center"/>
          </w:tcPr>
          <w:p w:rsidR="0008774E" w:rsidRDefault="009D7499">
            <w:pPr>
              <w:jc w:val="center"/>
            </w:pPr>
            <w:r>
              <w:rPr>
                <w:rFonts w:eastAsiaTheme="minorEastAsia"/>
                <w:szCs w:val="21"/>
              </w:rPr>
              <w:t>温氏股份</w:t>
            </w:r>
          </w:p>
        </w:tc>
        <w:tc>
          <w:tcPr>
            <w:tcW w:w="2880" w:type="dxa"/>
            <w:vAlign w:val="center"/>
          </w:tcPr>
          <w:p w:rsidR="0008774E" w:rsidRDefault="009D7499">
            <w:pPr>
              <w:jc w:val="right"/>
            </w:pPr>
            <w:r>
              <w:rPr>
                <w:rFonts w:eastAsiaTheme="minorEastAsia"/>
                <w:szCs w:val="21"/>
              </w:rPr>
              <w:t>58,422,163.00</w:t>
            </w:r>
          </w:p>
        </w:tc>
        <w:tc>
          <w:tcPr>
            <w:tcW w:w="1620" w:type="dxa"/>
            <w:vAlign w:val="center"/>
          </w:tcPr>
          <w:p w:rsidR="0008774E" w:rsidRDefault="009D7499">
            <w:pPr>
              <w:jc w:val="right"/>
            </w:pPr>
            <w:r>
              <w:rPr>
                <w:rFonts w:eastAsiaTheme="minorEastAsia"/>
                <w:szCs w:val="21"/>
              </w:rPr>
              <w:t>0.89</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注：买入金额按买卖成交金额（成交单价乘以成交数量）填列，不考虑相关交易费用。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本期累计卖出金额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08774E">
        <w:tc>
          <w:tcPr>
            <w:tcW w:w="870" w:type="dxa"/>
            <w:vAlign w:val="center"/>
          </w:tcPr>
          <w:p w:rsidR="0008774E" w:rsidRDefault="009D7499">
            <w:pPr>
              <w:jc w:val="center"/>
            </w:pPr>
            <w:r>
              <w:rPr>
                <w:rFonts w:eastAsiaTheme="minorEastAsia"/>
                <w:szCs w:val="21"/>
              </w:rPr>
              <w:t>1</w:t>
            </w:r>
          </w:p>
        </w:tc>
        <w:tc>
          <w:tcPr>
            <w:tcW w:w="1650" w:type="dxa"/>
            <w:vAlign w:val="center"/>
          </w:tcPr>
          <w:p w:rsidR="0008774E" w:rsidRDefault="009D7499">
            <w:pPr>
              <w:jc w:val="center"/>
            </w:pPr>
            <w:r>
              <w:rPr>
                <w:rFonts w:eastAsiaTheme="minorEastAsia"/>
                <w:szCs w:val="21"/>
              </w:rPr>
              <w:t>300059</w:t>
            </w:r>
          </w:p>
        </w:tc>
        <w:tc>
          <w:tcPr>
            <w:tcW w:w="1980" w:type="dxa"/>
            <w:vAlign w:val="center"/>
          </w:tcPr>
          <w:p w:rsidR="0008774E" w:rsidRDefault="009D7499">
            <w:pPr>
              <w:jc w:val="center"/>
            </w:pPr>
            <w:r>
              <w:rPr>
                <w:rFonts w:eastAsiaTheme="minorEastAsia"/>
                <w:szCs w:val="21"/>
              </w:rPr>
              <w:t>东方财富</w:t>
            </w:r>
          </w:p>
        </w:tc>
        <w:tc>
          <w:tcPr>
            <w:tcW w:w="2880" w:type="dxa"/>
            <w:vAlign w:val="center"/>
          </w:tcPr>
          <w:p w:rsidR="0008774E" w:rsidRDefault="009D7499">
            <w:pPr>
              <w:jc w:val="right"/>
            </w:pPr>
            <w:r>
              <w:rPr>
                <w:rFonts w:eastAsiaTheme="minorEastAsia"/>
                <w:szCs w:val="21"/>
              </w:rPr>
              <w:t>433,238,073.35</w:t>
            </w:r>
          </w:p>
        </w:tc>
        <w:tc>
          <w:tcPr>
            <w:tcW w:w="1620" w:type="dxa"/>
            <w:vAlign w:val="center"/>
          </w:tcPr>
          <w:p w:rsidR="0008774E" w:rsidRDefault="009D7499">
            <w:pPr>
              <w:jc w:val="right"/>
            </w:pPr>
            <w:r>
              <w:rPr>
                <w:rFonts w:eastAsiaTheme="minorEastAsia"/>
                <w:szCs w:val="21"/>
              </w:rPr>
              <w:t>6.59</w:t>
            </w:r>
          </w:p>
        </w:tc>
      </w:tr>
      <w:tr w:rsidR="0008774E">
        <w:tc>
          <w:tcPr>
            <w:tcW w:w="870" w:type="dxa"/>
            <w:vAlign w:val="center"/>
          </w:tcPr>
          <w:p w:rsidR="0008774E" w:rsidRDefault="009D7499">
            <w:pPr>
              <w:jc w:val="center"/>
            </w:pPr>
            <w:r>
              <w:rPr>
                <w:rFonts w:eastAsiaTheme="minorEastAsia"/>
                <w:szCs w:val="21"/>
              </w:rPr>
              <w:t>2</w:t>
            </w:r>
          </w:p>
        </w:tc>
        <w:tc>
          <w:tcPr>
            <w:tcW w:w="1650" w:type="dxa"/>
            <w:vAlign w:val="center"/>
          </w:tcPr>
          <w:p w:rsidR="0008774E" w:rsidRDefault="009D7499">
            <w:pPr>
              <w:jc w:val="center"/>
            </w:pPr>
            <w:r>
              <w:rPr>
                <w:rFonts w:eastAsiaTheme="minorEastAsia"/>
                <w:szCs w:val="21"/>
              </w:rPr>
              <w:t>601128</w:t>
            </w:r>
          </w:p>
        </w:tc>
        <w:tc>
          <w:tcPr>
            <w:tcW w:w="1980" w:type="dxa"/>
            <w:vAlign w:val="center"/>
          </w:tcPr>
          <w:p w:rsidR="0008774E" w:rsidRDefault="009D7499">
            <w:pPr>
              <w:jc w:val="center"/>
            </w:pPr>
            <w:r>
              <w:rPr>
                <w:rFonts w:eastAsiaTheme="minorEastAsia"/>
                <w:szCs w:val="21"/>
              </w:rPr>
              <w:t>常熟银行</w:t>
            </w:r>
          </w:p>
        </w:tc>
        <w:tc>
          <w:tcPr>
            <w:tcW w:w="2880" w:type="dxa"/>
            <w:vAlign w:val="center"/>
          </w:tcPr>
          <w:p w:rsidR="0008774E" w:rsidRDefault="009D7499">
            <w:pPr>
              <w:jc w:val="right"/>
            </w:pPr>
            <w:r>
              <w:rPr>
                <w:rFonts w:eastAsiaTheme="minorEastAsia"/>
                <w:szCs w:val="21"/>
              </w:rPr>
              <w:t>280,899,084.61</w:t>
            </w:r>
          </w:p>
        </w:tc>
        <w:tc>
          <w:tcPr>
            <w:tcW w:w="1620" w:type="dxa"/>
            <w:vAlign w:val="center"/>
          </w:tcPr>
          <w:p w:rsidR="0008774E" w:rsidRDefault="009D7499">
            <w:pPr>
              <w:jc w:val="right"/>
            </w:pPr>
            <w:r>
              <w:rPr>
                <w:rFonts w:eastAsiaTheme="minorEastAsia"/>
                <w:szCs w:val="21"/>
              </w:rPr>
              <w:t>4.28</w:t>
            </w:r>
          </w:p>
        </w:tc>
      </w:tr>
      <w:tr w:rsidR="0008774E">
        <w:tc>
          <w:tcPr>
            <w:tcW w:w="870" w:type="dxa"/>
            <w:vAlign w:val="center"/>
          </w:tcPr>
          <w:p w:rsidR="0008774E" w:rsidRDefault="009D7499">
            <w:pPr>
              <w:jc w:val="center"/>
            </w:pPr>
            <w:r>
              <w:rPr>
                <w:rFonts w:eastAsiaTheme="minorEastAsia"/>
                <w:szCs w:val="21"/>
              </w:rPr>
              <w:t>3</w:t>
            </w:r>
          </w:p>
        </w:tc>
        <w:tc>
          <w:tcPr>
            <w:tcW w:w="1650" w:type="dxa"/>
            <w:vAlign w:val="center"/>
          </w:tcPr>
          <w:p w:rsidR="0008774E" w:rsidRDefault="009D7499">
            <w:pPr>
              <w:jc w:val="center"/>
            </w:pPr>
            <w:r>
              <w:rPr>
                <w:rFonts w:eastAsiaTheme="minorEastAsia"/>
                <w:szCs w:val="21"/>
              </w:rPr>
              <w:t>600031</w:t>
            </w:r>
          </w:p>
        </w:tc>
        <w:tc>
          <w:tcPr>
            <w:tcW w:w="1980" w:type="dxa"/>
            <w:vAlign w:val="center"/>
          </w:tcPr>
          <w:p w:rsidR="0008774E" w:rsidRDefault="009D7499">
            <w:pPr>
              <w:jc w:val="center"/>
            </w:pPr>
            <w:r>
              <w:rPr>
                <w:rFonts w:eastAsiaTheme="minorEastAsia"/>
                <w:szCs w:val="21"/>
              </w:rPr>
              <w:t>三一重工</w:t>
            </w:r>
          </w:p>
        </w:tc>
        <w:tc>
          <w:tcPr>
            <w:tcW w:w="2880" w:type="dxa"/>
            <w:vAlign w:val="center"/>
          </w:tcPr>
          <w:p w:rsidR="0008774E" w:rsidRDefault="009D7499">
            <w:pPr>
              <w:jc w:val="right"/>
            </w:pPr>
            <w:r>
              <w:rPr>
                <w:rFonts w:eastAsiaTheme="minorEastAsia"/>
                <w:szCs w:val="21"/>
              </w:rPr>
              <w:t>278,866,847.69</w:t>
            </w:r>
          </w:p>
        </w:tc>
        <w:tc>
          <w:tcPr>
            <w:tcW w:w="1620" w:type="dxa"/>
            <w:vAlign w:val="center"/>
          </w:tcPr>
          <w:p w:rsidR="0008774E" w:rsidRDefault="009D7499">
            <w:pPr>
              <w:jc w:val="right"/>
            </w:pPr>
            <w:r>
              <w:rPr>
                <w:rFonts w:eastAsiaTheme="minorEastAsia"/>
                <w:szCs w:val="21"/>
              </w:rPr>
              <w:t>4.25</w:t>
            </w:r>
          </w:p>
        </w:tc>
      </w:tr>
      <w:tr w:rsidR="0008774E">
        <w:tc>
          <w:tcPr>
            <w:tcW w:w="870" w:type="dxa"/>
            <w:vAlign w:val="center"/>
          </w:tcPr>
          <w:p w:rsidR="0008774E" w:rsidRDefault="009D7499">
            <w:pPr>
              <w:jc w:val="center"/>
            </w:pPr>
            <w:r>
              <w:rPr>
                <w:rFonts w:eastAsiaTheme="minorEastAsia"/>
                <w:szCs w:val="21"/>
              </w:rPr>
              <w:t>4</w:t>
            </w:r>
          </w:p>
        </w:tc>
        <w:tc>
          <w:tcPr>
            <w:tcW w:w="1650" w:type="dxa"/>
            <w:vAlign w:val="center"/>
          </w:tcPr>
          <w:p w:rsidR="0008774E" w:rsidRDefault="009D7499">
            <w:pPr>
              <w:jc w:val="center"/>
            </w:pPr>
            <w:r>
              <w:rPr>
                <w:rFonts w:eastAsiaTheme="minorEastAsia"/>
                <w:szCs w:val="21"/>
              </w:rPr>
              <w:t>000895</w:t>
            </w:r>
          </w:p>
        </w:tc>
        <w:tc>
          <w:tcPr>
            <w:tcW w:w="1980" w:type="dxa"/>
            <w:vAlign w:val="center"/>
          </w:tcPr>
          <w:p w:rsidR="0008774E" w:rsidRDefault="009D7499">
            <w:pPr>
              <w:jc w:val="center"/>
            </w:pPr>
            <w:r>
              <w:rPr>
                <w:rFonts w:eastAsiaTheme="minorEastAsia"/>
                <w:szCs w:val="21"/>
              </w:rPr>
              <w:t>双汇发展</w:t>
            </w:r>
          </w:p>
        </w:tc>
        <w:tc>
          <w:tcPr>
            <w:tcW w:w="2880" w:type="dxa"/>
            <w:vAlign w:val="center"/>
          </w:tcPr>
          <w:p w:rsidR="0008774E" w:rsidRDefault="009D7499">
            <w:pPr>
              <w:jc w:val="right"/>
            </w:pPr>
            <w:r>
              <w:rPr>
                <w:rFonts w:eastAsiaTheme="minorEastAsia"/>
                <w:szCs w:val="21"/>
              </w:rPr>
              <w:t>133,948,165.84</w:t>
            </w:r>
          </w:p>
        </w:tc>
        <w:tc>
          <w:tcPr>
            <w:tcW w:w="1620" w:type="dxa"/>
            <w:vAlign w:val="center"/>
          </w:tcPr>
          <w:p w:rsidR="0008774E" w:rsidRDefault="009D7499">
            <w:pPr>
              <w:jc w:val="right"/>
            </w:pPr>
            <w:r>
              <w:rPr>
                <w:rFonts w:eastAsiaTheme="minorEastAsia"/>
                <w:szCs w:val="21"/>
              </w:rPr>
              <w:t>2.04</w:t>
            </w:r>
          </w:p>
        </w:tc>
      </w:tr>
      <w:tr w:rsidR="0008774E">
        <w:tc>
          <w:tcPr>
            <w:tcW w:w="870" w:type="dxa"/>
            <w:vAlign w:val="center"/>
          </w:tcPr>
          <w:p w:rsidR="0008774E" w:rsidRDefault="009D7499">
            <w:pPr>
              <w:jc w:val="center"/>
            </w:pPr>
            <w:r>
              <w:rPr>
                <w:rFonts w:eastAsiaTheme="minorEastAsia"/>
                <w:szCs w:val="21"/>
              </w:rPr>
              <w:t>5</w:t>
            </w:r>
          </w:p>
        </w:tc>
        <w:tc>
          <w:tcPr>
            <w:tcW w:w="1650" w:type="dxa"/>
            <w:vAlign w:val="center"/>
          </w:tcPr>
          <w:p w:rsidR="0008774E" w:rsidRDefault="009D7499">
            <w:pPr>
              <w:jc w:val="center"/>
            </w:pPr>
            <w:r>
              <w:rPr>
                <w:rFonts w:eastAsiaTheme="minorEastAsia"/>
                <w:szCs w:val="21"/>
              </w:rPr>
              <w:t>002027</w:t>
            </w:r>
          </w:p>
        </w:tc>
        <w:tc>
          <w:tcPr>
            <w:tcW w:w="1980" w:type="dxa"/>
            <w:vAlign w:val="center"/>
          </w:tcPr>
          <w:p w:rsidR="0008774E" w:rsidRDefault="009D7499">
            <w:pPr>
              <w:jc w:val="center"/>
            </w:pPr>
            <w:r>
              <w:rPr>
                <w:rFonts w:eastAsiaTheme="minorEastAsia"/>
                <w:szCs w:val="21"/>
              </w:rPr>
              <w:t>分众传媒</w:t>
            </w:r>
          </w:p>
        </w:tc>
        <w:tc>
          <w:tcPr>
            <w:tcW w:w="2880" w:type="dxa"/>
            <w:vAlign w:val="center"/>
          </w:tcPr>
          <w:p w:rsidR="0008774E" w:rsidRDefault="009D7499">
            <w:pPr>
              <w:jc w:val="right"/>
            </w:pPr>
            <w:r>
              <w:rPr>
                <w:rFonts w:eastAsiaTheme="minorEastAsia"/>
                <w:szCs w:val="21"/>
              </w:rPr>
              <w:t>123,236,656.60</w:t>
            </w:r>
          </w:p>
        </w:tc>
        <w:tc>
          <w:tcPr>
            <w:tcW w:w="1620" w:type="dxa"/>
            <w:vAlign w:val="center"/>
          </w:tcPr>
          <w:p w:rsidR="0008774E" w:rsidRDefault="009D7499">
            <w:pPr>
              <w:jc w:val="right"/>
            </w:pPr>
            <w:r>
              <w:rPr>
                <w:rFonts w:eastAsiaTheme="minorEastAsia"/>
                <w:szCs w:val="21"/>
              </w:rPr>
              <w:t>1.88</w:t>
            </w:r>
          </w:p>
        </w:tc>
      </w:tr>
      <w:tr w:rsidR="0008774E">
        <w:tc>
          <w:tcPr>
            <w:tcW w:w="870" w:type="dxa"/>
            <w:vAlign w:val="center"/>
          </w:tcPr>
          <w:p w:rsidR="0008774E" w:rsidRDefault="009D7499">
            <w:pPr>
              <w:jc w:val="center"/>
            </w:pPr>
            <w:r>
              <w:rPr>
                <w:rFonts w:eastAsiaTheme="minorEastAsia"/>
                <w:szCs w:val="21"/>
              </w:rPr>
              <w:t>6</w:t>
            </w:r>
          </w:p>
        </w:tc>
        <w:tc>
          <w:tcPr>
            <w:tcW w:w="1650" w:type="dxa"/>
            <w:vAlign w:val="center"/>
          </w:tcPr>
          <w:p w:rsidR="0008774E" w:rsidRDefault="009D7499">
            <w:pPr>
              <w:jc w:val="center"/>
            </w:pPr>
            <w:r>
              <w:rPr>
                <w:rFonts w:eastAsiaTheme="minorEastAsia"/>
                <w:szCs w:val="21"/>
              </w:rPr>
              <w:t>600332</w:t>
            </w:r>
          </w:p>
        </w:tc>
        <w:tc>
          <w:tcPr>
            <w:tcW w:w="1980" w:type="dxa"/>
            <w:vAlign w:val="center"/>
          </w:tcPr>
          <w:p w:rsidR="0008774E" w:rsidRDefault="009D7499">
            <w:pPr>
              <w:jc w:val="center"/>
            </w:pPr>
            <w:r>
              <w:rPr>
                <w:rFonts w:eastAsiaTheme="minorEastAsia"/>
                <w:szCs w:val="21"/>
              </w:rPr>
              <w:t>白云山</w:t>
            </w:r>
          </w:p>
        </w:tc>
        <w:tc>
          <w:tcPr>
            <w:tcW w:w="2880" w:type="dxa"/>
            <w:vAlign w:val="center"/>
          </w:tcPr>
          <w:p w:rsidR="0008774E" w:rsidRDefault="009D7499">
            <w:pPr>
              <w:jc w:val="right"/>
            </w:pPr>
            <w:r>
              <w:rPr>
                <w:rFonts w:eastAsiaTheme="minorEastAsia"/>
                <w:szCs w:val="21"/>
              </w:rPr>
              <w:t>123,055,407.11</w:t>
            </w:r>
          </w:p>
        </w:tc>
        <w:tc>
          <w:tcPr>
            <w:tcW w:w="1620" w:type="dxa"/>
            <w:vAlign w:val="center"/>
          </w:tcPr>
          <w:p w:rsidR="0008774E" w:rsidRDefault="009D7499">
            <w:pPr>
              <w:jc w:val="right"/>
            </w:pPr>
            <w:r>
              <w:rPr>
                <w:rFonts w:eastAsiaTheme="minorEastAsia"/>
                <w:szCs w:val="21"/>
              </w:rPr>
              <w:t>1.87</w:t>
            </w:r>
          </w:p>
        </w:tc>
      </w:tr>
      <w:tr w:rsidR="0008774E">
        <w:tc>
          <w:tcPr>
            <w:tcW w:w="870" w:type="dxa"/>
            <w:vAlign w:val="center"/>
          </w:tcPr>
          <w:p w:rsidR="0008774E" w:rsidRDefault="009D7499">
            <w:pPr>
              <w:jc w:val="center"/>
            </w:pPr>
            <w:r>
              <w:rPr>
                <w:rFonts w:eastAsiaTheme="minorEastAsia"/>
                <w:szCs w:val="21"/>
              </w:rPr>
              <w:t>7</w:t>
            </w:r>
          </w:p>
        </w:tc>
        <w:tc>
          <w:tcPr>
            <w:tcW w:w="1650" w:type="dxa"/>
            <w:vAlign w:val="center"/>
          </w:tcPr>
          <w:p w:rsidR="0008774E" w:rsidRDefault="009D7499">
            <w:pPr>
              <w:jc w:val="center"/>
            </w:pPr>
            <w:r>
              <w:rPr>
                <w:rFonts w:eastAsiaTheme="minorEastAsia"/>
                <w:szCs w:val="21"/>
              </w:rPr>
              <w:t>601628</w:t>
            </w:r>
          </w:p>
        </w:tc>
        <w:tc>
          <w:tcPr>
            <w:tcW w:w="1980" w:type="dxa"/>
            <w:vAlign w:val="center"/>
          </w:tcPr>
          <w:p w:rsidR="0008774E" w:rsidRDefault="009D7499">
            <w:pPr>
              <w:jc w:val="center"/>
            </w:pPr>
            <w:r>
              <w:rPr>
                <w:rFonts w:eastAsiaTheme="minorEastAsia"/>
                <w:szCs w:val="21"/>
              </w:rPr>
              <w:t>中国人寿</w:t>
            </w:r>
          </w:p>
        </w:tc>
        <w:tc>
          <w:tcPr>
            <w:tcW w:w="2880" w:type="dxa"/>
            <w:vAlign w:val="center"/>
          </w:tcPr>
          <w:p w:rsidR="0008774E" w:rsidRDefault="009D7499">
            <w:pPr>
              <w:jc w:val="right"/>
            </w:pPr>
            <w:r>
              <w:rPr>
                <w:rFonts w:eastAsiaTheme="minorEastAsia"/>
                <w:szCs w:val="21"/>
              </w:rPr>
              <w:t>120,093,658.45</w:t>
            </w:r>
          </w:p>
        </w:tc>
        <w:tc>
          <w:tcPr>
            <w:tcW w:w="1620" w:type="dxa"/>
            <w:vAlign w:val="center"/>
          </w:tcPr>
          <w:p w:rsidR="0008774E" w:rsidRDefault="009D7499">
            <w:pPr>
              <w:jc w:val="right"/>
            </w:pPr>
            <w:r>
              <w:rPr>
                <w:rFonts w:eastAsiaTheme="minorEastAsia"/>
                <w:szCs w:val="21"/>
              </w:rPr>
              <w:t>1.83</w:t>
            </w:r>
          </w:p>
        </w:tc>
      </w:tr>
      <w:tr w:rsidR="0008774E">
        <w:tc>
          <w:tcPr>
            <w:tcW w:w="870" w:type="dxa"/>
            <w:vAlign w:val="center"/>
          </w:tcPr>
          <w:p w:rsidR="0008774E" w:rsidRDefault="009D7499">
            <w:pPr>
              <w:jc w:val="center"/>
            </w:pPr>
            <w:r>
              <w:rPr>
                <w:rFonts w:eastAsiaTheme="minorEastAsia"/>
                <w:szCs w:val="21"/>
              </w:rPr>
              <w:t>8</w:t>
            </w:r>
          </w:p>
        </w:tc>
        <w:tc>
          <w:tcPr>
            <w:tcW w:w="1650" w:type="dxa"/>
            <w:vAlign w:val="center"/>
          </w:tcPr>
          <w:p w:rsidR="0008774E" w:rsidRDefault="009D7499">
            <w:pPr>
              <w:jc w:val="center"/>
            </w:pPr>
            <w:r>
              <w:rPr>
                <w:rFonts w:eastAsiaTheme="minorEastAsia"/>
                <w:szCs w:val="21"/>
              </w:rPr>
              <w:t>601012</w:t>
            </w:r>
          </w:p>
        </w:tc>
        <w:tc>
          <w:tcPr>
            <w:tcW w:w="1980" w:type="dxa"/>
            <w:vAlign w:val="center"/>
          </w:tcPr>
          <w:p w:rsidR="0008774E" w:rsidRDefault="009D7499">
            <w:pPr>
              <w:jc w:val="center"/>
            </w:pPr>
            <w:r>
              <w:rPr>
                <w:rFonts w:eastAsiaTheme="minorEastAsia"/>
                <w:szCs w:val="21"/>
              </w:rPr>
              <w:t>隆基股份</w:t>
            </w:r>
          </w:p>
        </w:tc>
        <w:tc>
          <w:tcPr>
            <w:tcW w:w="2880" w:type="dxa"/>
            <w:vAlign w:val="center"/>
          </w:tcPr>
          <w:p w:rsidR="0008774E" w:rsidRDefault="009D7499">
            <w:pPr>
              <w:jc w:val="right"/>
            </w:pPr>
            <w:r>
              <w:rPr>
                <w:rFonts w:eastAsiaTheme="minorEastAsia"/>
                <w:szCs w:val="21"/>
              </w:rPr>
              <w:t>103,958,096.50</w:t>
            </w:r>
          </w:p>
        </w:tc>
        <w:tc>
          <w:tcPr>
            <w:tcW w:w="1620" w:type="dxa"/>
            <w:vAlign w:val="center"/>
          </w:tcPr>
          <w:p w:rsidR="0008774E" w:rsidRDefault="009D7499">
            <w:pPr>
              <w:jc w:val="right"/>
            </w:pPr>
            <w:r>
              <w:rPr>
                <w:rFonts w:eastAsiaTheme="minorEastAsia"/>
                <w:szCs w:val="21"/>
              </w:rPr>
              <w:t>1.58</w:t>
            </w:r>
          </w:p>
        </w:tc>
      </w:tr>
      <w:tr w:rsidR="0008774E">
        <w:tc>
          <w:tcPr>
            <w:tcW w:w="870" w:type="dxa"/>
            <w:vAlign w:val="center"/>
          </w:tcPr>
          <w:p w:rsidR="0008774E" w:rsidRDefault="009D7499">
            <w:pPr>
              <w:jc w:val="center"/>
            </w:pPr>
            <w:r>
              <w:rPr>
                <w:rFonts w:eastAsiaTheme="minorEastAsia"/>
                <w:szCs w:val="21"/>
              </w:rPr>
              <w:t>9</w:t>
            </w:r>
          </w:p>
        </w:tc>
        <w:tc>
          <w:tcPr>
            <w:tcW w:w="1650" w:type="dxa"/>
            <w:vAlign w:val="center"/>
          </w:tcPr>
          <w:p w:rsidR="0008774E" w:rsidRDefault="009D7499">
            <w:pPr>
              <w:jc w:val="center"/>
            </w:pPr>
            <w:r>
              <w:rPr>
                <w:rFonts w:eastAsiaTheme="minorEastAsia"/>
                <w:szCs w:val="21"/>
              </w:rPr>
              <w:t>002007</w:t>
            </w:r>
          </w:p>
        </w:tc>
        <w:tc>
          <w:tcPr>
            <w:tcW w:w="1980" w:type="dxa"/>
            <w:vAlign w:val="center"/>
          </w:tcPr>
          <w:p w:rsidR="0008774E" w:rsidRDefault="009D7499">
            <w:pPr>
              <w:jc w:val="center"/>
            </w:pPr>
            <w:r>
              <w:rPr>
                <w:rFonts w:eastAsiaTheme="minorEastAsia"/>
                <w:szCs w:val="21"/>
              </w:rPr>
              <w:t>华兰生物</w:t>
            </w:r>
          </w:p>
        </w:tc>
        <w:tc>
          <w:tcPr>
            <w:tcW w:w="2880" w:type="dxa"/>
            <w:vAlign w:val="center"/>
          </w:tcPr>
          <w:p w:rsidR="0008774E" w:rsidRDefault="009D7499">
            <w:pPr>
              <w:jc w:val="right"/>
            </w:pPr>
            <w:r>
              <w:rPr>
                <w:rFonts w:eastAsiaTheme="minorEastAsia"/>
                <w:szCs w:val="21"/>
              </w:rPr>
              <w:t>81,393,659.08</w:t>
            </w:r>
          </w:p>
        </w:tc>
        <w:tc>
          <w:tcPr>
            <w:tcW w:w="1620" w:type="dxa"/>
            <w:vAlign w:val="center"/>
          </w:tcPr>
          <w:p w:rsidR="0008774E" w:rsidRDefault="009D7499">
            <w:pPr>
              <w:jc w:val="right"/>
            </w:pPr>
            <w:r>
              <w:rPr>
                <w:rFonts w:eastAsiaTheme="minorEastAsia"/>
                <w:szCs w:val="21"/>
              </w:rPr>
              <w:t>1.24</w:t>
            </w:r>
          </w:p>
        </w:tc>
      </w:tr>
      <w:tr w:rsidR="0008774E">
        <w:tc>
          <w:tcPr>
            <w:tcW w:w="870" w:type="dxa"/>
            <w:vAlign w:val="center"/>
          </w:tcPr>
          <w:p w:rsidR="0008774E" w:rsidRDefault="009D7499">
            <w:pPr>
              <w:jc w:val="center"/>
            </w:pPr>
            <w:r>
              <w:rPr>
                <w:rFonts w:eastAsiaTheme="minorEastAsia"/>
                <w:szCs w:val="21"/>
              </w:rPr>
              <w:t>10</w:t>
            </w:r>
          </w:p>
        </w:tc>
        <w:tc>
          <w:tcPr>
            <w:tcW w:w="1650" w:type="dxa"/>
            <w:vAlign w:val="center"/>
          </w:tcPr>
          <w:p w:rsidR="0008774E" w:rsidRDefault="009D7499">
            <w:pPr>
              <w:jc w:val="center"/>
            </w:pPr>
            <w:r>
              <w:rPr>
                <w:rFonts w:eastAsiaTheme="minorEastAsia"/>
                <w:szCs w:val="21"/>
              </w:rPr>
              <w:t>600887</w:t>
            </w:r>
          </w:p>
        </w:tc>
        <w:tc>
          <w:tcPr>
            <w:tcW w:w="1980" w:type="dxa"/>
            <w:vAlign w:val="center"/>
          </w:tcPr>
          <w:p w:rsidR="0008774E" w:rsidRDefault="009D7499">
            <w:pPr>
              <w:jc w:val="center"/>
            </w:pPr>
            <w:r>
              <w:rPr>
                <w:rFonts w:eastAsiaTheme="minorEastAsia"/>
                <w:szCs w:val="21"/>
              </w:rPr>
              <w:t>伊利股份</w:t>
            </w:r>
          </w:p>
        </w:tc>
        <w:tc>
          <w:tcPr>
            <w:tcW w:w="2880" w:type="dxa"/>
            <w:vAlign w:val="center"/>
          </w:tcPr>
          <w:p w:rsidR="0008774E" w:rsidRDefault="009D7499">
            <w:pPr>
              <w:jc w:val="right"/>
            </w:pPr>
            <w:r>
              <w:rPr>
                <w:rFonts w:eastAsiaTheme="minorEastAsia"/>
                <w:szCs w:val="21"/>
              </w:rPr>
              <w:t>80,967,094.48</w:t>
            </w:r>
          </w:p>
        </w:tc>
        <w:tc>
          <w:tcPr>
            <w:tcW w:w="1620" w:type="dxa"/>
            <w:vAlign w:val="center"/>
          </w:tcPr>
          <w:p w:rsidR="0008774E" w:rsidRDefault="009D7499">
            <w:pPr>
              <w:jc w:val="right"/>
            </w:pPr>
            <w:r>
              <w:rPr>
                <w:rFonts w:eastAsiaTheme="minorEastAsia"/>
                <w:szCs w:val="21"/>
              </w:rPr>
              <w:t>1.23</w:t>
            </w:r>
          </w:p>
        </w:tc>
      </w:tr>
      <w:tr w:rsidR="0008774E">
        <w:tc>
          <w:tcPr>
            <w:tcW w:w="870" w:type="dxa"/>
            <w:vAlign w:val="center"/>
          </w:tcPr>
          <w:p w:rsidR="0008774E" w:rsidRDefault="009D7499">
            <w:pPr>
              <w:jc w:val="center"/>
            </w:pPr>
            <w:r>
              <w:rPr>
                <w:rFonts w:eastAsiaTheme="minorEastAsia"/>
                <w:szCs w:val="21"/>
              </w:rPr>
              <w:t>11</w:t>
            </w:r>
          </w:p>
        </w:tc>
        <w:tc>
          <w:tcPr>
            <w:tcW w:w="1650" w:type="dxa"/>
            <w:vAlign w:val="center"/>
          </w:tcPr>
          <w:p w:rsidR="0008774E" w:rsidRDefault="009D7499">
            <w:pPr>
              <w:jc w:val="center"/>
            </w:pPr>
            <w:r>
              <w:rPr>
                <w:rFonts w:eastAsiaTheme="minorEastAsia"/>
                <w:szCs w:val="21"/>
              </w:rPr>
              <w:t>002372</w:t>
            </w:r>
          </w:p>
        </w:tc>
        <w:tc>
          <w:tcPr>
            <w:tcW w:w="1980" w:type="dxa"/>
            <w:vAlign w:val="center"/>
          </w:tcPr>
          <w:p w:rsidR="0008774E" w:rsidRDefault="009D7499">
            <w:pPr>
              <w:jc w:val="center"/>
            </w:pPr>
            <w:r>
              <w:rPr>
                <w:rFonts w:eastAsiaTheme="minorEastAsia"/>
                <w:szCs w:val="21"/>
              </w:rPr>
              <w:t>伟星新材</w:t>
            </w:r>
          </w:p>
        </w:tc>
        <w:tc>
          <w:tcPr>
            <w:tcW w:w="2880" w:type="dxa"/>
            <w:vAlign w:val="center"/>
          </w:tcPr>
          <w:p w:rsidR="0008774E" w:rsidRDefault="009D7499">
            <w:pPr>
              <w:jc w:val="right"/>
            </w:pPr>
            <w:r>
              <w:rPr>
                <w:rFonts w:eastAsiaTheme="minorEastAsia"/>
                <w:szCs w:val="21"/>
              </w:rPr>
              <w:t>80,104,987.29</w:t>
            </w:r>
          </w:p>
        </w:tc>
        <w:tc>
          <w:tcPr>
            <w:tcW w:w="1620" w:type="dxa"/>
            <w:vAlign w:val="center"/>
          </w:tcPr>
          <w:p w:rsidR="0008774E" w:rsidRDefault="009D7499">
            <w:pPr>
              <w:jc w:val="right"/>
            </w:pPr>
            <w:r>
              <w:rPr>
                <w:rFonts w:eastAsiaTheme="minorEastAsia"/>
                <w:szCs w:val="21"/>
              </w:rPr>
              <w:t>1.22</w:t>
            </w:r>
          </w:p>
        </w:tc>
      </w:tr>
      <w:tr w:rsidR="0008774E">
        <w:tc>
          <w:tcPr>
            <w:tcW w:w="870" w:type="dxa"/>
            <w:vAlign w:val="center"/>
          </w:tcPr>
          <w:p w:rsidR="0008774E" w:rsidRDefault="009D7499">
            <w:pPr>
              <w:jc w:val="center"/>
            </w:pPr>
            <w:r>
              <w:rPr>
                <w:rFonts w:eastAsiaTheme="minorEastAsia"/>
                <w:szCs w:val="21"/>
              </w:rPr>
              <w:t>12</w:t>
            </w:r>
          </w:p>
        </w:tc>
        <w:tc>
          <w:tcPr>
            <w:tcW w:w="1650" w:type="dxa"/>
            <w:vAlign w:val="center"/>
          </w:tcPr>
          <w:p w:rsidR="0008774E" w:rsidRDefault="009D7499">
            <w:pPr>
              <w:jc w:val="center"/>
            </w:pPr>
            <w:r>
              <w:rPr>
                <w:rFonts w:eastAsiaTheme="minorEastAsia"/>
                <w:szCs w:val="21"/>
              </w:rPr>
              <w:t>300498</w:t>
            </w:r>
          </w:p>
        </w:tc>
        <w:tc>
          <w:tcPr>
            <w:tcW w:w="1980" w:type="dxa"/>
            <w:vAlign w:val="center"/>
          </w:tcPr>
          <w:p w:rsidR="0008774E" w:rsidRDefault="009D7499">
            <w:pPr>
              <w:jc w:val="center"/>
            </w:pPr>
            <w:r>
              <w:rPr>
                <w:rFonts w:eastAsiaTheme="minorEastAsia"/>
                <w:szCs w:val="21"/>
              </w:rPr>
              <w:t>温氏股份</w:t>
            </w:r>
          </w:p>
        </w:tc>
        <w:tc>
          <w:tcPr>
            <w:tcW w:w="2880" w:type="dxa"/>
            <w:vAlign w:val="center"/>
          </w:tcPr>
          <w:p w:rsidR="0008774E" w:rsidRDefault="009D7499">
            <w:pPr>
              <w:jc w:val="right"/>
            </w:pPr>
            <w:r>
              <w:rPr>
                <w:rFonts w:eastAsiaTheme="minorEastAsia"/>
                <w:szCs w:val="21"/>
              </w:rPr>
              <w:t>79,159,415.23</w:t>
            </w:r>
          </w:p>
        </w:tc>
        <w:tc>
          <w:tcPr>
            <w:tcW w:w="1620" w:type="dxa"/>
            <w:vAlign w:val="center"/>
          </w:tcPr>
          <w:p w:rsidR="0008774E" w:rsidRDefault="009D7499">
            <w:pPr>
              <w:jc w:val="right"/>
            </w:pPr>
            <w:r>
              <w:rPr>
                <w:rFonts w:eastAsiaTheme="minorEastAsia"/>
                <w:szCs w:val="21"/>
              </w:rPr>
              <w:t>1.21</w:t>
            </w:r>
          </w:p>
        </w:tc>
      </w:tr>
      <w:tr w:rsidR="0008774E">
        <w:tc>
          <w:tcPr>
            <w:tcW w:w="870" w:type="dxa"/>
            <w:vAlign w:val="center"/>
          </w:tcPr>
          <w:p w:rsidR="0008774E" w:rsidRDefault="009D7499">
            <w:pPr>
              <w:jc w:val="center"/>
            </w:pPr>
            <w:r>
              <w:rPr>
                <w:rFonts w:eastAsiaTheme="minorEastAsia"/>
                <w:szCs w:val="21"/>
              </w:rPr>
              <w:t>13</w:t>
            </w:r>
          </w:p>
        </w:tc>
        <w:tc>
          <w:tcPr>
            <w:tcW w:w="1650" w:type="dxa"/>
            <w:vAlign w:val="center"/>
          </w:tcPr>
          <w:p w:rsidR="0008774E" w:rsidRDefault="009D7499">
            <w:pPr>
              <w:jc w:val="center"/>
            </w:pPr>
            <w:r>
              <w:rPr>
                <w:rFonts w:eastAsiaTheme="minorEastAsia"/>
                <w:szCs w:val="21"/>
              </w:rPr>
              <w:t>600426</w:t>
            </w:r>
          </w:p>
        </w:tc>
        <w:tc>
          <w:tcPr>
            <w:tcW w:w="1980" w:type="dxa"/>
            <w:vAlign w:val="center"/>
          </w:tcPr>
          <w:p w:rsidR="0008774E" w:rsidRDefault="009D7499">
            <w:pPr>
              <w:jc w:val="center"/>
            </w:pPr>
            <w:r>
              <w:rPr>
                <w:rFonts w:eastAsiaTheme="minorEastAsia"/>
                <w:szCs w:val="21"/>
              </w:rPr>
              <w:t>华鲁恒升</w:t>
            </w:r>
          </w:p>
        </w:tc>
        <w:tc>
          <w:tcPr>
            <w:tcW w:w="2880" w:type="dxa"/>
            <w:vAlign w:val="center"/>
          </w:tcPr>
          <w:p w:rsidR="0008774E" w:rsidRDefault="009D7499">
            <w:pPr>
              <w:jc w:val="right"/>
            </w:pPr>
            <w:r>
              <w:rPr>
                <w:rFonts w:eastAsiaTheme="minorEastAsia"/>
                <w:szCs w:val="21"/>
              </w:rPr>
              <w:t>73,092,631.86</w:t>
            </w:r>
          </w:p>
        </w:tc>
        <w:tc>
          <w:tcPr>
            <w:tcW w:w="1620" w:type="dxa"/>
            <w:vAlign w:val="center"/>
          </w:tcPr>
          <w:p w:rsidR="0008774E" w:rsidRDefault="009D7499">
            <w:pPr>
              <w:jc w:val="right"/>
            </w:pPr>
            <w:r>
              <w:rPr>
                <w:rFonts w:eastAsiaTheme="minorEastAsia"/>
                <w:szCs w:val="21"/>
              </w:rPr>
              <w:t>1.11</w:t>
            </w:r>
          </w:p>
        </w:tc>
      </w:tr>
      <w:tr w:rsidR="0008774E">
        <w:tc>
          <w:tcPr>
            <w:tcW w:w="870" w:type="dxa"/>
            <w:vAlign w:val="center"/>
          </w:tcPr>
          <w:p w:rsidR="0008774E" w:rsidRDefault="009D7499">
            <w:pPr>
              <w:jc w:val="center"/>
            </w:pPr>
            <w:r>
              <w:rPr>
                <w:rFonts w:eastAsiaTheme="minorEastAsia"/>
                <w:szCs w:val="21"/>
              </w:rPr>
              <w:t>14</w:t>
            </w:r>
          </w:p>
        </w:tc>
        <w:tc>
          <w:tcPr>
            <w:tcW w:w="1650" w:type="dxa"/>
            <w:vAlign w:val="center"/>
          </w:tcPr>
          <w:p w:rsidR="0008774E" w:rsidRDefault="009D7499">
            <w:pPr>
              <w:jc w:val="center"/>
            </w:pPr>
            <w:r>
              <w:rPr>
                <w:rFonts w:eastAsiaTheme="minorEastAsia"/>
                <w:szCs w:val="21"/>
              </w:rPr>
              <w:t>600585</w:t>
            </w:r>
          </w:p>
        </w:tc>
        <w:tc>
          <w:tcPr>
            <w:tcW w:w="1980" w:type="dxa"/>
            <w:vAlign w:val="center"/>
          </w:tcPr>
          <w:p w:rsidR="0008774E" w:rsidRDefault="009D7499">
            <w:pPr>
              <w:jc w:val="center"/>
            </w:pPr>
            <w:r>
              <w:rPr>
                <w:rFonts w:eastAsiaTheme="minorEastAsia"/>
                <w:szCs w:val="21"/>
              </w:rPr>
              <w:t>海螺水泥</w:t>
            </w:r>
          </w:p>
        </w:tc>
        <w:tc>
          <w:tcPr>
            <w:tcW w:w="2880" w:type="dxa"/>
            <w:vAlign w:val="center"/>
          </w:tcPr>
          <w:p w:rsidR="0008774E" w:rsidRDefault="009D7499">
            <w:pPr>
              <w:jc w:val="right"/>
            </w:pPr>
            <w:r>
              <w:rPr>
                <w:rFonts w:eastAsiaTheme="minorEastAsia"/>
                <w:szCs w:val="21"/>
              </w:rPr>
              <w:t>73,059,272.54</w:t>
            </w:r>
          </w:p>
        </w:tc>
        <w:tc>
          <w:tcPr>
            <w:tcW w:w="1620" w:type="dxa"/>
            <w:vAlign w:val="center"/>
          </w:tcPr>
          <w:p w:rsidR="0008774E" w:rsidRDefault="009D7499">
            <w:pPr>
              <w:jc w:val="right"/>
            </w:pPr>
            <w:r>
              <w:rPr>
                <w:rFonts w:eastAsiaTheme="minorEastAsia"/>
                <w:szCs w:val="21"/>
              </w:rPr>
              <w:t>1.11</w:t>
            </w:r>
          </w:p>
        </w:tc>
      </w:tr>
      <w:tr w:rsidR="0008774E">
        <w:tc>
          <w:tcPr>
            <w:tcW w:w="870" w:type="dxa"/>
            <w:vAlign w:val="center"/>
          </w:tcPr>
          <w:p w:rsidR="0008774E" w:rsidRDefault="009D7499">
            <w:pPr>
              <w:jc w:val="center"/>
            </w:pPr>
            <w:r>
              <w:rPr>
                <w:rFonts w:eastAsiaTheme="minorEastAsia"/>
                <w:szCs w:val="21"/>
              </w:rPr>
              <w:t>15</w:t>
            </w:r>
          </w:p>
        </w:tc>
        <w:tc>
          <w:tcPr>
            <w:tcW w:w="1650" w:type="dxa"/>
            <w:vAlign w:val="center"/>
          </w:tcPr>
          <w:p w:rsidR="0008774E" w:rsidRDefault="009D7499">
            <w:pPr>
              <w:jc w:val="center"/>
            </w:pPr>
            <w:r>
              <w:rPr>
                <w:rFonts w:eastAsiaTheme="minorEastAsia"/>
                <w:szCs w:val="21"/>
              </w:rPr>
              <w:t>002008</w:t>
            </w:r>
          </w:p>
        </w:tc>
        <w:tc>
          <w:tcPr>
            <w:tcW w:w="1980" w:type="dxa"/>
            <w:vAlign w:val="center"/>
          </w:tcPr>
          <w:p w:rsidR="0008774E" w:rsidRDefault="009D7499">
            <w:pPr>
              <w:jc w:val="center"/>
            </w:pPr>
            <w:r>
              <w:rPr>
                <w:rFonts w:eastAsiaTheme="minorEastAsia"/>
                <w:szCs w:val="21"/>
              </w:rPr>
              <w:t>大族激光</w:t>
            </w:r>
          </w:p>
        </w:tc>
        <w:tc>
          <w:tcPr>
            <w:tcW w:w="2880" w:type="dxa"/>
            <w:vAlign w:val="center"/>
          </w:tcPr>
          <w:p w:rsidR="0008774E" w:rsidRDefault="009D7499">
            <w:pPr>
              <w:jc w:val="right"/>
            </w:pPr>
            <w:r>
              <w:rPr>
                <w:rFonts w:eastAsiaTheme="minorEastAsia"/>
                <w:szCs w:val="21"/>
              </w:rPr>
              <w:t>70,902,178.09</w:t>
            </w:r>
          </w:p>
        </w:tc>
        <w:tc>
          <w:tcPr>
            <w:tcW w:w="1620" w:type="dxa"/>
            <w:vAlign w:val="center"/>
          </w:tcPr>
          <w:p w:rsidR="0008774E" w:rsidRDefault="009D7499">
            <w:pPr>
              <w:jc w:val="right"/>
            </w:pPr>
            <w:r>
              <w:rPr>
                <w:rFonts w:eastAsiaTheme="minorEastAsia"/>
                <w:szCs w:val="21"/>
              </w:rPr>
              <w:t>1.08</w:t>
            </w:r>
          </w:p>
        </w:tc>
      </w:tr>
      <w:tr w:rsidR="0008774E">
        <w:tc>
          <w:tcPr>
            <w:tcW w:w="870" w:type="dxa"/>
            <w:vAlign w:val="center"/>
          </w:tcPr>
          <w:p w:rsidR="0008774E" w:rsidRDefault="009D7499">
            <w:pPr>
              <w:jc w:val="center"/>
            </w:pPr>
            <w:r>
              <w:rPr>
                <w:rFonts w:eastAsiaTheme="minorEastAsia"/>
                <w:szCs w:val="21"/>
              </w:rPr>
              <w:t>16</w:t>
            </w:r>
          </w:p>
        </w:tc>
        <w:tc>
          <w:tcPr>
            <w:tcW w:w="1650" w:type="dxa"/>
            <w:vAlign w:val="center"/>
          </w:tcPr>
          <w:p w:rsidR="0008774E" w:rsidRDefault="009D7499">
            <w:pPr>
              <w:jc w:val="center"/>
            </w:pPr>
            <w:r>
              <w:rPr>
                <w:rFonts w:eastAsiaTheme="minorEastAsia"/>
                <w:szCs w:val="21"/>
              </w:rPr>
              <w:t>002202</w:t>
            </w:r>
          </w:p>
        </w:tc>
        <w:tc>
          <w:tcPr>
            <w:tcW w:w="1980" w:type="dxa"/>
            <w:vAlign w:val="center"/>
          </w:tcPr>
          <w:p w:rsidR="0008774E" w:rsidRDefault="009D7499">
            <w:pPr>
              <w:jc w:val="center"/>
            </w:pPr>
            <w:r>
              <w:rPr>
                <w:rFonts w:eastAsiaTheme="minorEastAsia"/>
                <w:szCs w:val="21"/>
              </w:rPr>
              <w:t>金风科技</w:t>
            </w:r>
          </w:p>
        </w:tc>
        <w:tc>
          <w:tcPr>
            <w:tcW w:w="2880" w:type="dxa"/>
            <w:vAlign w:val="center"/>
          </w:tcPr>
          <w:p w:rsidR="0008774E" w:rsidRDefault="009D7499">
            <w:pPr>
              <w:jc w:val="right"/>
            </w:pPr>
            <w:r>
              <w:rPr>
                <w:rFonts w:eastAsiaTheme="minorEastAsia"/>
                <w:szCs w:val="21"/>
              </w:rPr>
              <w:t>65,478,187.01</w:t>
            </w:r>
          </w:p>
        </w:tc>
        <w:tc>
          <w:tcPr>
            <w:tcW w:w="1620" w:type="dxa"/>
            <w:vAlign w:val="center"/>
          </w:tcPr>
          <w:p w:rsidR="0008774E" w:rsidRDefault="009D7499">
            <w:pPr>
              <w:jc w:val="right"/>
            </w:pPr>
            <w:r>
              <w:rPr>
                <w:rFonts w:eastAsiaTheme="minorEastAsia"/>
                <w:szCs w:val="21"/>
              </w:rPr>
              <w:t>1.00</w:t>
            </w:r>
          </w:p>
        </w:tc>
      </w:tr>
      <w:tr w:rsidR="0008774E">
        <w:tc>
          <w:tcPr>
            <w:tcW w:w="870" w:type="dxa"/>
            <w:vAlign w:val="center"/>
          </w:tcPr>
          <w:p w:rsidR="0008774E" w:rsidRDefault="009D7499">
            <w:pPr>
              <w:jc w:val="center"/>
            </w:pPr>
            <w:r>
              <w:rPr>
                <w:rFonts w:eastAsiaTheme="minorEastAsia"/>
                <w:szCs w:val="21"/>
              </w:rPr>
              <w:t>17</w:t>
            </w:r>
          </w:p>
        </w:tc>
        <w:tc>
          <w:tcPr>
            <w:tcW w:w="1650" w:type="dxa"/>
            <w:vAlign w:val="center"/>
          </w:tcPr>
          <w:p w:rsidR="0008774E" w:rsidRDefault="009D7499">
            <w:pPr>
              <w:jc w:val="center"/>
            </w:pPr>
            <w:r>
              <w:rPr>
                <w:rFonts w:eastAsiaTheme="minorEastAsia"/>
                <w:szCs w:val="21"/>
              </w:rPr>
              <w:t>002179</w:t>
            </w:r>
          </w:p>
        </w:tc>
        <w:tc>
          <w:tcPr>
            <w:tcW w:w="1980" w:type="dxa"/>
            <w:vAlign w:val="center"/>
          </w:tcPr>
          <w:p w:rsidR="0008774E" w:rsidRDefault="009D7499">
            <w:pPr>
              <w:jc w:val="center"/>
            </w:pPr>
            <w:r>
              <w:rPr>
                <w:rFonts w:eastAsiaTheme="minorEastAsia"/>
                <w:szCs w:val="21"/>
              </w:rPr>
              <w:t>中航光电</w:t>
            </w:r>
          </w:p>
        </w:tc>
        <w:tc>
          <w:tcPr>
            <w:tcW w:w="2880" w:type="dxa"/>
            <w:vAlign w:val="center"/>
          </w:tcPr>
          <w:p w:rsidR="0008774E" w:rsidRDefault="009D7499">
            <w:pPr>
              <w:jc w:val="right"/>
            </w:pPr>
            <w:r>
              <w:rPr>
                <w:rFonts w:eastAsiaTheme="minorEastAsia"/>
                <w:szCs w:val="21"/>
              </w:rPr>
              <w:t>61,627,968.86</w:t>
            </w:r>
          </w:p>
        </w:tc>
        <w:tc>
          <w:tcPr>
            <w:tcW w:w="1620" w:type="dxa"/>
            <w:vAlign w:val="center"/>
          </w:tcPr>
          <w:p w:rsidR="0008774E" w:rsidRDefault="009D7499">
            <w:pPr>
              <w:jc w:val="right"/>
            </w:pPr>
            <w:r>
              <w:rPr>
                <w:rFonts w:eastAsiaTheme="minorEastAsia"/>
                <w:szCs w:val="21"/>
              </w:rPr>
              <w:t>0.94</w:t>
            </w:r>
          </w:p>
        </w:tc>
      </w:tr>
      <w:tr w:rsidR="0008774E">
        <w:tc>
          <w:tcPr>
            <w:tcW w:w="870" w:type="dxa"/>
            <w:vAlign w:val="center"/>
          </w:tcPr>
          <w:p w:rsidR="0008774E" w:rsidRDefault="009D7499">
            <w:pPr>
              <w:jc w:val="center"/>
            </w:pPr>
            <w:r>
              <w:rPr>
                <w:rFonts w:eastAsiaTheme="minorEastAsia"/>
                <w:szCs w:val="21"/>
              </w:rPr>
              <w:t>18</w:t>
            </w:r>
          </w:p>
        </w:tc>
        <w:tc>
          <w:tcPr>
            <w:tcW w:w="1650" w:type="dxa"/>
            <w:vAlign w:val="center"/>
          </w:tcPr>
          <w:p w:rsidR="0008774E" w:rsidRDefault="009D7499">
            <w:pPr>
              <w:jc w:val="center"/>
            </w:pPr>
            <w:r>
              <w:rPr>
                <w:rFonts w:eastAsiaTheme="minorEastAsia"/>
                <w:szCs w:val="21"/>
              </w:rPr>
              <w:t>601688</w:t>
            </w:r>
          </w:p>
        </w:tc>
        <w:tc>
          <w:tcPr>
            <w:tcW w:w="1980" w:type="dxa"/>
            <w:vAlign w:val="center"/>
          </w:tcPr>
          <w:p w:rsidR="0008774E" w:rsidRDefault="009D7499">
            <w:pPr>
              <w:jc w:val="center"/>
            </w:pPr>
            <w:r>
              <w:rPr>
                <w:rFonts w:eastAsiaTheme="minorEastAsia"/>
                <w:szCs w:val="21"/>
              </w:rPr>
              <w:t>华泰证券</w:t>
            </w:r>
          </w:p>
        </w:tc>
        <w:tc>
          <w:tcPr>
            <w:tcW w:w="2880" w:type="dxa"/>
            <w:vAlign w:val="center"/>
          </w:tcPr>
          <w:p w:rsidR="0008774E" w:rsidRDefault="009D7499">
            <w:pPr>
              <w:jc w:val="right"/>
            </w:pPr>
            <w:r>
              <w:rPr>
                <w:rFonts w:eastAsiaTheme="minorEastAsia"/>
                <w:szCs w:val="21"/>
              </w:rPr>
              <w:t>60,184,019.84</w:t>
            </w:r>
          </w:p>
        </w:tc>
        <w:tc>
          <w:tcPr>
            <w:tcW w:w="1620" w:type="dxa"/>
            <w:vAlign w:val="center"/>
          </w:tcPr>
          <w:p w:rsidR="0008774E" w:rsidRDefault="009D7499">
            <w:pPr>
              <w:jc w:val="right"/>
            </w:pPr>
            <w:r>
              <w:rPr>
                <w:rFonts w:eastAsiaTheme="minorEastAsia"/>
                <w:szCs w:val="21"/>
              </w:rPr>
              <w:t>0.92</w:t>
            </w:r>
          </w:p>
        </w:tc>
      </w:tr>
      <w:tr w:rsidR="0008774E">
        <w:tc>
          <w:tcPr>
            <w:tcW w:w="870" w:type="dxa"/>
            <w:vAlign w:val="center"/>
          </w:tcPr>
          <w:p w:rsidR="0008774E" w:rsidRDefault="009D7499">
            <w:pPr>
              <w:jc w:val="center"/>
            </w:pPr>
            <w:r>
              <w:rPr>
                <w:rFonts w:eastAsiaTheme="minorEastAsia"/>
                <w:szCs w:val="21"/>
              </w:rPr>
              <w:t>19</w:t>
            </w:r>
          </w:p>
        </w:tc>
        <w:tc>
          <w:tcPr>
            <w:tcW w:w="1650" w:type="dxa"/>
            <w:vAlign w:val="center"/>
          </w:tcPr>
          <w:p w:rsidR="0008774E" w:rsidRDefault="009D7499">
            <w:pPr>
              <w:jc w:val="center"/>
            </w:pPr>
            <w:r>
              <w:rPr>
                <w:rFonts w:eastAsiaTheme="minorEastAsia"/>
                <w:szCs w:val="21"/>
              </w:rPr>
              <w:t>600699</w:t>
            </w:r>
          </w:p>
        </w:tc>
        <w:tc>
          <w:tcPr>
            <w:tcW w:w="1980" w:type="dxa"/>
            <w:vAlign w:val="center"/>
          </w:tcPr>
          <w:p w:rsidR="0008774E" w:rsidRDefault="009D7499">
            <w:pPr>
              <w:jc w:val="center"/>
            </w:pPr>
            <w:r>
              <w:rPr>
                <w:rFonts w:eastAsiaTheme="minorEastAsia"/>
                <w:szCs w:val="21"/>
              </w:rPr>
              <w:t>均胜电子</w:t>
            </w:r>
          </w:p>
        </w:tc>
        <w:tc>
          <w:tcPr>
            <w:tcW w:w="2880" w:type="dxa"/>
            <w:vAlign w:val="center"/>
          </w:tcPr>
          <w:p w:rsidR="0008774E" w:rsidRDefault="009D7499">
            <w:pPr>
              <w:jc w:val="right"/>
            </w:pPr>
            <w:r>
              <w:rPr>
                <w:rFonts w:eastAsiaTheme="minorEastAsia"/>
                <w:szCs w:val="21"/>
              </w:rPr>
              <w:t>52,235,412.96</w:t>
            </w:r>
          </w:p>
        </w:tc>
        <w:tc>
          <w:tcPr>
            <w:tcW w:w="1620" w:type="dxa"/>
            <w:vAlign w:val="center"/>
          </w:tcPr>
          <w:p w:rsidR="0008774E" w:rsidRDefault="009D7499">
            <w:pPr>
              <w:jc w:val="right"/>
            </w:pPr>
            <w:r>
              <w:rPr>
                <w:rFonts w:eastAsiaTheme="minorEastAsia"/>
                <w:szCs w:val="21"/>
              </w:rPr>
              <w:t>0.80</w:t>
            </w:r>
          </w:p>
        </w:tc>
      </w:tr>
      <w:tr w:rsidR="0008774E">
        <w:tc>
          <w:tcPr>
            <w:tcW w:w="870" w:type="dxa"/>
            <w:vAlign w:val="center"/>
          </w:tcPr>
          <w:p w:rsidR="0008774E" w:rsidRDefault="009D7499">
            <w:pPr>
              <w:jc w:val="center"/>
            </w:pPr>
            <w:r>
              <w:rPr>
                <w:rFonts w:eastAsiaTheme="minorEastAsia"/>
                <w:szCs w:val="21"/>
              </w:rPr>
              <w:t>20</w:t>
            </w:r>
          </w:p>
        </w:tc>
        <w:tc>
          <w:tcPr>
            <w:tcW w:w="1650" w:type="dxa"/>
            <w:vAlign w:val="center"/>
          </w:tcPr>
          <w:p w:rsidR="0008774E" w:rsidRDefault="009D7499">
            <w:pPr>
              <w:jc w:val="center"/>
            </w:pPr>
            <w:r>
              <w:rPr>
                <w:rFonts w:eastAsiaTheme="minorEastAsia"/>
                <w:szCs w:val="21"/>
              </w:rPr>
              <w:t>000338</w:t>
            </w:r>
          </w:p>
        </w:tc>
        <w:tc>
          <w:tcPr>
            <w:tcW w:w="1980" w:type="dxa"/>
            <w:vAlign w:val="center"/>
          </w:tcPr>
          <w:p w:rsidR="0008774E" w:rsidRDefault="009D7499">
            <w:pPr>
              <w:jc w:val="center"/>
            </w:pPr>
            <w:r>
              <w:rPr>
                <w:rFonts w:eastAsiaTheme="minorEastAsia"/>
                <w:szCs w:val="21"/>
              </w:rPr>
              <w:t>潍柴动力</w:t>
            </w:r>
          </w:p>
        </w:tc>
        <w:tc>
          <w:tcPr>
            <w:tcW w:w="2880" w:type="dxa"/>
            <w:vAlign w:val="center"/>
          </w:tcPr>
          <w:p w:rsidR="0008774E" w:rsidRDefault="009D7499">
            <w:pPr>
              <w:jc w:val="right"/>
            </w:pPr>
            <w:r>
              <w:rPr>
                <w:rFonts w:eastAsiaTheme="minorEastAsia"/>
                <w:szCs w:val="21"/>
              </w:rPr>
              <w:t>49,640,812.11</w:t>
            </w:r>
          </w:p>
        </w:tc>
        <w:tc>
          <w:tcPr>
            <w:tcW w:w="1620" w:type="dxa"/>
            <w:vAlign w:val="center"/>
          </w:tcPr>
          <w:p w:rsidR="0008774E" w:rsidRDefault="009D7499">
            <w:pPr>
              <w:jc w:val="right"/>
            </w:pPr>
            <w:r>
              <w:rPr>
                <w:rFonts w:eastAsiaTheme="minorEastAsia"/>
                <w:szCs w:val="21"/>
              </w:rPr>
              <w:t>0.76</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注：卖出金额按买卖成交金额（成交单价乘以成交数量）填列，不考虑相关交易费用。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8.4.3</w:t>
      </w:r>
      <w:r w:rsidRPr="00D564C7">
        <w:rPr>
          <w:rFonts w:asciiTheme="minorEastAsia" w:eastAsiaTheme="minorEastAsia" w:hAnsiTheme="minorEastAsia" w:hint="eastAsia"/>
          <w:b/>
          <w:bCs/>
          <w:color w:val="000000"/>
          <w:szCs w:val="21"/>
        </w:rPr>
        <w:t>买入股票的成本总额及卖出股票的收入总额</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7D70B4" w:rsidRDefault="007D70B4" w:rsidP="00F9254F">
            <w:pPr>
              <w:spacing w:line="360" w:lineRule="auto"/>
              <w:rPr>
                <w:rFonts w:eastAsiaTheme="minorEastAsia"/>
                <w:color w:val="000000"/>
                <w:szCs w:val="21"/>
              </w:rPr>
            </w:pPr>
            <w:r>
              <w:rPr>
                <w:rFonts w:eastAsiaTheme="minorEastAsia"/>
                <w:color w:val="000000"/>
                <w:szCs w:val="21"/>
              </w:rPr>
              <w:t>买入股票</w:t>
            </w:r>
            <w:r w:rsidR="001A59F9" w:rsidRPr="007D70B4">
              <w:rPr>
                <w:rFonts w:eastAsiaTheme="minorEastAsia"/>
                <w:color w:val="000000"/>
                <w:szCs w:val="21"/>
              </w:rPr>
              <w:t>成本（成交）总额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3,275,586,428.49</w:t>
            </w:r>
          </w:p>
        </w:tc>
      </w:tr>
      <w:tr w:rsidR="001A59F9" w:rsidRPr="00D564C7" w:rsidTr="00F9254F">
        <w:tc>
          <w:tcPr>
            <w:tcW w:w="4500" w:type="dxa"/>
            <w:vAlign w:val="center"/>
          </w:tcPr>
          <w:p w:rsidR="001A59F9" w:rsidRPr="007D70B4" w:rsidRDefault="001A59F9" w:rsidP="007D70B4">
            <w:pPr>
              <w:spacing w:line="360" w:lineRule="auto"/>
              <w:rPr>
                <w:rFonts w:eastAsiaTheme="minorEastAsia"/>
                <w:color w:val="000000"/>
                <w:szCs w:val="21"/>
              </w:rPr>
            </w:pPr>
            <w:r w:rsidRPr="007D70B4">
              <w:rPr>
                <w:rFonts w:eastAsiaTheme="minorEastAsia"/>
                <w:color w:val="000000"/>
                <w:szCs w:val="21"/>
              </w:rPr>
              <w:t>卖出股票收入（成交）总额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2,693,900,823.20</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2695"/>
      <w:r w:rsidRPr="00D564C7">
        <w:rPr>
          <w:rFonts w:asciiTheme="minorEastAsia" w:eastAsiaTheme="minorEastAsia" w:hAnsiTheme="minorEastAsia"/>
          <w:kern w:val="0"/>
          <w:sz w:val="21"/>
          <w:szCs w:val="21"/>
        </w:rPr>
        <w:t>8.5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3"/>
      <w:bookmarkEnd w:id="124"/>
      <w:bookmarkEnd w:id="125"/>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1,500,900.00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0.01</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614,464,500.00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5.15</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614,464,500.00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5.15</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2,018,210,084.90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16.91</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2,276,126,000.00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19.07</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7,290,037,386.91</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61.08</w:t>
            </w:r>
          </w:p>
        </w:tc>
      </w:tr>
      <w:tr w:rsidR="00A54AF4" w:rsidRPr="00C56D9D" w:rsidTr="00AB39F2">
        <w:tc>
          <w:tcPr>
            <w:tcW w:w="817" w:type="dxa"/>
            <w:vAlign w:val="center"/>
          </w:tcPr>
          <w:p w:rsidR="00A54AF4" w:rsidRPr="00E27520" w:rsidRDefault="00A54AF4" w:rsidP="00AB39F2">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A54AF4" w:rsidRPr="00E27520" w:rsidRDefault="00A54AF4" w:rsidP="00AB39F2">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12,200,338,871.81</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102.22</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6" w:name="_Toc361324884"/>
      <w:bookmarkStart w:id="127" w:name="_Toc35532696"/>
      <w:r w:rsidRPr="00D564C7">
        <w:rPr>
          <w:rFonts w:asciiTheme="minorEastAsia" w:eastAsiaTheme="minorEastAsia" w:hAnsiTheme="minorEastAsia"/>
          <w:kern w:val="0"/>
          <w:sz w:val="21"/>
          <w:szCs w:val="21"/>
        </w:rPr>
        <w:t>8.6</w:t>
      </w:r>
      <w:bookmarkStart w:id="128"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6"/>
      <w:bookmarkEnd w:id="128"/>
      <w:bookmarkEnd w:id="127"/>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08774E">
        <w:trPr>
          <w:jc w:val="center"/>
        </w:trPr>
        <w:tc>
          <w:tcPr>
            <w:tcW w:w="788" w:type="dxa"/>
            <w:vAlign w:val="center"/>
          </w:tcPr>
          <w:p w:rsidR="0008774E" w:rsidRDefault="009D7499">
            <w:pPr>
              <w:jc w:val="center"/>
            </w:pPr>
            <w:r>
              <w:rPr>
                <w:rFonts w:eastAsiaTheme="minorEastAsia"/>
                <w:color w:val="000000"/>
                <w:szCs w:val="21"/>
              </w:rPr>
              <w:t>1</w:t>
            </w:r>
          </w:p>
        </w:tc>
        <w:tc>
          <w:tcPr>
            <w:tcW w:w="1774" w:type="dxa"/>
            <w:vAlign w:val="center"/>
          </w:tcPr>
          <w:p w:rsidR="0008774E" w:rsidRDefault="009D7499">
            <w:pPr>
              <w:jc w:val="center"/>
            </w:pPr>
            <w:r>
              <w:rPr>
                <w:rFonts w:eastAsiaTheme="minorEastAsia"/>
                <w:color w:val="000000"/>
                <w:szCs w:val="21"/>
              </w:rPr>
              <w:t>113011</w:t>
            </w:r>
          </w:p>
        </w:tc>
        <w:tc>
          <w:tcPr>
            <w:tcW w:w="1282" w:type="dxa"/>
            <w:vAlign w:val="center"/>
          </w:tcPr>
          <w:p w:rsidR="0008774E" w:rsidRDefault="009D7499">
            <w:pPr>
              <w:jc w:val="center"/>
            </w:pPr>
            <w:r>
              <w:rPr>
                <w:rFonts w:eastAsiaTheme="minorEastAsia"/>
                <w:color w:val="000000"/>
                <w:szCs w:val="21"/>
              </w:rPr>
              <w:t>光大转债</w:t>
            </w:r>
          </w:p>
        </w:tc>
        <w:tc>
          <w:tcPr>
            <w:tcW w:w="1763" w:type="dxa"/>
            <w:vAlign w:val="center"/>
          </w:tcPr>
          <w:p w:rsidR="0008774E" w:rsidRDefault="009D7499">
            <w:pPr>
              <w:jc w:val="right"/>
            </w:pPr>
            <w:r>
              <w:rPr>
                <w:rFonts w:eastAsiaTheme="minorEastAsia"/>
                <w:color w:val="000000"/>
                <w:szCs w:val="21"/>
              </w:rPr>
              <w:t>7,322,290</w:t>
            </w:r>
          </w:p>
        </w:tc>
        <w:tc>
          <w:tcPr>
            <w:tcW w:w="1843" w:type="dxa"/>
            <w:vAlign w:val="center"/>
          </w:tcPr>
          <w:p w:rsidR="0008774E" w:rsidRDefault="009D7499">
            <w:pPr>
              <w:jc w:val="right"/>
            </w:pPr>
            <w:r>
              <w:rPr>
                <w:rFonts w:eastAsiaTheme="minorEastAsia"/>
                <w:color w:val="000000"/>
                <w:szCs w:val="21"/>
              </w:rPr>
              <w:t>912,796,671.40</w:t>
            </w:r>
          </w:p>
        </w:tc>
        <w:tc>
          <w:tcPr>
            <w:tcW w:w="1493" w:type="dxa"/>
            <w:vAlign w:val="center"/>
          </w:tcPr>
          <w:p w:rsidR="0008774E" w:rsidRDefault="009D7499">
            <w:pPr>
              <w:jc w:val="right"/>
            </w:pPr>
            <w:r>
              <w:rPr>
                <w:rFonts w:eastAsiaTheme="minorEastAsia"/>
                <w:color w:val="000000"/>
                <w:szCs w:val="21"/>
              </w:rPr>
              <w:t>7.65</w:t>
            </w:r>
          </w:p>
        </w:tc>
      </w:tr>
      <w:tr w:rsidR="0008774E">
        <w:trPr>
          <w:jc w:val="center"/>
        </w:trPr>
        <w:tc>
          <w:tcPr>
            <w:tcW w:w="788" w:type="dxa"/>
            <w:vAlign w:val="center"/>
          </w:tcPr>
          <w:p w:rsidR="0008774E" w:rsidRDefault="009D7499">
            <w:pPr>
              <w:jc w:val="center"/>
            </w:pPr>
            <w:r>
              <w:rPr>
                <w:rFonts w:eastAsiaTheme="minorEastAsia"/>
                <w:color w:val="000000"/>
                <w:szCs w:val="21"/>
              </w:rPr>
              <w:t>2</w:t>
            </w:r>
          </w:p>
        </w:tc>
        <w:tc>
          <w:tcPr>
            <w:tcW w:w="1774" w:type="dxa"/>
            <w:vAlign w:val="center"/>
          </w:tcPr>
          <w:p w:rsidR="0008774E" w:rsidRDefault="009D7499">
            <w:pPr>
              <w:jc w:val="center"/>
            </w:pPr>
            <w:r>
              <w:rPr>
                <w:rFonts w:eastAsiaTheme="minorEastAsia"/>
                <w:color w:val="000000"/>
                <w:szCs w:val="21"/>
              </w:rPr>
              <w:t>110053</w:t>
            </w:r>
          </w:p>
        </w:tc>
        <w:tc>
          <w:tcPr>
            <w:tcW w:w="1282" w:type="dxa"/>
            <w:vAlign w:val="center"/>
          </w:tcPr>
          <w:p w:rsidR="0008774E" w:rsidRDefault="009D7499">
            <w:pPr>
              <w:jc w:val="center"/>
            </w:pPr>
            <w:r>
              <w:rPr>
                <w:rFonts w:eastAsiaTheme="minorEastAsia"/>
                <w:color w:val="000000"/>
                <w:szCs w:val="21"/>
              </w:rPr>
              <w:t>苏银转债</w:t>
            </w:r>
          </w:p>
        </w:tc>
        <w:tc>
          <w:tcPr>
            <w:tcW w:w="1763" w:type="dxa"/>
            <w:vAlign w:val="center"/>
          </w:tcPr>
          <w:p w:rsidR="0008774E" w:rsidRDefault="009D7499">
            <w:pPr>
              <w:jc w:val="right"/>
            </w:pPr>
            <w:r>
              <w:rPr>
                <w:rFonts w:eastAsiaTheme="minorEastAsia"/>
                <w:color w:val="000000"/>
                <w:szCs w:val="21"/>
              </w:rPr>
              <w:t>5,922,460</w:t>
            </w:r>
          </w:p>
        </w:tc>
        <w:tc>
          <w:tcPr>
            <w:tcW w:w="1843" w:type="dxa"/>
            <w:vAlign w:val="center"/>
          </w:tcPr>
          <w:p w:rsidR="0008774E" w:rsidRDefault="009D7499">
            <w:pPr>
              <w:jc w:val="right"/>
            </w:pPr>
            <w:r>
              <w:rPr>
                <w:rFonts w:eastAsiaTheme="minorEastAsia"/>
                <w:color w:val="000000"/>
                <w:szCs w:val="21"/>
              </w:rPr>
              <w:t>695,237,579.40</w:t>
            </w:r>
          </w:p>
        </w:tc>
        <w:tc>
          <w:tcPr>
            <w:tcW w:w="1493" w:type="dxa"/>
            <w:vAlign w:val="center"/>
          </w:tcPr>
          <w:p w:rsidR="0008774E" w:rsidRDefault="009D7499">
            <w:pPr>
              <w:jc w:val="right"/>
            </w:pPr>
            <w:r>
              <w:rPr>
                <w:rFonts w:eastAsiaTheme="minorEastAsia"/>
                <w:color w:val="000000"/>
                <w:szCs w:val="21"/>
              </w:rPr>
              <w:t>5.83</w:t>
            </w:r>
          </w:p>
        </w:tc>
      </w:tr>
      <w:tr w:rsidR="0008774E">
        <w:trPr>
          <w:jc w:val="center"/>
        </w:trPr>
        <w:tc>
          <w:tcPr>
            <w:tcW w:w="788" w:type="dxa"/>
            <w:vAlign w:val="center"/>
          </w:tcPr>
          <w:p w:rsidR="0008774E" w:rsidRDefault="009D7499">
            <w:pPr>
              <w:jc w:val="center"/>
            </w:pPr>
            <w:r>
              <w:rPr>
                <w:rFonts w:eastAsiaTheme="minorEastAsia"/>
                <w:color w:val="000000"/>
                <w:szCs w:val="21"/>
              </w:rPr>
              <w:t>3</w:t>
            </w:r>
          </w:p>
        </w:tc>
        <w:tc>
          <w:tcPr>
            <w:tcW w:w="1774" w:type="dxa"/>
            <w:vAlign w:val="center"/>
          </w:tcPr>
          <w:p w:rsidR="0008774E" w:rsidRDefault="009D7499">
            <w:pPr>
              <w:jc w:val="center"/>
            </w:pPr>
            <w:r>
              <w:rPr>
                <w:rFonts w:eastAsiaTheme="minorEastAsia"/>
                <w:color w:val="000000"/>
                <w:szCs w:val="21"/>
              </w:rPr>
              <w:t>110059</w:t>
            </w:r>
          </w:p>
        </w:tc>
        <w:tc>
          <w:tcPr>
            <w:tcW w:w="1282" w:type="dxa"/>
            <w:vAlign w:val="center"/>
          </w:tcPr>
          <w:p w:rsidR="0008774E" w:rsidRDefault="009D7499">
            <w:pPr>
              <w:jc w:val="center"/>
            </w:pPr>
            <w:r>
              <w:rPr>
                <w:rFonts w:eastAsiaTheme="minorEastAsia"/>
                <w:color w:val="000000"/>
                <w:szCs w:val="21"/>
              </w:rPr>
              <w:t>浦发转债</w:t>
            </w:r>
          </w:p>
        </w:tc>
        <w:tc>
          <w:tcPr>
            <w:tcW w:w="1763" w:type="dxa"/>
            <w:vAlign w:val="center"/>
          </w:tcPr>
          <w:p w:rsidR="0008774E" w:rsidRDefault="009D7499">
            <w:pPr>
              <w:jc w:val="right"/>
            </w:pPr>
            <w:r>
              <w:rPr>
                <w:rFonts w:eastAsiaTheme="minorEastAsia"/>
                <w:color w:val="000000"/>
                <w:szCs w:val="21"/>
              </w:rPr>
              <w:t>6,352,960</w:t>
            </w:r>
          </w:p>
        </w:tc>
        <w:tc>
          <w:tcPr>
            <w:tcW w:w="1843" w:type="dxa"/>
            <w:vAlign w:val="center"/>
          </w:tcPr>
          <w:p w:rsidR="0008774E" w:rsidRDefault="009D7499">
            <w:pPr>
              <w:jc w:val="right"/>
            </w:pPr>
            <w:r>
              <w:rPr>
                <w:rFonts w:eastAsiaTheme="minorEastAsia"/>
                <w:color w:val="000000"/>
                <w:szCs w:val="21"/>
              </w:rPr>
              <w:t>693,997,350.40</w:t>
            </w:r>
          </w:p>
        </w:tc>
        <w:tc>
          <w:tcPr>
            <w:tcW w:w="1493" w:type="dxa"/>
            <w:vAlign w:val="center"/>
          </w:tcPr>
          <w:p w:rsidR="0008774E" w:rsidRDefault="009D7499">
            <w:pPr>
              <w:jc w:val="right"/>
            </w:pPr>
            <w:r>
              <w:rPr>
                <w:rFonts w:eastAsiaTheme="minorEastAsia"/>
                <w:color w:val="000000"/>
                <w:szCs w:val="21"/>
              </w:rPr>
              <w:t>5.81</w:t>
            </w:r>
          </w:p>
        </w:tc>
      </w:tr>
      <w:tr w:rsidR="0008774E">
        <w:trPr>
          <w:jc w:val="center"/>
        </w:trPr>
        <w:tc>
          <w:tcPr>
            <w:tcW w:w="788" w:type="dxa"/>
            <w:vAlign w:val="center"/>
          </w:tcPr>
          <w:p w:rsidR="0008774E" w:rsidRDefault="009D7499">
            <w:pPr>
              <w:jc w:val="center"/>
            </w:pPr>
            <w:r>
              <w:rPr>
                <w:rFonts w:eastAsiaTheme="minorEastAsia"/>
                <w:color w:val="000000"/>
                <w:szCs w:val="21"/>
              </w:rPr>
              <w:t>4</w:t>
            </w:r>
          </w:p>
        </w:tc>
        <w:tc>
          <w:tcPr>
            <w:tcW w:w="1774" w:type="dxa"/>
            <w:vAlign w:val="center"/>
          </w:tcPr>
          <w:p w:rsidR="0008774E" w:rsidRDefault="009D7499">
            <w:pPr>
              <w:jc w:val="center"/>
            </w:pPr>
            <w:r>
              <w:rPr>
                <w:rFonts w:eastAsiaTheme="minorEastAsia"/>
                <w:color w:val="000000"/>
                <w:szCs w:val="21"/>
              </w:rPr>
              <w:t>132018</w:t>
            </w:r>
          </w:p>
        </w:tc>
        <w:tc>
          <w:tcPr>
            <w:tcW w:w="1282" w:type="dxa"/>
            <w:vAlign w:val="center"/>
          </w:tcPr>
          <w:p w:rsidR="0008774E" w:rsidRDefault="009D7499">
            <w:pPr>
              <w:jc w:val="center"/>
            </w:pPr>
            <w:r>
              <w:rPr>
                <w:rFonts w:eastAsiaTheme="minorEastAsia"/>
                <w:color w:val="000000"/>
                <w:szCs w:val="21"/>
              </w:rPr>
              <w:t>G</w:t>
            </w:r>
            <w:r>
              <w:rPr>
                <w:rFonts w:eastAsiaTheme="minorEastAsia"/>
                <w:color w:val="000000"/>
                <w:szCs w:val="21"/>
              </w:rPr>
              <w:t>三峡</w:t>
            </w:r>
            <w:r>
              <w:rPr>
                <w:rFonts w:eastAsiaTheme="minorEastAsia"/>
                <w:color w:val="000000"/>
                <w:szCs w:val="21"/>
              </w:rPr>
              <w:t>EB1</w:t>
            </w:r>
          </w:p>
        </w:tc>
        <w:tc>
          <w:tcPr>
            <w:tcW w:w="1763" w:type="dxa"/>
            <w:vAlign w:val="center"/>
          </w:tcPr>
          <w:p w:rsidR="0008774E" w:rsidRDefault="009D7499">
            <w:pPr>
              <w:jc w:val="right"/>
            </w:pPr>
            <w:r>
              <w:rPr>
                <w:rFonts w:eastAsiaTheme="minorEastAsia"/>
                <w:color w:val="000000"/>
                <w:szCs w:val="21"/>
              </w:rPr>
              <w:t>6,003,710</w:t>
            </w:r>
          </w:p>
        </w:tc>
        <w:tc>
          <w:tcPr>
            <w:tcW w:w="1843" w:type="dxa"/>
            <w:vAlign w:val="center"/>
          </w:tcPr>
          <w:p w:rsidR="0008774E" w:rsidRDefault="009D7499">
            <w:pPr>
              <w:jc w:val="right"/>
            </w:pPr>
            <w:r>
              <w:rPr>
                <w:rFonts w:eastAsiaTheme="minorEastAsia"/>
                <w:color w:val="000000"/>
                <w:szCs w:val="21"/>
              </w:rPr>
              <w:t>668,032,811.70</w:t>
            </w:r>
          </w:p>
        </w:tc>
        <w:tc>
          <w:tcPr>
            <w:tcW w:w="1493" w:type="dxa"/>
            <w:vAlign w:val="center"/>
          </w:tcPr>
          <w:p w:rsidR="0008774E" w:rsidRDefault="009D7499">
            <w:pPr>
              <w:jc w:val="right"/>
            </w:pPr>
            <w:r>
              <w:rPr>
                <w:rFonts w:eastAsiaTheme="minorEastAsia"/>
                <w:color w:val="000000"/>
                <w:szCs w:val="21"/>
              </w:rPr>
              <w:t>5.60</w:t>
            </w:r>
          </w:p>
        </w:tc>
      </w:tr>
      <w:tr w:rsidR="0008774E">
        <w:trPr>
          <w:jc w:val="center"/>
        </w:trPr>
        <w:tc>
          <w:tcPr>
            <w:tcW w:w="788" w:type="dxa"/>
            <w:vAlign w:val="center"/>
          </w:tcPr>
          <w:p w:rsidR="0008774E" w:rsidRDefault="009D7499">
            <w:pPr>
              <w:jc w:val="center"/>
            </w:pPr>
            <w:r>
              <w:rPr>
                <w:rFonts w:eastAsiaTheme="minorEastAsia"/>
                <w:color w:val="000000"/>
                <w:szCs w:val="21"/>
              </w:rPr>
              <w:t>5</w:t>
            </w:r>
          </w:p>
        </w:tc>
        <w:tc>
          <w:tcPr>
            <w:tcW w:w="1774" w:type="dxa"/>
            <w:vAlign w:val="center"/>
          </w:tcPr>
          <w:p w:rsidR="0008774E" w:rsidRDefault="009D7499">
            <w:pPr>
              <w:jc w:val="center"/>
            </w:pPr>
            <w:r>
              <w:rPr>
                <w:rFonts w:eastAsiaTheme="minorEastAsia"/>
                <w:color w:val="000000"/>
                <w:szCs w:val="21"/>
              </w:rPr>
              <w:t>128080</w:t>
            </w:r>
          </w:p>
        </w:tc>
        <w:tc>
          <w:tcPr>
            <w:tcW w:w="1282" w:type="dxa"/>
            <w:vAlign w:val="center"/>
          </w:tcPr>
          <w:p w:rsidR="0008774E" w:rsidRDefault="009D7499">
            <w:pPr>
              <w:jc w:val="center"/>
            </w:pPr>
            <w:r>
              <w:rPr>
                <w:rFonts w:eastAsiaTheme="minorEastAsia"/>
                <w:color w:val="000000"/>
                <w:szCs w:val="21"/>
              </w:rPr>
              <w:t>顺丰转债</w:t>
            </w:r>
          </w:p>
        </w:tc>
        <w:tc>
          <w:tcPr>
            <w:tcW w:w="1763" w:type="dxa"/>
            <w:vAlign w:val="center"/>
          </w:tcPr>
          <w:p w:rsidR="0008774E" w:rsidRDefault="009D7499">
            <w:pPr>
              <w:jc w:val="right"/>
            </w:pPr>
            <w:r>
              <w:rPr>
                <w:rFonts w:eastAsiaTheme="minorEastAsia"/>
                <w:color w:val="000000"/>
                <w:szCs w:val="21"/>
              </w:rPr>
              <w:t>5,124,710</w:t>
            </w:r>
          </w:p>
        </w:tc>
        <w:tc>
          <w:tcPr>
            <w:tcW w:w="1843" w:type="dxa"/>
            <w:vAlign w:val="center"/>
          </w:tcPr>
          <w:p w:rsidR="0008774E" w:rsidRDefault="009D7499">
            <w:pPr>
              <w:jc w:val="right"/>
            </w:pPr>
            <w:r>
              <w:rPr>
                <w:rFonts w:eastAsiaTheme="minorEastAsia"/>
                <w:color w:val="000000"/>
                <w:szCs w:val="21"/>
              </w:rPr>
              <w:t>610,762,937.80</w:t>
            </w:r>
          </w:p>
        </w:tc>
        <w:tc>
          <w:tcPr>
            <w:tcW w:w="1493" w:type="dxa"/>
            <w:vAlign w:val="center"/>
          </w:tcPr>
          <w:p w:rsidR="0008774E" w:rsidRDefault="009D7499">
            <w:pPr>
              <w:jc w:val="right"/>
            </w:pPr>
            <w:r>
              <w:rPr>
                <w:rFonts w:eastAsiaTheme="minorEastAsia"/>
                <w:color w:val="000000"/>
                <w:szCs w:val="21"/>
              </w:rPr>
              <w:t>5.12</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9" w:name="_Toc361324885"/>
      <w:bookmarkStart w:id="130" w:name="_Toc35532697"/>
      <w:r w:rsidRPr="00D564C7">
        <w:rPr>
          <w:rFonts w:asciiTheme="minorEastAsia" w:eastAsiaTheme="minorEastAsia" w:hAnsiTheme="minorEastAsia"/>
          <w:kern w:val="0"/>
          <w:sz w:val="21"/>
          <w:szCs w:val="21"/>
        </w:rPr>
        <w:t>8.7</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29"/>
      <w:bookmarkEnd w:id="130"/>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F3F8E">
        <w:trPr>
          <w:jc w:val="center"/>
        </w:trPr>
        <w:tc>
          <w:tcPr>
            <w:tcW w:w="78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证券代码</w:t>
            </w:r>
          </w:p>
        </w:tc>
        <w:tc>
          <w:tcPr>
            <w:tcW w:w="14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证券名称</w:t>
            </w:r>
          </w:p>
        </w:tc>
        <w:tc>
          <w:tcPr>
            <w:tcW w:w="183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（份）</w:t>
            </w:r>
          </w:p>
        </w:tc>
        <w:tc>
          <w:tcPr>
            <w:tcW w:w="1994"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3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08774E">
        <w:trPr>
          <w:jc w:val="center"/>
        </w:trPr>
        <w:tc>
          <w:tcPr>
            <w:tcW w:w="786" w:type="dxa"/>
            <w:vAlign w:val="center"/>
          </w:tcPr>
          <w:p w:rsidR="0008774E" w:rsidRDefault="009D7499">
            <w:pPr>
              <w:jc w:val="center"/>
            </w:pPr>
            <w:r>
              <w:rPr>
                <w:rFonts w:eastAsiaTheme="minorEastAsia"/>
                <w:color w:val="000000"/>
                <w:szCs w:val="21"/>
              </w:rPr>
              <w:t>1</w:t>
            </w:r>
          </w:p>
        </w:tc>
        <w:tc>
          <w:tcPr>
            <w:tcW w:w="1276" w:type="dxa"/>
            <w:vAlign w:val="center"/>
          </w:tcPr>
          <w:p w:rsidR="0008774E" w:rsidRDefault="009D7499">
            <w:pPr>
              <w:jc w:val="center"/>
            </w:pPr>
            <w:r>
              <w:rPr>
                <w:rFonts w:eastAsiaTheme="minorEastAsia"/>
                <w:color w:val="000000"/>
                <w:szCs w:val="21"/>
              </w:rPr>
              <w:t>165209</w:t>
            </w:r>
          </w:p>
        </w:tc>
        <w:tc>
          <w:tcPr>
            <w:tcW w:w="1417" w:type="dxa"/>
            <w:vAlign w:val="center"/>
          </w:tcPr>
          <w:p w:rsidR="0008774E" w:rsidRDefault="009D7499">
            <w:pPr>
              <w:jc w:val="center"/>
            </w:pPr>
            <w:r>
              <w:rPr>
                <w:rFonts w:eastAsiaTheme="minorEastAsia"/>
                <w:color w:val="000000"/>
                <w:szCs w:val="21"/>
              </w:rPr>
              <w:t>PR</w:t>
            </w:r>
            <w:r>
              <w:rPr>
                <w:rFonts w:eastAsiaTheme="minorEastAsia"/>
                <w:color w:val="000000"/>
                <w:szCs w:val="21"/>
              </w:rPr>
              <w:t>安吉</w:t>
            </w:r>
            <w:r>
              <w:rPr>
                <w:rFonts w:eastAsiaTheme="minorEastAsia"/>
                <w:color w:val="000000"/>
                <w:szCs w:val="21"/>
              </w:rPr>
              <w:t>3A</w:t>
            </w:r>
          </w:p>
        </w:tc>
        <w:tc>
          <w:tcPr>
            <w:tcW w:w="1833" w:type="dxa"/>
            <w:vAlign w:val="center"/>
          </w:tcPr>
          <w:p w:rsidR="0008774E" w:rsidRDefault="009D7499">
            <w:pPr>
              <w:jc w:val="right"/>
            </w:pPr>
            <w:r>
              <w:rPr>
                <w:rFonts w:eastAsiaTheme="minorEastAsia"/>
                <w:color w:val="000000"/>
                <w:szCs w:val="21"/>
              </w:rPr>
              <w:t>800,000</w:t>
            </w:r>
          </w:p>
        </w:tc>
        <w:tc>
          <w:tcPr>
            <w:tcW w:w="1994" w:type="dxa"/>
            <w:vAlign w:val="center"/>
          </w:tcPr>
          <w:p w:rsidR="0008774E" w:rsidRDefault="009D7499">
            <w:pPr>
              <w:jc w:val="right"/>
            </w:pPr>
            <w:r>
              <w:rPr>
                <w:rFonts w:eastAsiaTheme="minorEastAsia"/>
                <w:color w:val="000000"/>
                <w:szCs w:val="21"/>
              </w:rPr>
              <w:t>68,872,000.00</w:t>
            </w:r>
          </w:p>
        </w:tc>
        <w:tc>
          <w:tcPr>
            <w:tcW w:w="1633" w:type="dxa"/>
            <w:vAlign w:val="center"/>
          </w:tcPr>
          <w:p w:rsidR="0008774E" w:rsidRDefault="009D7499">
            <w:pPr>
              <w:jc w:val="right"/>
            </w:pPr>
            <w:r>
              <w:rPr>
                <w:rFonts w:eastAsiaTheme="minorEastAsia"/>
                <w:color w:val="000000"/>
                <w:szCs w:val="21"/>
              </w:rPr>
              <w:t>0.58</w:t>
            </w:r>
          </w:p>
        </w:tc>
      </w:tr>
      <w:tr w:rsidR="0008774E">
        <w:trPr>
          <w:jc w:val="center"/>
        </w:trPr>
        <w:tc>
          <w:tcPr>
            <w:tcW w:w="786" w:type="dxa"/>
            <w:vAlign w:val="center"/>
          </w:tcPr>
          <w:p w:rsidR="0008774E" w:rsidRDefault="009D7499">
            <w:pPr>
              <w:jc w:val="center"/>
            </w:pPr>
            <w:r>
              <w:rPr>
                <w:rFonts w:eastAsiaTheme="minorEastAsia"/>
                <w:color w:val="000000"/>
                <w:szCs w:val="21"/>
              </w:rPr>
              <w:t>2</w:t>
            </w:r>
          </w:p>
        </w:tc>
        <w:tc>
          <w:tcPr>
            <w:tcW w:w="1276" w:type="dxa"/>
            <w:vAlign w:val="center"/>
          </w:tcPr>
          <w:p w:rsidR="0008774E" w:rsidRDefault="009D7499">
            <w:pPr>
              <w:jc w:val="center"/>
            </w:pPr>
            <w:r>
              <w:rPr>
                <w:rFonts w:eastAsiaTheme="minorEastAsia"/>
                <w:color w:val="000000"/>
                <w:szCs w:val="21"/>
              </w:rPr>
              <w:t>165515</w:t>
            </w:r>
          </w:p>
        </w:tc>
        <w:tc>
          <w:tcPr>
            <w:tcW w:w="1417" w:type="dxa"/>
            <w:vAlign w:val="center"/>
          </w:tcPr>
          <w:p w:rsidR="0008774E" w:rsidRDefault="009D7499">
            <w:pPr>
              <w:jc w:val="center"/>
            </w:pPr>
            <w:r>
              <w:rPr>
                <w:rFonts w:eastAsiaTheme="minorEastAsia"/>
                <w:color w:val="000000"/>
                <w:szCs w:val="21"/>
              </w:rPr>
              <w:t>天信</w:t>
            </w:r>
            <w:r>
              <w:rPr>
                <w:rFonts w:eastAsiaTheme="minorEastAsia"/>
                <w:color w:val="000000"/>
                <w:szCs w:val="21"/>
              </w:rPr>
              <w:t>3A</w:t>
            </w:r>
          </w:p>
        </w:tc>
        <w:tc>
          <w:tcPr>
            <w:tcW w:w="1833" w:type="dxa"/>
            <w:vAlign w:val="center"/>
          </w:tcPr>
          <w:p w:rsidR="0008774E" w:rsidRDefault="009D7499">
            <w:pPr>
              <w:jc w:val="right"/>
            </w:pPr>
            <w:r>
              <w:rPr>
                <w:rFonts w:eastAsiaTheme="minorEastAsia"/>
                <w:color w:val="000000"/>
                <w:szCs w:val="21"/>
              </w:rPr>
              <w:t>300,000</w:t>
            </w:r>
          </w:p>
        </w:tc>
        <w:tc>
          <w:tcPr>
            <w:tcW w:w="1994" w:type="dxa"/>
            <w:vAlign w:val="center"/>
          </w:tcPr>
          <w:p w:rsidR="0008774E" w:rsidRDefault="009D7499">
            <w:pPr>
              <w:jc w:val="right"/>
            </w:pPr>
            <w:r>
              <w:rPr>
                <w:rFonts w:eastAsiaTheme="minorEastAsia"/>
                <w:color w:val="000000"/>
                <w:szCs w:val="21"/>
              </w:rPr>
              <w:t>30,000,000.00</w:t>
            </w:r>
          </w:p>
        </w:tc>
        <w:tc>
          <w:tcPr>
            <w:tcW w:w="1633" w:type="dxa"/>
            <w:vAlign w:val="center"/>
          </w:tcPr>
          <w:p w:rsidR="0008774E" w:rsidRDefault="009D7499">
            <w:pPr>
              <w:jc w:val="right"/>
            </w:pPr>
            <w:r>
              <w:rPr>
                <w:rFonts w:eastAsiaTheme="minorEastAsia"/>
                <w:color w:val="000000"/>
                <w:szCs w:val="21"/>
              </w:rPr>
              <w:t>0.25</w:t>
            </w:r>
          </w:p>
        </w:tc>
      </w:tr>
      <w:tr w:rsidR="0008774E">
        <w:trPr>
          <w:jc w:val="center"/>
        </w:trPr>
        <w:tc>
          <w:tcPr>
            <w:tcW w:w="786" w:type="dxa"/>
            <w:vAlign w:val="center"/>
          </w:tcPr>
          <w:p w:rsidR="0008774E" w:rsidRDefault="009D7499">
            <w:pPr>
              <w:jc w:val="center"/>
            </w:pPr>
            <w:r>
              <w:rPr>
                <w:rFonts w:eastAsiaTheme="minorEastAsia"/>
                <w:color w:val="000000"/>
                <w:szCs w:val="21"/>
              </w:rPr>
              <w:t>3</w:t>
            </w:r>
          </w:p>
        </w:tc>
        <w:tc>
          <w:tcPr>
            <w:tcW w:w="1276" w:type="dxa"/>
            <w:vAlign w:val="center"/>
          </w:tcPr>
          <w:p w:rsidR="0008774E" w:rsidRDefault="009D7499">
            <w:pPr>
              <w:jc w:val="center"/>
            </w:pPr>
            <w:r>
              <w:rPr>
                <w:rFonts w:eastAsiaTheme="minorEastAsia"/>
                <w:color w:val="000000"/>
                <w:szCs w:val="21"/>
              </w:rPr>
              <w:t>138321</w:t>
            </w:r>
          </w:p>
        </w:tc>
        <w:tc>
          <w:tcPr>
            <w:tcW w:w="1417" w:type="dxa"/>
            <w:vAlign w:val="center"/>
          </w:tcPr>
          <w:p w:rsidR="0008774E" w:rsidRDefault="009D7499">
            <w:pPr>
              <w:jc w:val="center"/>
            </w:pPr>
            <w:r>
              <w:rPr>
                <w:rFonts w:eastAsiaTheme="minorEastAsia"/>
                <w:color w:val="000000"/>
                <w:szCs w:val="21"/>
              </w:rPr>
              <w:t>19</w:t>
            </w:r>
            <w:r>
              <w:rPr>
                <w:rFonts w:eastAsiaTheme="minorEastAsia"/>
                <w:color w:val="000000"/>
                <w:szCs w:val="21"/>
              </w:rPr>
              <w:t>首开</w:t>
            </w:r>
            <w:r>
              <w:rPr>
                <w:rFonts w:eastAsiaTheme="minorEastAsia"/>
                <w:color w:val="000000"/>
                <w:szCs w:val="21"/>
              </w:rPr>
              <w:t>5A</w:t>
            </w:r>
          </w:p>
        </w:tc>
        <w:tc>
          <w:tcPr>
            <w:tcW w:w="1833" w:type="dxa"/>
            <w:vAlign w:val="center"/>
          </w:tcPr>
          <w:p w:rsidR="0008774E" w:rsidRDefault="009D7499">
            <w:pPr>
              <w:jc w:val="right"/>
            </w:pPr>
            <w:r>
              <w:rPr>
                <w:rFonts w:eastAsiaTheme="minorEastAsia"/>
                <w:color w:val="000000"/>
                <w:szCs w:val="21"/>
              </w:rPr>
              <w:t>200,000</w:t>
            </w:r>
          </w:p>
        </w:tc>
        <w:tc>
          <w:tcPr>
            <w:tcW w:w="1994" w:type="dxa"/>
            <w:vAlign w:val="center"/>
          </w:tcPr>
          <w:p w:rsidR="0008774E" w:rsidRDefault="009D7499">
            <w:pPr>
              <w:jc w:val="right"/>
            </w:pPr>
            <w:r>
              <w:rPr>
                <w:rFonts w:eastAsiaTheme="minorEastAsia"/>
                <w:color w:val="000000"/>
                <w:szCs w:val="21"/>
              </w:rPr>
              <w:t>20,000,000.00</w:t>
            </w:r>
          </w:p>
        </w:tc>
        <w:tc>
          <w:tcPr>
            <w:tcW w:w="1633" w:type="dxa"/>
            <w:vAlign w:val="center"/>
          </w:tcPr>
          <w:p w:rsidR="0008774E" w:rsidRDefault="009D7499">
            <w:pPr>
              <w:jc w:val="right"/>
            </w:pPr>
            <w:r>
              <w:rPr>
                <w:rFonts w:eastAsiaTheme="minorEastAsia"/>
                <w:color w:val="000000"/>
                <w:szCs w:val="21"/>
              </w:rPr>
              <w:t>0.17</w:t>
            </w:r>
          </w:p>
        </w:tc>
      </w:tr>
      <w:tr w:rsidR="0008774E">
        <w:trPr>
          <w:jc w:val="center"/>
        </w:trPr>
        <w:tc>
          <w:tcPr>
            <w:tcW w:w="786" w:type="dxa"/>
            <w:vAlign w:val="center"/>
          </w:tcPr>
          <w:p w:rsidR="0008774E" w:rsidRDefault="009D7499">
            <w:pPr>
              <w:jc w:val="center"/>
            </w:pPr>
            <w:r>
              <w:rPr>
                <w:rFonts w:eastAsiaTheme="minorEastAsia"/>
                <w:color w:val="000000"/>
                <w:szCs w:val="21"/>
              </w:rPr>
              <w:t>4</w:t>
            </w:r>
          </w:p>
        </w:tc>
        <w:tc>
          <w:tcPr>
            <w:tcW w:w="1276" w:type="dxa"/>
            <w:vAlign w:val="center"/>
          </w:tcPr>
          <w:p w:rsidR="0008774E" w:rsidRDefault="009D7499">
            <w:pPr>
              <w:jc w:val="center"/>
            </w:pPr>
            <w:r>
              <w:rPr>
                <w:rFonts w:eastAsiaTheme="minorEastAsia"/>
                <w:color w:val="000000"/>
                <w:szCs w:val="21"/>
              </w:rPr>
              <w:t>138325</w:t>
            </w:r>
          </w:p>
        </w:tc>
        <w:tc>
          <w:tcPr>
            <w:tcW w:w="1417" w:type="dxa"/>
            <w:vAlign w:val="center"/>
          </w:tcPr>
          <w:p w:rsidR="0008774E" w:rsidRDefault="009D7499">
            <w:pPr>
              <w:jc w:val="center"/>
            </w:pPr>
            <w:r>
              <w:rPr>
                <w:rFonts w:eastAsiaTheme="minorEastAsia"/>
                <w:color w:val="000000"/>
                <w:szCs w:val="21"/>
              </w:rPr>
              <w:t>国链</w:t>
            </w:r>
            <w:r>
              <w:rPr>
                <w:rFonts w:eastAsiaTheme="minorEastAsia"/>
                <w:color w:val="000000"/>
                <w:szCs w:val="21"/>
              </w:rPr>
              <w:t>17A1</w:t>
            </w:r>
          </w:p>
        </w:tc>
        <w:tc>
          <w:tcPr>
            <w:tcW w:w="1833" w:type="dxa"/>
            <w:vAlign w:val="center"/>
          </w:tcPr>
          <w:p w:rsidR="0008774E" w:rsidRDefault="009D7499">
            <w:pPr>
              <w:jc w:val="right"/>
            </w:pPr>
            <w:r>
              <w:rPr>
                <w:rFonts w:eastAsiaTheme="minorEastAsia"/>
                <w:color w:val="000000"/>
                <w:szCs w:val="21"/>
              </w:rPr>
              <w:t>160,000</w:t>
            </w:r>
          </w:p>
        </w:tc>
        <w:tc>
          <w:tcPr>
            <w:tcW w:w="1994" w:type="dxa"/>
            <w:vAlign w:val="center"/>
          </w:tcPr>
          <w:p w:rsidR="0008774E" w:rsidRDefault="009D7499">
            <w:pPr>
              <w:jc w:val="right"/>
            </w:pPr>
            <w:r>
              <w:rPr>
                <w:rFonts w:eastAsiaTheme="minorEastAsia"/>
                <w:color w:val="000000"/>
                <w:szCs w:val="21"/>
              </w:rPr>
              <w:t>16,000,000.00</w:t>
            </w:r>
          </w:p>
        </w:tc>
        <w:tc>
          <w:tcPr>
            <w:tcW w:w="1633" w:type="dxa"/>
            <w:vAlign w:val="center"/>
          </w:tcPr>
          <w:p w:rsidR="0008774E" w:rsidRDefault="009D7499">
            <w:pPr>
              <w:jc w:val="right"/>
            </w:pPr>
            <w:r>
              <w:rPr>
                <w:rFonts w:eastAsiaTheme="minorEastAsia"/>
                <w:color w:val="000000"/>
                <w:szCs w:val="21"/>
              </w:rPr>
              <w:t>0.13</w:t>
            </w:r>
          </w:p>
        </w:tc>
      </w:tr>
      <w:tr w:rsidR="0008774E">
        <w:trPr>
          <w:jc w:val="center"/>
        </w:trPr>
        <w:tc>
          <w:tcPr>
            <w:tcW w:w="786" w:type="dxa"/>
            <w:vAlign w:val="center"/>
          </w:tcPr>
          <w:p w:rsidR="0008774E" w:rsidRDefault="009D7499">
            <w:pPr>
              <w:jc w:val="center"/>
            </w:pPr>
            <w:r>
              <w:rPr>
                <w:rFonts w:eastAsiaTheme="minorEastAsia"/>
                <w:color w:val="000000"/>
                <w:szCs w:val="21"/>
              </w:rPr>
              <w:t>5</w:t>
            </w:r>
          </w:p>
        </w:tc>
        <w:tc>
          <w:tcPr>
            <w:tcW w:w="1276" w:type="dxa"/>
            <w:vAlign w:val="center"/>
          </w:tcPr>
          <w:p w:rsidR="0008774E" w:rsidRDefault="009D7499">
            <w:pPr>
              <w:jc w:val="center"/>
            </w:pPr>
            <w:r>
              <w:rPr>
                <w:rFonts w:eastAsiaTheme="minorEastAsia"/>
                <w:color w:val="000000"/>
                <w:szCs w:val="21"/>
              </w:rPr>
              <w:t>156636</w:t>
            </w:r>
          </w:p>
        </w:tc>
        <w:tc>
          <w:tcPr>
            <w:tcW w:w="1417" w:type="dxa"/>
            <w:vAlign w:val="center"/>
          </w:tcPr>
          <w:p w:rsidR="0008774E" w:rsidRDefault="009D7499">
            <w:pPr>
              <w:jc w:val="center"/>
            </w:pPr>
            <w:r>
              <w:rPr>
                <w:rFonts w:eastAsiaTheme="minorEastAsia"/>
                <w:color w:val="000000"/>
                <w:szCs w:val="21"/>
              </w:rPr>
              <w:t>19</w:t>
            </w:r>
            <w:r>
              <w:rPr>
                <w:rFonts w:eastAsiaTheme="minorEastAsia"/>
                <w:color w:val="000000"/>
                <w:szCs w:val="21"/>
              </w:rPr>
              <w:t>裕源</w:t>
            </w:r>
            <w:r>
              <w:rPr>
                <w:rFonts w:eastAsiaTheme="minorEastAsia"/>
                <w:color w:val="000000"/>
                <w:szCs w:val="21"/>
              </w:rPr>
              <w:t>03</w:t>
            </w:r>
          </w:p>
        </w:tc>
        <w:tc>
          <w:tcPr>
            <w:tcW w:w="1833" w:type="dxa"/>
            <w:vAlign w:val="center"/>
          </w:tcPr>
          <w:p w:rsidR="0008774E" w:rsidRDefault="009D7499">
            <w:pPr>
              <w:jc w:val="right"/>
            </w:pPr>
            <w:r>
              <w:rPr>
                <w:rFonts w:eastAsiaTheme="minorEastAsia"/>
                <w:color w:val="000000"/>
                <w:szCs w:val="21"/>
              </w:rPr>
              <w:t>100,000</w:t>
            </w:r>
          </w:p>
        </w:tc>
        <w:tc>
          <w:tcPr>
            <w:tcW w:w="1994" w:type="dxa"/>
            <w:vAlign w:val="center"/>
          </w:tcPr>
          <w:p w:rsidR="0008774E" w:rsidRDefault="009D7499">
            <w:pPr>
              <w:jc w:val="right"/>
            </w:pPr>
            <w:r>
              <w:rPr>
                <w:rFonts w:eastAsiaTheme="minorEastAsia"/>
                <w:color w:val="000000"/>
                <w:szCs w:val="21"/>
              </w:rPr>
              <w:t>10,001,000.00</w:t>
            </w:r>
          </w:p>
        </w:tc>
        <w:tc>
          <w:tcPr>
            <w:tcW w:w="1633" w:type="dxa"/>
            <w:vAlign w:val="center"/>
          </w:tcPr>
          <w:p w:rsidR="0008774E" w:rsidRDefault="009D7499">
            <w:pPr>
              <w:jc w:val="right"/>
            </w:pPr>
            <w:r>
              <w:rPr>
                <w:rFonts w:eastAsiaTheme="minorEastAsia"/>
                <w:color w:val="000000"/>
                <w:szCs w:val="21"/>
              </w:rPr>
              <w:t>0.08</w:t>
            </w:r>
          </w:p>
        </w:tc>
      </w:tr>
      <w:tr w:rsidR="0008774E">
        <w:trPr>
          <w:jc w:val="center"/>
        </w:trPr>
        <w:tc>
          <w:tcPr>
            <w:tcW w:w="786" w:type="dxa"/>
            <w:vAlign w:val="center"/>
          </w:tcPr>
          <w:p w:rsidR="0008774E" w:rsidRDefault="009D7499">
            <w:pPr>
              <w:jc w:val="center"/>
            </w:pPr>
            <w:r>
              <w:rPr>
                <w:rFonts w:eastAsiaTheme="minorEastAsia"/>
                <w:color w:val="000000"/>
                <w:szCs w:val="21"/>
              </w:rPr>
              <w:t>6</w:t>
            </w:r>
          </w:p>
        </w:tc>
        <w:tc>
          <w:tcPr>
            <w:tcW w:w="1276" w:type="dxa"/>
            <w:vAlign w:val="center"/>
          </w:tcPr>
          <w:p w:rsidR="0008774E" w:rsidRDefault="009D7499">
            <w:pPr>
              <w:jc w:val="center"/>
            </w:pPr>
            <w:r>
              <w:rPr>
                <w:rFonts w:eastAsiaTheme="minorEastAsia"/>
                <w:color w:val="000000"/>
                <w:szCs w:val="21"/>
              </w:rPr>
              <w:t>138251</w:t>
            </w:r>
          </w:p>
        </w:tc>
        <w:tc>
          <w:tcPr>
            <w:tcW w:w="1417" w:type="dxa"/>
            <w:vAlign w:val="center"/>
          </w:tcPr>
          <w:p w:rsidR="0008774E" w:rsidRDefault="009D7499">
            <w:pPr>
              <w:jc w:val="center"/>
            </w:pPr>
            <w:r>
              <w:rPr>
                <w:rFonts w:eastAsiaTheme="minorEastAsia"/>
                <w:color w:val="000000"/>
                <w:szCs w:val="21"/>
              </w:rPr>
              <w:t>诚意</w:t>
            </w:r>
            <w:r>
              <w:rPr>
                <w:rFonts w:eastAsiaTheme="minorEastAsia"/>
                <w:color w:val="000000"/>
                <w:szCs w:val="21"/>
              </w:rPr>
              <w:t>2A1</w:t>
            </w:r>
          </w:p>
        </w:tc>
        <w:tc>
          <w:tcPr>
            <w:tcW w:w="1833" w:type="dxa"/>
            <w:vAlign w:val="center"/>
          </w:tcPr>
          <w:p w:rsidR="0008774E" w:rsidRDefault="009D7499">
            <w:pPr>
              <w:jc w:val="right"/>
            </w:pPr>
            <w:r>
              <w:rPr>
                <w:rFonts w:eastAsiaTheme="minorEastAsia"/>
                <w:color w:val="000000"/>
                <w:szCs w:val="21"/>
              </w:rPr>
              <w:t>100,000</w:t>
            </w:r>
          </w:p>
        </w:tc>
        <w:tc>
          <w:tcPr>
            <w:tcW w:w="1994" w:type="dxa"/>
            <w:vAlign w:val="center"/>
          </w:tcPr>
          <w:p w:rsidR="0008774E" w:rsidRDefault="009D7499">
            <w:pPr>
              <w:jc w:val="right"/>
            </w:pPr>
            <w:r>
              <w:rPr>
                <w:rFonts w:eastAsiaTheme="minorEastAsia"/>
                <w:color w:val="000000"/>
                <w:szCs w:val="21"/>
              </w:rPr>
              <w:t>10,000,000.00</w:t>
            </w:r>
          </w:p>
        </w:tc>
        <w:tc>
          <w:tcPr>
            <w:tcW w:w="1633" w:type="dxa"/>
            <w:vAlign w:val="center"/>
          </w:tcPr>
          <w:p w:rsidR="0008774E" w:rsidRDefault="009D7499">
            <w:pPr>
              <w:jc w:val="right"/>
            </w:pPr>
            <w:r>
              <w:rPr>
                <w:rFonts w:eastAsiaTheme="minorEastAsia"/>
                <w:color w:val="000000"/>
                <w:szCs w:val="21"/>
              </w:rPr>
              <w:t>0.08</w:t>
            </w:r>
          </w:p>
        </w:tc>
      </w:tr>
      <w:tr w:rsidR="0008774E">
        <w:trPr>
          <w:jc w:val="center"/>
        </w:trPr>
        <w:tc>
          <w:tcPr>
            <w:tcW w:w="786" w:type="dxa"/>
            <w:vAlign w:val="center"/>
          </w:tcPr>
          <w:p w:rsidR="0008774E" w:rsidRDefault="009D7499">
            <w:pPr>
              <w:jc w:val="center"/>
            </w:pPr>
            <w:r>
              <w:rPr>
                <w:rFonts w:eastAsiaTheme="minorEastAsia"/>
                <w:color w:val="000000"/>
                <w:szCs w:val="21"/>
              </w:rPr>
              <w:t>6</w:t>
            </w:r>
          </w:p>
        </w:tc>
        <w:tc>
          <w:tcPr>
            <w:tcW w:w="1276" w:type="dxa"/>
            <w:vAlign w:val="center"/>
          </w:tcPr>
          <w:p w:rsidR="0008774E" w:rsidRDefault="009D7499">
            <w:pPr>
              <w:jc w:val="center"/>
            </w:pPr>
            <w:r>
              <w:rPr>
                <w:rFonts w:eastAsiaTheme="minorEastAsia"/>
                <w:color w:val="000000"/>
                <w:szCs w:val="21"/>
              </w:rPr>
              <w:t>138262</w:t>
            </w:r>
          </w:p>
        </w:tc>
        <w:tc>
          <w:tcPr>
            <w:tcW w:w="1417" w:type="dxa"/>
            <w:vAlign w:val="center"/>
          </w:tcPr>
          <w:p w:rsidR="0008774E" w:rsidRDefault="009D7499">
            <w:pPr>
              <w:jc w:val="center"/>
            </w:pPr>
            <w:r>
              <w:rPr>
                <w:rFonts w:eastAsiaTheme="minorEastAsia"/>
                <w:color w:val="000000"/>
                <w:szCs w:val="21"/>
              </w:rPr>
              <w:t>诚意</w:t>
            </w:r>
            <w:r>
              <w:rPr>
                <w:rFonts w:eastAsiaTheme="minorEastAsia"/>
                <w:color w:val="000000"/>
                <w:szCs w:val="21"/>
              </w:rPr>
              <w:t>3A1</w:t>
            </w:r>
          </w:p>
        </w:tc>
        <w:tc>
          <w:tcPr>
            <w:tcW w:w="1833" w:type="dxa"/>
            <w:vAlign w:val="center"/>
          </w:tcPr>
          <w:p w:rsidR="0008774E" w:rsidRDefault="009D7499">
            <w:pPr>
              <w:jc w:val="right"/>
            </w:pPr>
            <w:r>
              <w:rPr>
                <w:rFonts w:eastAsiaTheme="minorEastAsia"/>
                <w:color w:val="000000"/>
                <w:szCs w:val="21"/>
              </w:rPr>
              <w:t>100,000</w:t>
            </w:r>
          </w:p>
        </w:tc>
        <w:tc>
          <w:tcPr>
            <w:tcW w:w="1994" w:type="dxa"/>
            <w:vAlign w:val="center"/>
          </w:tcPr>
          <w:p w:rsidR="0008774E" w:rsidRDefault="009D7499">
            <w:pPr>
              <w:jc w:val="right"/>
            </w:pPr>
            <w:r>
              <w:rPr>
                <w:rFonts w:eastAsiaTheme="minorEastAsia"/>
                <w:color w:val="000000"/>
                <w:szCs w:val="21"/>
              </w:rPr>
              <w:t>10,000,000.00</w:t>
            </w:r>
          </w:p>
        </w:tc>
        <w:tc>
          <w:tcPr>
            <w:tcW w:w="1633" w:type="dxa"/>
            <w:vAlign w:val="center"/>
          </w:tcPr>
          <w:p w:rsidR="0008774E" w:rsidRDefault="009D7499">
            <w:pPr>
              <w:jc w:val="right"/>
            </w:pPr>
            <w:r>
              <w:rPr>
                <w:rFonts w:eastAsiaTheme="minorEastAsia"/>
                <w:color w:val="000000"/>
                <w:szCs w:val="21"/>
              </w:rPr>
              <w:t>0.08</w:t>
            </w:r>
          </w:p>
        </w:tc>
      </w:tr>
      <w:tr w:rsidR="0008774E">
        <w:trPr>
          <w:jc w:val="center"/>
        </w:trPr>
        <w:tc>
          <w:tcPr>
            <w:tcW w:w="786" w:type="dxa"/>
            <w:vAlign w:val="center"/>
          </w:tcPr>
          <w:p w:rsidR="0008774E" w:rsidRDefault="009D7499">
            <w:pPr>
              <w:jc w:val="center"/>
            </w:pPr>
            <w:r>
              <w:rPr>
                <w:rFonts w:eastAsiaTheme="minorEastAsia"/>
                <w:color w:val="000000"/>
                <w:szCs w:val="21"/>
              </w:rPr>
              <w:t>6</w:t>
            </w:r>
          </w:p>
        </w:tc>
        <w:tc>
          <w:tcPr>
            <w:tcW w:w="1276" w:type="dxa"/>
            <w:vAlign w:val="center"/>
          </w:tcPr>
          <w:p w:rsidR="0008774E" w:rsidRDefault="009D7499">
            <w:pPr>
              <w:jc w:val="center"/>
            </w:pPr>
            <w:r>
              <w:rPr>
                <w:rFonts w:eastAsiaTheme="minorEastAsia"/>
                <w:color w:val="000000"/>
                <w:szCs w:val="21"/>
              </w:rPr>
              <w:t>138324</w:t>
            </w:r>
          </w:p>
        </w:tc>
        <w:tc>
          <w:tcPr>
            <w:tcW w:w="1417" w:type="dxa"/>
            <w:vAlign w:val="center"/>
          </w:tcPr>
          <w:p w:rsidR="0008774E" w:rsidRDefault="009D7499">
            <w:pPr>
              <w:jc w:val="center"/>
            </w:pPr>
            <w:r>
              <w:rPr>
                <w:rFonts w:eastAsiaTheme="minorEastAsia"/>
                <w:color w:val="000000"/>
                <w:szCs w:val="21"/>
              </w:rPr>
              <w:t>瑞新</w:t>
            </w:r>
            <w:r>
              <w:rPr>
                <w:rFonts w:eastAsiaTheme="minorEastAsia"/>
                <w:color w:val="000000"/>
                <w:szCs w:val="21"/>
              </w:rPr>
              <w:t>10A1</w:t>
            </w:r>
          </w:p>
        </w:tc>
        <w:tc>
          <w:tcPr>
            <w:tcW w:w="1833" w:type="dxa"/>
            <w:vAlign w:val="center"/>
          </w:tcPr>
          <w:p w:rsidR="0008774E" w:rsidRDefault="009D7499">
            <w:pPr>
              <w:jc w:val="right"/>
            </w:pPr>
            <w:r>
              <w:rPr>
                <w:rFonts w:eastAsiaTheme="minorEastAsia"/>
                <w:color w:val="000000"/>
                <w:szCs w:val="21"/>
              </w:rPr>
              <w:t>100,000</w:t>
            </w:r>
          </w:p>
        </w:tc>
        <w:tc>
          <w:tcPr>
            <w:tcW w:w="1994" w:type="dxa"/>
            <w:vAlign w:val="center"/>
          </w:tcPr>
          <w:p w:rsidR="0008774E" w:rsidRDefault="009D7499">
            <w:pPr>
              <w:jc w:val="right"/>
            </w:pPr>
            <w:r>
              <w:rPr>
                <w:rFonts w:eastAsiaTheme="minorEastAsia"/>
                <w:color w:val="000000"/>
                <w:szCs w:val="21"/>
              </w:rPr>
              <w:t>10,000,000.00</w:t>
            </w:r>
          </w:p>
        </w:tc>
        <w:tc>
          <w:tcPr>
            <w:tcW w:w="1633" w:type="dxa"/>
            <w:vAlign w:val="center"/>
          </w:tcPr>
          <w:p w:rsidR="0008774E" w:rsidRDefault="009D7499">
            <w:pPr>
              <w:jc w:val="right"/>
            </w:pPr>
            <w:r>
              <w:rPr>
                <w:rFonts w:eastAsiaTheme="minorEastAsia"/>
                <w:color w:val="000000"/>
                <w:szCs w:val="21"/>
              </w:rPr>
              <w:t>0.08</w:t>
            </w:r>
          </w:p>
        </w:tc>
      </w:tr>
      <w:tr w:rsidR="0008774E">
        <w:trPr>
          <w:jc w:val="center"/>
        </w:trPr>
        <w:tc>
          <w:tcPr>
            <w:tcW w:w="786" w:type="dxa"/>
            <w:vAlign w:val="center"/>
          </w:tcPr>
          <w:p w:rsidR="0008774E" w:rsidRDefault="009D7499">
            <w:pPr>
              <w:jc w:val="center"/>
            </w:pPr>
            <w:r>
              <w:rPr>
                <w:rFonts w:eastAsiaTheme="minorEastAsia"/>
                <w:color w:val="000000"/>
                <w:szCs w:val="21"/>
              </w:rPr>
              <w:t>6</w:t>
            </w:r>
          </w:p>
        </w:tc>
        <w:tc>
          <w:tcPr>
            <w:tcW w:w="1276" w:type="dxa"/>
            <w:vAlign w:val="center"/>
          </w:tcPr>
          <w:p w:rsidR="0008774E" w:rsidRDefault="009D7499">
            <w:pPr>
              <w:jc w:val="center"/>
            </w:pPr>
            <w:r>
              <w:rPr>
                <w:rFonts w:eastAsiaTheme="minorEastAsia"/>
                <w:color w:val="000000"/>
                <w:szCs w:val="21"/>
              </w:rPr>
              <w:t>159304</w:t>
            </w:r>
          </w:p>
        </w:tc>
        <w:tc>
          <w:tcPr>
            <w:tcW w:w="1417" w:type="dxa"/>
            <w:vAlign w:val="center"/>
          </w:tcPr>
          <w:p w:rsidR="0008774E" w:rsidRDefault="009D7499">
            <w:pPr>
              <w:jc w:val="center"/>
            </w:pPr>
            <w:r>
              <w:rPr>
                <w:rFonts w:eastAsiaTheme="minorEastAsia"/>
                <w:color w:val="000000"/>
                <w:szCs w:val="21"/>
              </w:rPr>
              <w:t>金地</w:t>
            </w:r>
            <w:r>
              <w:rPr>
                <w:rFonts w:eastAsiaTheme="minorEastAsia"/>
                <w:color w:val="000000"/>
                <w:szCs w:val="21"/>
              </w:rPr>
              <w:t>13A</w:t>
            </w:r>
          </w:p>
        </w:tc>
        <w:tc>
          <w:tcPr>
            <w:tcW w:w="1833" w:type="dxa"/>
            <w:vAlign w:val="center"/>
          </w:tcPr>
          <w:p w:rsidR="0008774E" w:rsidRDefault="009D7499">
            <w:pPr>
              <w:jc w:val="right"/>
            </w:pPr>
            <w:r>
              <w:rPr>
                <w:rFonts w:eastAsiaTheme="minorEastAsia"/>
                <w:color w:val="000000"/>
                <w:szCs w:val="21"/>
              </w:rPr>
              <w:t>100,000</w:t>
            </w:r>
          </w:p>
        </w:tc>
        <w:tc>
          <w:tcPr>
            <w:tcW w:w="1994" w:type="dxa"/>
            <w:vAlign w:val="center"/>
          </w:tcPr>
          <w:p w:rsidR="0008774E" w:rsidRDefault="009D7499">
            <w:pPr>
              <w:jc w:val="right"/>
            </w:pPr>
            <w:r>
              <w:rPr>
                <w:rFonts w:eastAsiaTheme="minorEastAsia"/>
                <w:color w:val="000000"/>
                <w:szCs w:val="21"/>
              </w:rPr>
              <w:t>10,000,000.00</w:t>
            </w:r>
          </w:p>
        </w:tc>
        <w:tc>
          <w:tcPr>
            <w:tcW w:w="1633" w:type="dxa"/>
            <w:vAlign w:val="center"/>
          </w:tcPr>
          <w:p w:rsidR="0008774E" w:rsidRDefault="009D7499">
            <w:pPr>
              <w:jc w:val="right"/>
            </w:pPr>
            <w:r>
              <w:rPr>
                <w:rFonts w:eastAsiaTheme="minorEastAsia"/>
                <w:color w:val="000000"/>
                <w:szCs w:val="21"/>
              </w:rPr>
              <w:t>0.08</w:t>
            </w:r>
          </w:p>
        </w:tc>
      </w:tr>
      <w:tr w:rsidR="0008774E">
        <w:trPr>
          <w:jc w:val="center"/>
        </w:trPr>
        <w:tc>
          <w:tcPr>
            <w:tcW w:w="786" w:type="dxa"/>
            <w:vAlign w:val="center"/>
          </w:tcPr>
          <w:p w:rsidR="0008774E" w:rsidRDefault="009D7499">
            <w:pPr>
              <w:jc w:val="center"/>
            </w:pPr>
            <w:r>
              <w:rPr>
                <w:rFonts w:eastAsiaTheme="minorEastAsia"/>
                <w:color w:val="000000"/>
                <w:szCs w:val="21"/>
              </w:rPr>
              <w:t>6</w:t>
            </w:r>
          </w:p>
        </w:tc>
        <w:tc>
          <w:tcPr>
            <w:tcW w:w="1276" w:type="dxa"/>
            <w:vAlign w:val="center"/>
          </w:tcPr>
          <w:p w:rsidR="0008774E" w:rsidRDefault="009D7499">
            <w:pPr>
              <w:jc w:val="center"/>
            </w:pPr>
            <w:r>
              <w:rPr>
                <w:rFonts w:eastAsiaTheme="minorEastAsia"/>
                <w:color w:val="000000"/>
                <w:szCs w:val="21"/>
              </w:rPr>
              <w:t>165519</w:t>
            </w:r>
          </w:p>
        </w:tc>
        <w:tc>
          <w:tcPr>
            <w:tcW w:w="1417" w:type="dxa"/>
            <w:vAlign w:val="center"/>
          </w:tcPr>
          <w:p w:rsidR="0008774E" w:rsidRDefault="009D7499">
            <w:pPr>
              <w:jc w:val="center"/>
            </w:pPr>
            <w:r>
              <w:rPr>
                <w:rFonts w:eastAsiaTheme="minorEastAsia"/>
                <w:color w:val="000000"/>
                <w:szCs w:val="21"/>
              </w:rPr>
              <w:t>天信</w:t>
            </w:r>
            <w:r>
              <w:rPr>
                <w:rFonts w:eastAsiaTheme="minorEastAsia"/>
                <w:color w:val="000000"/>
                <w:szCs w:val="21"/>
              </w:rPr>
              <w:t>4A</w:t>
            </w:r>
          </w:p>
        </w:tc>
        <w:tc>
          <w:tcPr>
            <w:tcW w:w="1833" w:type="dxa"/>
            <w:vAlign w:val="center"/>
          </w:tcPr>
          <w:p w:rsidR="0008774E" w:rsidRDefault="009D7499">
            <w:pPr>
              <w:jc w:val="right"/>
            </w:pPr>
            <w:r>
              <w:rPr>
                <w:rFonts w:eastAsiaTheme="minorEastAsia"/>
                <w:color w:val="000000"/>
                <w:szCs w:val="21"/>
              </w:rPr>
              <w:t>100,000</w:t>
            </w:r>
          </w:p>
        </w:tc>
        <w:tc>
          <w:tcPr>
            <w:tcW w:w="1994" w:type="dxa"/>
            <w:vAlign w:val="center"/>
          </w:tcPr>
          <w:p w:rsidR="0008774E" w:rsidRDefault="009D7499">
            <w:pPr>
              <w:jc w:val="right"/>
            </w:pPr>
            <w:r>
              <w:rPr>
                <w:rFonts w:eastAsiaTheme="minorEastAsia"/>
                <w:color w:val="000000"/>
                <w:szCs w:val="21"/>
              </w:rPr>
              <w:t>10,000,000.00</w:t>
            </w:r>
          </w:p>
        </w:tc>
        <w:tc>
          <w:tcPr>
            <w:tcW w:w="1633" w:type="dxa"/>
            <w:vAlign w:val="center"/>
          </w:tcPr>
          <w:p w:rsidR="0008774E" w:rsidRDefault="009D7499">
            <w:pPr>
              <w:jc w:val="right"/>
            </w:pPr>
            <w:r>
              <w:rPr>
                <w:rFonts w:eastAsiaTheme="minorEastAsia"/>
                <w:color w:val="000000"/>
                <w:szCs w:val="21"/>
              </w:rPr>
              <w:t>0.08</w:t>
            </w:r>
          </w:p>
        </w:tc>
      </w:tr>
    </w:tbl>
    <w:p w:rsidR="001B3C1C" w:rsidRDefault="001B3C1C" w:rsidP="001B3C1C">
      <w:pPr>
        <w:pStyle w:val="20"/>
        <w:spacing w:before="0" w:after="0"/>
        <w:rPr>
          <w:rFonts w:asciiTheme="minorEastAsia" w:eastAsiaTheme="minorEastAsia" w:hAnsiTheme="minorEastAsia"/>
          <w:kern w:val="0"/>
          <w:sz w:val="21"/>
          <w:szCs w:val="21"/>
        </w:rPr>
      </w:pPr>
      <w:bookmarkStart w:id="131" w:name="_Toc35532698"/>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1"/>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2" w:name="_Toc361324886"/>
      <w:bookmarkStart w:id="133" w:name="_Toc35532699"/>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2"/>
      <w:bookmarkEnd w:id="133"/>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4" w:name="_Toc35532700"/>
      <w:r w:rsidRPr="00D564C7">
        <w:rPr>
          <w:rFonts w:ascii="宋体" w:hint="eastAsia"/>
          <w:kern w:val="0"/>
          <w:sz w:val="21"/>
          <w:szCs w:val="21"/>
        </w:rPr>
        <w:t>8.10</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4"/>
    </w:p>
    <w:p w:rsidR="007B134E" w:rsidRDefault="007B134E" w:rsidP="007B134E">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5" w:name="_Toc35532701"/>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5"/>
    </w:p>
    <w:p w:rsidR="00FF26CE" w:rsidRPr="00885016" w:rsidRDefault="00885016" w:rsidP="00885016">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6" w:name="_Toc361324887"/>
      <w:bookmarkStart w:id="137" w:name="_Toc35532702"/>
      <w:r w:rsidRPr="00D564C7">
        <w:rPr>
          <w:rFonts w:asciiTheme="minorEastAsia" w:eastAsiaTheme="minorEastAsia" w:hAnsiTheme="minorEastAsia"/>
          <w:kern w:val="0"/>
          <w:sz w:val="21"/>
          <w:szCs w:val="21"/>
        </w:rPr>
        <w:t>8.12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6"/>
      <w:bookmarkEnd w:id="137"/>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8.12.1</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苏银转债（代码：110053）是易方达安心回报债券型证券投资基金的前十大持仓证券。2019年1月25日，中国银行保险监督管理委员会江苏监管局针对江苏银行股份有限公司未按业务实质准确计量风险资产、理财产品之间未能实现相分离、理财投资非标资产未严格比照自营贷款管理、对授信资金未按约定用途使用监督不力的违法违规事实，对江苏银行股份有限公司处以人民币90万元行政罚款。</w:t>
      </w:r>
    </w:p>
    <w:p w:rsidR="0008774E" w:rsidRDefault="009D7499">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中信转债（代码：</w:t>
      </w:r>
      <w:r>
        <w:rPr>
          <w:rFonts w:asciiTheme="minorEastAsia" w:eastAsiaTheme="minorEastAsia" w:hAnsiTheme="minorEastAsia" w:cs="Arial"/>
          <w:color w:val="000000"/>
          <w:kern w:val="0"/>
          <w:szCs w:val="21"/>
        </w:rPr>
        <w:t>113021</w:t>
      </w:r>
      <w:r>
        <w:rPr>
          <w:rFonts w:asciiTheme="minorEastAsia" w:eastAsiaTheme="minorEastAsia" w:hAnsiTheme="minorEastAsia" w:cs="Arial"/>
          <w:color w:val="000000"/>
          <w:kern w:val="0"/>
          <w:szCs w:val="21"/>
        </w:rPr>
        <w:t>）是易方达安心回报债券型证券投资基金的前十大持仓证券。</w:t>
      </w: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7</w:t>
      </w:r>
      <w:r>
        <w:rPr>
          <w:rFonts w:asciiTheme="minorEastAsia" w:eastAsiaTheme="minorEastAsia" w:hAnsiTheme="minorEastAsia" w:cs="Arial"/>
          <w:color w:val="000000"/>
          <w:kern w:val="0"/>
          <w:szCs w:val="21"/>
        </w:rPr>
        <w:t>月</w:t>
      </w:r>
      <w:r>
        <w:rPr>
          <w:rFonts w:asciiTheme="minorEastAsia" w:eastAsiaTheme="minorEastAsia" w:hAnsiTheme="minorEastAsia" w:cs="Arial"/>
          <w:color w:val="000000"/>
          <w:kern w:val="0"/>
          <w:szCs w:val="21"/>
        </w:rPr>
        <w:t>3</w:t>
      </w:r>
      <w:r>
        <w:rPr>
          <w:rFonts w:asciiTheme="minorEastAsia" w:eastAsiaTheme="minorEastAsia" w:hAnsiTheme="minorEastAsia" w:cs="Arial"/>
          <w:color w:val="000000"/>
          <w:kern w:val="0"/>
          <w:szCs w:val="21"/>
        </w:rPr>
        <w:t>日，中国银行保险监督管理委员会针对中信银行股份有限公司的如下违法违规行为，作出</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没收违法所得</w:t>
      </w:r>
      <w:r>
        <w:rPr>
          <w:rFonts w:asciiTheme="minorEastAsia" w:eastAsiaTheme="minorEastAsia" w:hAnsiTheme="minorEastAsia" w:cs="Arial"/>
          <w:color w:val="000000"/>
          <w:kern w:val="0"/>
          <w:szCs w:val="21"/>
        </w:rPr>
        <w:t>33.6677</w:t>
      </w:r>
      <w:r>
        <w:rPr>
          <w:rFonts w:asciiTheme="minorEastAsia" w:eastAsiaTheme="minorEastAsia" w:hAnsiTheme="minorEastAsia" w:cs="Arial"/>
          <w:color w:val="000000"/>
          <w:kern w:val="0"/>
          <w:szCs w:val="21"/>
        </w:rPr>
        <w:t>万元，罚款</w:t>
      </w:r>
      <w:r>
        <w:rPr>
          <w:rFonts w:asciiTheme="minorEastAsia" w:eastAsiaTheme="minorEastAsia" w:hAnsiTheme="minorEastAsia" w:cs="Arial"/>
          <w:color w:val="000000"/>
          <w:kern w:val="0"/>
          <w:szCs w:val="21"/>
        </w:rPr>
        <w:t>2190</w:t>
      </w:r>
      <w:r>
        <w:rPr>
          <w:rFonts w:asciiTheme="minorEastAsia" w:eastAsiaTheme="minorEastAsia" w:hAnsiTheme="minorEastAsia" w:cs="Arial"/>
          <w:color w:val="000000"/>
          <w:kern w:val="0"/>
          <w:szCs w:val="21"/>
        </w:rPr>
        <w:t>万元，合计</w:t>
      </w:r>
      <w:r>
        <w:rPr>
          <w:rFonts w:asciiTheme="minorEastAsia" w:eastAsiaTheme="minorEastAsia" w:hAnsiTheme="minorEastAsia" w:cs="Arial"/>
          <w:color w:val="000000"/>
          <w:kern w:val="0"/>
          <w:szCs w:val="21"/>
        </w:rPr>
        <w:t>2223.6677</w:t>
      </w:r>
      <w:r>
        <w:rPr>
          <w:rFonts w:asciiTheme="minorEastAsia" w:eastAsiaTheme="minorEastAsia" w:hAnsiTheme="minorEastAsia" w:cs="Arial"/>
          <w:color w:val="000000"/>
          <w:kern w:val="0"/>
          <w:szCs w:val="21"/>
        </w:rPr>
        <w:t>万元</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的行政处罚决定：（一）未按规定提供报表且逾期未改正</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（二）错报、漏报银行业监管统计资料；（三）未向监管部门报告重要信息系统运营中断事件</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（四）信息系统控制存在较大安全漏洞，未做到有效的安全控制</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（五）未按企业划型标准将多家企业划分为小微型企业，报送监管数据</w:t>
      </w:r>
      <w:r>
        <w:rPr>
          <w:rFonts w:asciiTheme="minorEastAsia" w:eastAsiaTheme="minorEastAsia" w:hAnsiTheme="minorEastAsia" w:cs="Arial"/>
          <w:color w:val="000000"/>
          <w:kern w:val="0"/>
          <w:szCs w:val="21"/>
        </w:rPr>
        <w:t>不真实</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（六）向关系人发放信用贷款、向关系人发放担保贷款的条件优于其他借款人同类贷款条件</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（七）重大关联交易未按规定审查审批且未向监管部门报告</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（八）贷后管理不到位导致贷款资金被挪用</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（九）以流动资金贷款名义发放房地产开发贷款</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（十）未将房地产企业贷款计入房地产开发贷款科目</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（十一）投资同一家银行机构同期非保本理财产品采用风险权重不一致</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（十二）购买非保本理财产品签订可提前赎回协议，未准确计量风险加权资产</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（十三）未按规定计提资产支持证券业务的风险加权资产。</w:t>
      </w:r>
    </w:p>
    <w:p w:rsidR="0008774E" w:rsidRDefault="009D7499">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浦发转债（代码：</w:t>
      </w:r>
      <w:r>
        <w:rPr>
          <w:rFonts w:asciiTheme="minorEastAsia" w:eastAsiaTheme="minorEastAsia" w:hAnsiTheme="minorEastAsia" w:cs="Arial"/>
          <w:color w:val="000000"/>
          <w:kern w:val="0"/>
          <w:szCs w:val="21"/>
        </w:rPr>
        <w:t>110059</w:t>
      </w:r>
      <w:r>
        <w:rPr>
          <w:rFonts w:asciiTheme="minorEastAsia" w:eastAsiaTheme="minorEastAsia" w:hAnsiTheme="minorEastAsia" w:cs="Arial"/>
          <w:color w:val="000000"/>
          <w:kern w:val="0"/>
          <w:szCs w:val="21"/>
        </w:rPr>
        <w:t>）是易方达安心回报债</w:t>
      </w:r>
      <w:r>
        <w:rPr>
          <w:rFonts w:asciiTheme="minorEastAsia" w:eastAsiaTheme="minorEastAsia" w:hAnsiTheme="minorEastAsia" w:cs="Arial"/>
          <w:color w:val="000000"/>
          <w:kern w:val="0"/>
          <w:szCs w:val="21"/>
        </w:rPr>
        <w:t>券型证券投资基金的前十大持仓证券。</w:t>
      </w: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6</w:t>
      </w:r>
      <w:r>
        <w:rPr>
          <w:rFonts w:asciiTheme="minorEastAsia" w:eastAsiaTheme="minorEastAsia" w:hAnsiTheme="minorEastAsia" w:cs="Arial"/>
          <w:color w:val="000000"/>
          <w:kern w:val="0"/>
          <w:szCs w:val="21"/>
        </w:rPr>
        <w:t>月</w:t>
      </w:r>
      <w:r>
        <w:rPr>
          <w:rFonts w:asciiTheme="minorEastAsia" w:eastAsiaTheme="minorEastAsia" w:hAnsiTheme="minorEastAsia" w:cs="Arial"/>
          <w:color w:val="000000"/>
          <w:kern w:val="0"/>
          <w:szCs w:val="21"/>
        </w:rPr>
        <w:t>24</w:t>
      </w:r>
      <w:r>
        <w:rPr>
          <w:rFonts w:asciiTheme="minorEastAsia" w:eastAsiaTheme="minorEastAsia" w:hAnsiTheme="minorEastAsia" w:cs="Arial"/>
          <w:color w:val="000000"/>
          <w:kern w:val="0"/>
          <w:szCs w:val="21"/>
        </w:rPr>
        <w:t>日，中国银行保险监督管理委员会对上海浦东发展银行股份有限公司关于以下违法违规事实：（一）对成都分行授信业务及整改情况严重失察；（二）重大审计发现未向监管部门报告；（三）轮岗制度执行不力，处以罚款</w:t>
      </w:r>
      <w:r>
        <w:rPr>
          <w:rFonts w:asciiTheme="minorEastAsia" w:eastAsiaTheme="minorEastAsia" w:hAnsiTheme="minorEastAsia" w:cs="Arial"/>
          <w:color w:val="000000"/>
          <w:kern w:val="0"/>
          <w:szCs w:val="21"/>
        </w:rPr>
        <w:t>130</w:t>
      </w:r>
      <w:r>
        <w:rPr>
          <w:rFonts w:asciiTheme="minorEastAsia" w:eastAsiaTheme="minorEastAsia" w:hAnsiTheme="minorEastAsia" w:cs="Arial"/>
          <w:color w:val="000000"/>
          <w:kern w:val="0"/>
          <w:szCs w:val="21"/>
        </w:rPr>
        <w:t>万元人民币。</w:t>
      </w: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7</w:t>
      </w:r>
      <w:r>
        <w:rPr>
          <w:rFonts w:asciiTheme="minorEastAsia" w:eastAsiaTheme="minorEastAsia" w:hAnsiTheme="minorEastAsia" w:cs="Arial"/>
          <w:color w:val="000000"/>
          <w:kern w:val="0"/>
          <w:szCs w:val="21"/>
        </w:rPr>
        <w:t>月</w:t>
      </w:r>
      <w:r>
        <w:rPr>
          <w:rFonts w:asciiTheme="minorEastAsia" w:eastAsiaTheme="minorEastAsia" w:hAnsiTheme="minorEastAsia" w:cs="Arial"/>
          <w:color w:val="000000"/>
          <w:kern w:val="0"/>
          <w:szCs w:val="21"/>
        </w:rPr>
        <w:t>8</w:t>
      </w:r>
      <w:r>
        <w:rPr>
          <w:rFonts w:asciiTheme="minorEastAsia" w:eastAsiaTheme="minorEastAsia" w:hAnsiTheme="minorEastAsia" w:cs="Arial"/>
          <w:color w:val="000000"/>
          <w:kern w:val="0"/>
          <w:szCs w:val="21"/>
        </w:rPr>
        <w:t>日，中国银行保险监督管理委员会上海监管局对上海浦东发展银行股份有限公司信用卡中心的如下违法违规行为作出</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责令改正，并处罚款</w:t>
      </w:r>
      <w:r>
        <w:rPr>
          <w:rFonts w:asciiTheme="minorEastAsia" w:eastAsiaTheme="minorEastAsia" w:hAnsiTheme="minorEastAsia" w:cs="Arial"/>
          <w:color w:val="000000"/>
          <w:kern w:val="0"/>
          <w:szCs w:val="21"/>
        </w:rPr>
        <w:t>30</w:t>
      </w:r>
      <w:r>
        <w:rPr>
          <w:rFonts w:asciiTheme="minorEastAsia" w:eastAsiaTheme="minorEastAsia" w:hAnsiTheme="minorEastAsia" w:cs="Arial"/>
          <w:color w:val="000000"/>
          <w:kern w:val="0"/>
          <w:szCs w:val="21"/>
        </w:rPr>
        <w:t>万元</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的行政处罚决定：</w:t>
      </w:r>
      <w:r>
        <w:rPr>
          <w:rFonts w:asciiTheme="minorEastAsia" w:eastAsiaTheme="minorEastAsia" w:hAnsiTheme="minorEastAsia" w:cs="Arial"/>
          <w:color w:val="000000"/>
          <w:kern w:val="0"/>
          <w:szCs w:val="21"/>
        </w:rPr>
        <w:t>2015</w:t>
      </w:r>
      <w:r>
        <w:rPr>
          <w:rFonts w:asciiTheme="minorEastAsia" w:eastAsiaTheme="minorEastAsia" w:hAnsiTheme="minorEastAsia" w:cs="Arial"/>
          <w:color w:val="000000"/>
          <w:kern w:val="0"/>
          <w:szCs w:val="21"/>
        </w:rPr>
        <w:t>年至</w:t>
      </w:r>
      <w:r>
        <w:rPr>
          <w:rFonts w:asciiTheme="minorEastAsia" w:eastAsiaTheme="minorEastAsia" w:hAnsiTheme="minorEastAsia" w:cs="Arial"/>
          <w:color w:val="000000"/>
          <w:kern w:val="0"/>
          <w:szCs w:val="21"/>
        </w:rPr>
        <w:t>2018</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6</w:t>
      </w:r>
      <w:r>
        <w:rPr>
          <w:rFonts w:asciiTheme="minorEastAsia" w:eastAsiaTheme="minorEastAsia" w:hAnsiTheme="minorEastAsia" w:cs="Arial"/>
          <w:color w:val="000000"/>
          <w:kern w:val="0"/>
          <w:szCs w:val="21"/>
        </w:rPr>
        <w:t>月，该中心在为部分客户办理信用卡业务时，对申请人收入核定严重</w:t>
      </w:r>
      <w:r>
        <w:rPr>
          <w:rFonts w:asciiTheme="minorEastAsia" w:eastAsiaTheme="minorEastAsia" w:hAnsiTheme="minorEastAsia" w:cs="Arial"/>
          <w:color w:val="000000"/>
          <w:kern w:val="0"/>
          <w:szCs w:val="21"/>
        </w:rPr>
        <w:t>不审慎。</w:t>
      </w: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12</w:t>
      </w:r>
      <w:r>
        <w:rPr>
          <w:rFonts w:asciiTheme="minorEastAsia" w:eastAsiaTheme="minorEastAsia" w:hAnsiTheme="minorEastAsia" w:cs="Arial"/>
          <w:color w:val="000000"/>
          <w:kern w:val="0"/>
          <w:szCs w:val="21"/>
        </w:rPr>
        <w:t>月</w:t>
      </w:r>
      <w:r>
        <w:rPr>
          <w:rFonts w:asciiTheme="minorEastAsia" w:eastAsiaTheme="minorEastAsia" w:hAnsiTheme="minorEastAsia" w:cs="Arial"/>
          <w:color w:val="000000"/>
          <w:kern w:val="0"/>
          <w:szCs w:val="21"/>
        </w:rPr>
        <w:t>3</w:t>
      </w:r>
      <w:r>
        <w:rPr>
          <w:rFonts w:asciiTheme="minorEastAsia" w:eastAsiaTheme="minorEastAsia" w:hAnsiTheme="minorEastAsia" w:cs="Arial"/>
          <w:color w:val="000000"/>
          <w:kern w:val="0"/>
          <w:szCs w:val="21"/>
        </w:rPr>
        <w:t>日中国银行保险监督管理委员会上海监管局对上海浦东发展银行股份有限公司信用卡中心</w:t>
      </w: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1</w:t>
      </w:r>
      <w:r>
        <w:rPr>
          <w:rFonts w:asciiTheme="minorEastAsia" w:eastAsiaTheme="minorEastAsia" w:hAnsiTheme="minorEastAsia" w:cs="Arial"/>
          <w:color w:val="000000"/>
          <w:kern w:val="0"/>
          <w:szCs w:val="21"/>
        </w:rPr>
        <w:t>月信用卡催收外包管理严重违反审慎经营规则的违法违规事实，作出</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责令改正，并处罚款</w:t>
      </w:r>
      <w:r>
        <w:rPr>
          <w:rFonts w:asciiTheme="minorEastAsia" w:eastAsiaTheme="minorEastAsia" w:hAnsiTheme="minorEastAsia" w:cs="Arial"/>
          <w:color w:val="000000"/>
          <w:kern w:val="0"/>
          <w:szCs w:val="21"/>
        </w:rPr>
        <w:t>50</w:t>
      </w:r>
      <w:r>
        <w:rPr>
          <w:rFonts w:asciiTheme="minorEastAsia" w:eastAsiaTheme="minorEastAsia" w:hAnsiTheme="minorEastAsia" w:cs="Arial"/>
          <w:color w:val="000000"/>
          <w:kern w:val="0"/>
          <w:szCs w:val="21"/>
        </w:rPr>
        <w:t>万元</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的行政处罚决定。</w:t>
      </w:r>
    </w:p>
    <w:p w:rsidR="0008774E" w:rsidRDefault="009D7499">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光大转债（代码：</w:t>
      </w:r>
      <w:r>
        <w:rPr>
          <w:rFonts w:asciiTheme="minorEastAsia" w:eastAsiaTheme="minorEastAsia" w:hAnsiTheme="minorEastAsia" w:cs="Arial"/>
          <w:color w:val="000000"/>
          <w:kern w:val="0"/>
          <w:szCs w:val="21"/>
        </w:rPr>
        <w:t>113011</w:t>
      </w:r>
      <w:r>
        <w:rPr>
          <w:rFonts w:asciiTheme="minorEastAsia" w:eastAsiaTheme="minorEastAsia" w:hAnsiTheme="minorEastAsia" w:cs="Arial"/>
          <w:color w:val="000000"/>
          <w:kern w:val="0"/>
          <w:szCs w:val="21"/>
        </w:rPr>
        <w:t>）是易方达安心回报债券型证券投资基金的前十大持仓证券。</w:t>
      </w: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12</w:t>
      </w:r>
      <w:r>
        <w:rPr>
          <w:rFonts w:asciiTheme="minorEastAsia" w:eastAsiaTheme="minorEastAsia" w:hAnsiTheme="minorEastAsia" w:cs="Arial"/>
          <w:color w:val="000000"/>
          <w:kern w:val="0"/>
          <w:szCs w:val="21"/>
        </w:rPr>
        <w:t>月</w:t>
      </w:r>
      <w:r>
        <w:rPr>
          <w:rFonts w:asciiTheme="minorEastAsia" w:eastAsiaTheme="minorEastAsia" w:hAnsiTheme="minorEastAsia" w:cs="Arial"/>
          <w:color w:val="000000"/>
          <w:kern w:val="0"/>
          <w:szCs w:val="21"/>
        </w:rPr>
        <w:t>27</w:t>
      </w:r>
      <w:r>
        <w:rPr>
          <w:rFonts w:asciiTheme="minorEastAsia" w:eastAsiaTheme="minorEastAsia" w:hAnsiTheme="minorEastAsia" w:cs="Arial"/>
          <w:color w:val="000000"/>
          <w:kern w:val="0"/>
          <w:szCs w:val="21"/>
        </w:rPr>
        <w:t>日，中国银行保险监督管理委员会对中国光大银行股份有限公司的如下违法违规行为作出</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罚款</w:t>
      </w:r>
      <w:r>
        <w:rPr>
          <w:rFonts w:asciiTheme="minorEastAsia" w:eastAsiaTheme="minorEastAsia" w:hAnsiTheme="minorEastAsia" w:cs="Arial"/>
          <w:color w:val="000000"/>
          <w:kern w:val="0"/>
          <w:szCs w:val="21"/>
        </w:rPr>
        <w:t>180</w:t>
      </w:r>
      <w:r>
        <w:rPr>
          <w:rFonts w:asciiTheme="minorEastAsia" w:eastAsiaTheme="minorEastAsia" w:hAnsiTheme="minorEastAsia" w:cs="Arial"/>
          <w:color w:val="000000"/>
          <w:kern w:val="0"/>
          <w:szCs w:val="21"/>
        </w:rPr>
        <w:t>万元</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的行政处罚决定：</w:t>
      </w:r>
      <w:r>
        <w:rPr>
          <w:rFonts w:asciiTheme="minorEastAsia" w:eastAsiaTheme="minorEastAsia" w:hAnsiTheme="minorEastAsia" w:cs="Arial"/>
          <w:color w:val="000000"/>
          <w:kern w:val="0"/>
          <w:szCs w:val="21"/>
        </w:rPr>
        <w:t>1</w:t>
      </w:r>
      <w:r>
        <w:rPr>
          <w:rFonts w:asciiTheme="minorEastAsia" w:eastAsiaTheme="minorEastAsia" w:hAnsiTheme="minorEastAsia" w:cs="Arial"/>
          <w:color w:val="000000"/>
          <w:kern w:val="0"/>
          <w:szCs w:val="21"/>
        </w:rPr>
        <w:t>、授信审批不审慎；</w:t>
      </w:r>
      <w:r>
        <w:rPr>
          <w:rFonts w:asciiTheme="minorEastAsia" w:eastAsiaTheme="minorEastAsia" w:hAnsiTheme="minorEastAsia" w:cs="Arial"/>
          <w:color w:val="000000"/>
          <w:kern w:val="0"/>
          <w:szCs w:val="21"/>
        </w:rPr>
        <w:t>2</w:t>
      </w:r>
      <w:r>
        <w:rPr>
          <w:rFonts w:asciiTheme="minorEastAsia" w:eastAsiaTheme="minorEastAsia" w:hAnsiTheme="minorEastAsia" w:cs="Arial"/>
          <w:color w:val="000000"/>
          <w:kern w:val="0"/>
          <w:szCs w:val="21"/>
        </w:rPr>
        <w:t>、为还款来源不清晰的项目办理业务；</w:t>
      </w:r>
      <w:r>
        <w:rPr>
          <w:rFonts w:asciiTheme="minorEastAsia" w:eastAsiaTheme="minorEastAsia" w:hAnsiTheme="minorEastAsia" w:cs="Arial"/>
          <w:color w:val="000000"/>
          <w:kern w:val="0"/>
          <w:szCs w:val="21"/>
        </w:rPr>
        <w:t>3</w:t>
      </w:r>
      <w:r>
        <w:rPr>
          <w:rFonts w:asciiTheme="minorEastAsia" w:eastAsiaTheme="minorEastAsia" w:hAnsiTheme="minorEastAsia" w:cs="Arial"/>
          <w:color w:val="000000"/>
          <w:kern w:val="0"/>
          <w:szCs w:val="21"/>
        </w:rPr>
        <w:t>、总行对分支机构</w:t>
      </w:r>
      <w:r>
        <w:rPr>
          <w:rFonts w:asciiTheme="minorEastAsia" w:eastAsiaTheme="minorEastAsia" w:hAnsiTheme="minorEastAsia" w:cs="Arial"/>
          <w:color w:val="000000"/>
          <w:kern w:val="0"/>
          <w:szCs w:val="21"/>
        </w:rPr>
        <w:t>管控不力承担管理责任。</w:t>
      </w:r>
    </w:p>
    <w:p w:rsidR="0008774E" w:rsidRDefault="009D7499">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本基金投资苏银转债、中信转债、浦发转债、光大转债的投资决策程序符合公司投资制度的规定。</w:t>
      </w:r>
    </w:p>
    <w:p w:rsidR="0008774E" w:rsidRDefault="009D7499">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除苏银转债、中信转债、浦发转债、光大转债外，本基金投资的前十名证券的发行主体本期没有出现被监管部门立案调查，或在报告编制日前一年内受到公开谴责、处罚的情形。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8.12.2</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本基金投资的前十名股票没有超出基金合同规定的备选股票库。</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408,969.09</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154,219,189.72</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103,306,618.04</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27,134,020.14</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285,068,796.99</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8.12.4</w:t>
      </w:r>
      <w:r w:rsidRPr="00D564C7">
        <w:rPr>
          <w:rFonts w:asciiTheme="minorEastAsia" w:eastAsiaTheme="minorEastAsia" w:hAnsiTheme="minorEastAsia" w:hint="eastAsia"/>
          <w:b/>
          <w:bCs/>
          <w:color w:val="000000"/>
          <w:szCs w:val="21"/>
        </w:rPr>
        <w:t>期末持有的处于转股期的可转换债券明细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序号</w:t>
            </w:r>
          </w:p>
        </w:tc>
        <w:tc>
          <w:tcPr>
            <w:tcW w:w="1729"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债券代码</w:t>
            </w:r>
          </w:p>
        </w:tc>
        <w:tc>
          <w:tcPr>
            <w:tcW w:w="1658"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债券名称</w:t>
            </w:r>
          </w:p>
        </w:tc>
        <w:tc>
          <w:tcPr>
            <w:tcW w:w="2508" w:type="dxa"/>
            <w:vAlign w:val="center"/>
          </w:tcPr>
          <w:p w:rsidR="001A59F9" w:rsidRPr="004352A8" w:rsidRDefault="001A59F9" w:rsidP="0071671C">
            <w:pPr>
              <w:spacing w:before="29" w:line="360" w:lineRule="auto"/>
              <w:ind w:left="17"/>
              <w:jc w:val="center"/>
              <w:rPr>
                <w:rFonts w:eastAsiaTheme="minorEastAsia"/>
                <w:color w:val="000000"/>
                <w:szCs w:val="21"/>
              </w:rPr>
            </w:pPr>
            <w:r w:rsidRPr="004352A8">
              <w:rPr>
                <w:rFonts w:eastAsiaTheme="minorEastAsia"/>
                <w:color w:val="000000"/>
                <w:szCs w:val="21"/>
              </w:rPr>
              <w:t>公允价值</w:t>
            </w:r>
          </w:p>
        </w:tc>
        <w:tc>
          <w:tcPr>
            <w:tcW w:w="1462"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占基金资产净值比例</w:t>
            </w:r>
            <w:r w:rsidR="00A0211C" w:rsidRPr="004352A8">
              <w:rPr>
                <w:color w:val="000000"/>
                <w:szCs w:val="21"/>
              </w:rPr>
              <w:t>（％）</w:t>
            </w:r>
          </w:p>
        </w:tc>
      </w:tr>
      <w:tr w:rsidR="0008774E">
        <w:trPr>
          <w:jc w:val="center"/>
        </w:trPr>
        <w:tc>
          <w:tcPr>
            <w:tcW w:w="1808" w:type="dxa"/>
            <w:vAlign w:val="center"/>
          </w:tcPr>
          <w:p w:rsidR="0008774E" w:rsidRDefault="009D7499">
            <w:pPr>
              <w:jc w:val="center"/>
            </w:pPr>
            <w:r>
              <w:rPr>
                <w:rFonts w:eastAsiaTheme="minorEastAsia"/>
                <w:color w:val="000000"/>
                <w:szCs w:val="21"/>
              </w:rPr>
              <w:t>1</w:t>
            </w:r>
          </w:p>
        </w:tc>
        <w:tc>
          <w:tcPr>
            <w:tcW w:w="1729" w:type="dxa"/>
            <w:vAlign w:val="center"/>
          </w:tcPr>
          <w:p w:rsidR="0008774E" w:rsidRDefault="009D7499">
            <w:pPr>
              <w:jc w:val="center"/>
            </w:pPr>
            <w:r>
              <w:rPr>
                <w:rFonts w:eastAsiaTheme="minorEastAsia"/>
                <w:color w:val="000000"/>
                <w:szCs w:val="21"/>
              </w:rPr>
              <w:t>113011</w:t>
            </w:r>
          </w:p>
        </w:tc>
        <w:tc>
          <w:tcPr>
            <w:tcW w:w="1658" w:type="dxa"/>
            <w:vAlign w:val="center"/>
          </w:tcPr>
          <w:p w:rsidR="0008774E" w:rsidRDefault="009D7499">
            <w:pPr>
              <w:jc w:val="center"/>
            </w:pPr>
            <w:r>
              <w:rPr>
                <w:rFonts w:eastAsiaTheme="minorEastAsia"/>
                <w:color w:val="000000"/>
                <w:szCs w:val="21"/>
              </w:rPr>
              <w:t>光大转债</w:t>
            </w:r>
          </w:p>
        </w:tc>
        <w:tc>
          <w:tcPr>
            <w:tcW w:w="2508" w:type="dxa"/>
            <w:vAlign w:val="center"/>
          </w:tcPr>
          <w:p w:rsidR="0008774E" w:rsidRDefault="009D7499">
            <w:pPr>
              <w:jc w:val="right"/>
            </w:pPr>
            <w:r>
              <w:rPr>
                <w:rFonts w:eastAsiaTheme="minorEastAsia"/>
                <w:color w:val="000000"/>
                <w:szCs w:val="21"/>
              </w:rPr>
              <w:t>912,796,671.40</w:t>
            </w:r>
          </w:p>
        </w:tc>
        <w:tc>
          <w:tcPr>
            <w:tcW w:w="1462" w:type="dxa"/>
            <w:vAlign w:val="center"/>
          </w:tcPr>
          <w:p w:rsidR="0008774E" w:rsidRDefault="009D7499">
            <w:pPr>
              <w:jc w:val="right"/>
            </w:pPr>
            <w:r>
              <w:rPr>
                <w:rFonts w:eastAsiaTheme="minorEastAsia"/>
                <w:color w:val="000000"/>
                <w:szCs w:val="21"/>
              </w:rPr>
              <w:t>7.65</w:t>
            </w:r>
          </w:p>
        </w:tc>
      </w:tr>
      <w:tr w:rsidR="0008774E">
        <w:trPr>
          <w:jc w:val="center"/>
        </w:trPr>
        <w:tc>
          <w:tcPr>
            <w:tcW w:w="1808" w:type="dxa"/>
            <w:vAlign w:val="center"/>
          </w:tcPr>
          <w:p w:rsidR="0008774E" w:rsidRDefault="009D7499">
            <w:pPr>
              <w:jc w:val="center"/>
            </w:pPr>
            <w:r>
              <w:rPr>
                <w:rFonts w:eastAsiaTheme="minorEastAsia"/>
                <w:color w:val="000000"/>
                <w:szCs w:val="21"/>
              </w:rPr>
              <w:t>2</w:t>
            </w:r>
          </w:p>
        </w:tc>
        <w:tc>
          <w:tcPr>
            <w:tcW w:w="1729" w:type="dxa"/>
            <w:vAlign w:val="center"/>
          </w:tcPr>
          <w:p w:rsidR="0008774E" w:rsidRDefault="009D7499">
            <w:pPr>
              <w:jc w:val="center"/>
            </w:pPr>
            <w:r>
              <w:rPr>
                <w:rFonts w:eastAsiaTheme="minorEastAsia"/>
                <w:color w:val="000000"/>
                <w:szCs w:val="21"/>
              </w:rPr>
              <w:t>110053</w:t>
            </w:r>
          </w:p>
        </w:tc>
        <w:tc>
          <w:tcPr>
            <w:tcW w:w="1658" w:type="dxa"/>
            <w:vAlign w:val="center"/>
          </w:tcPr>
          <w:p w:rsidR="0008774E" w:rsidRDefault="009D7499">
            <w:pPr>
              <w:jc w:val="center"/>
            </w:pPr>
            <w:r>
              <w:rPr>
                <w:rFonts w:eastAsiaTheme="minorEastAsia"/>
                <w:color w:val="000000"/>
                <w:szCs w:val="21"/>
              </w:rPr>
              <w:t>苏银转债</w:t>
            </w:r>
          </w:p>
        </w:tc>
        <w:tc>
          <w:tcPr>
            <w:tcW w:w="2508" w:type="dxa"/>
            <w:vAlign w:val="center"/>
          </w:tcPr>
          <w:p w:rsidR="0008774E" w:rsidRDefault="009D7499">
            <w:pPr>
              <w:jc w:val="right"/>
            </w:pPr>
            <w:r>
              <w:rPr>
                <w:rFonts w:eastAsiaTheme="minorEastAsia"/>
                <w:color w:val="000000"/>
                <w:szCs w:val="21"/>
              </w:rPr>
              <w:t>695,237,579.40</w:t>
            </w:r>
          </w:p>
        </w:tc>
        <w:tc>
          <w:tcPr>
            <w:tcW w:w="1462" w:type="dxa"/>
            <w:vAlign w:val="center"/>
          </w:tcPr>
          <w:p w:rsidR="0008774E" w:rsidRDefault="009D7499">
            <w:pPr>
              <w:jc w:val="right"/>
            </w:pPr>
            <w:r>
              <w:rPr>
                <w:rFonts w:eastAsiaTheme="minorEastAsia"/>
                <w:color w:val="000000"/>
                <w:szCs w:val="21"/>
              </w:rPr>
              <w:t>5.83</w:t>
            </w:r>
          </w:p>
        </w:tc>
      </w:tr>
      <w:tr w:rsidR="0008774E">
        <w:trPr>
          <w:jc w:val="center"/>
        </w:trPr>
        <w:tc>
          <w:tcPr>
            <w:tcW w:w="1808" w:type="dxa"/>
            <w:vAlign w:val="center"/>
          </w:tcPr>
          <w:p w:rsidR="0008774E" w:rsidRDefault="009D7499">
            <w:pPr>
              <w:jc w:val="center"/>
            </w:pPr>
            <w:r>
              <w:rPr>
                <w:rFonts w:eastAsiaTheme="minorEastAsia"/>
                <w:color w:val="000000"/>
                <w:szCs w:val="21"/>
              </w:rPr>
              <w:t>3</w:t>
            </w:r>
          </w:p>
        </w:tc>
        <w:tc>
          <w:tcPr>
            <w:tcW w:w="1729" w:type="dxa"/>
            <w:vAlign w:val="center"/>
          </w:tcPr>
          <w:p w:rsidR="0008774E" w:rsidRDefault="009D7499">
            <w:pPr>
              <w:jc w:val="center"/>
            </w:pPr>
            <w:r>
              <w:rPr>
                <w:rFonts w:eastAsiaTheme="minorEastAsia"/>
                <w:color w:val="000000"/>
                <w:szCs w:val="21"/>
              </w:rPr>
              <w:t>132009</w:t>
            </w:r>
          </w:p>
        </w:tc>
        <w:tc>
          <w:tcPr>
            <w:tcW w:w="1658" w:type="dxa"/>
            <w:vAlign w:val="center"/>
          </w:tcPr>
          <w:p w:rsidR="0008774E" w:rsidRDefault="009D7499">
            <w:pPr>
              <w:jc w:val="center"/>
            </w:pPr>
            <w:r>
              <w:rPr>
                <w:rFonts w:eastAsiaTheme="minorEastAsia"/>
                <w:color w:val="000000"/>
                <w:szCs w:val="21"/>
              </w:rPr>
              <w:t>17</w:t>
            </w:r>
            <w:r>
              <w:rPr>
                <w:rFonts w:eastAsiaTheme="minorEastAsia"/>
                <w:color w:val="000000"/>
                <w:szCs w:val="21"/>
              </w:rPr>
              <w:t>中油</w:t>
            </w:r>
            <w:r>
              <w:rPr>
                <w:rFonts w:eastAsiaTheme="minorEastAsia"/>
                <w:color w:val="000000"/>
                <w:szCs w:val="21"/>
              </w:rPr>
              <w:t>EB</w:t>
            </w:r>
          </w:p>
        </w:tc>
        <w:tc>
          <w:tcPr>
            <w:tcW w:w="2508" w:type="dxa"/>
            <w:vAlign w:val="center"/>
          </w:tcPr>
          <w:p w:rsidR="0008774E" w:rsidRDefault="009D7499">
            <w:pPr>
              <w:jc w:val="right"/>
            </w:pPr>
            <w:r>
              <w:rPr>
                <w:rFonts w:eastAsiaTheme="minorEastAsia"/>
                <w:color w:val="000000"/>
                <w:szCs w:val="21"/>
              </w:rPr>
              <w:t>357,728,547.60</w:t>
            </w:r>
          </w:p>
        </w:tc>
        <w:tc>
          <w:tcPr>
            <w:tcW w:w="1462" w:type="dxa"/>
            <w:vAlign w:val="center"/>
          </w:tcPr>
          <w:p w:rsidR="0008774E" w:rsidRDefault="009D7499">
            <w:pPr>
              <w:jc w:val="right"/>
            </w:pPr>
            <w:r>
              <w:rPr>
                <w:rFonts w:eastAsiaTheme="minorEastAsia"/>
                <w:color w:val="000000"/>
                <w:szCs w:val="21"/>
              </w:rPr>
              <w:t>3.00</w:t>
            </w:r>
          </w:p>
        </w:tc>
      </w:tr>
      <w:tr w:rsidR="0008774E">
        <w:trPr>
          <w:jc w:val="center"/>
        </w:trPr>
        <w:tc>
          <w:tcPr>
            <w:tcW w:w="1808" w:type="dxa"/>
            <w:vAlign w:val="center"/>
          </w:tcPr>
          <w:p w:rsidR="0008774E" w:rsidRDefault="009D7499">
            <w:pPr>
              <w:jc w:val="center"/>
            </w:pPr>
            <w:r>
              <w:rPr>
                <w:rFonts w:eastAsiaTheme="minorEastAsia"/>
                <w:color w:val="000000"/>
                <w:szCs w:val="21"/>
              </w:rPr>
              <w:t>4</w:t>
            </w:r>
          </w:p>
        </w:tc>
        <w:tc>
          <w:tcPr>
            <w:tcW w:w="1729" w:type="dxa"/>
            <w:vAlign w:val="center"/>
          </w:tcPr>
          <w:p w:rsidR="0008774E" w:rsidRDefault="009D7499">
            <w:pPr>
              <w:jc w:val="center"/>
            </w:pPr>
            <w:r>
              <w:rPr>
                <w:rFonts w:eastAsiaTheme="minorEastAsia"/>
                <w:color w:val="000000"/>
                <w:szCs w:val="21"/>
              </w:rPr>
              <w:t>127005</w:t>
            </w:r>
          </w:p>
        </w:tc>
        <w:tc>
          <w:tcPr>
            <w:tcW w:w="1658" w:type="dxa"/>
            <w:vAlign w:val="center"/>
          </w:tcPr>
          <w:p w:rsidR="0008774E" w:rsidRDefault="009D7499">
            <w:pPr>
              <w:jc w:val="center"/>
            </w:pPr>
            <w:r>
              <w:rPr>
                <w:rFonts w:eastAsiaTheme="minorEastAsia"/>
                <w:color w:val="000000"/>
                <w:szCs w:val="21"/>
              </w:rPr>
              <w:t>长证转债</w:t>
            </w:r>
          </w:p>
        </w:tc>
        <w:tc>
          <w:tcPr>
            <w:tcW w:w="2508" w:type="dxa"/>
            <w:vAlign w:val="center"/>
          </w:tcPr>
          <w:p w:rsidR="0008774E" w:rsidRDefault="009D7499">
            <w:pPr>
              <w:jc w:val="right"/>
            </w:pPr>
            <w:r>
              <w:rPr>
                <w:rFonts w:eastAsiaTheme="minorEastAsia"/>
                <w:color w:val="000000"/>
                <w:szCs w:val="21"/>
              </w:rPr>
              <w:t>333,965,829.12</w:t>
            </w:r>
          </w:p>
        </w:tc>
        <w:tc>
          <w:tcPr>
            <w:tcW w:w="1462" w:type="dxa"/>
            <w:vAlign w:val="center"/>
          </w:tcPr>
          <w:p w:rsidR="0008774E" w:rsidRDefault="009D7499">
            <w:pPr>
              <w:jc w:val="right"/>
            </w:pPr>
            <w:r>
              <w:rPr>
                <w:rFonts w:eastAsiaTheme="minorEastAsia"/>
                <w:color w:val="000000"/>
                <w:szCs w:val="21"/>
              </w:rPr>
              <w:t>2.80</w:t>
            </w:r>
          </w:p>
        </w:tc>
      </w:tr>
      <w:tr w:rsidR="0008774E">
        <w:trPr>
          <w:jc w:val="center"/>
        </w:trPr>
        <w:tc>
          <w:tcPr>
            <w:tcW w:w="1808" w:type="dxa"/>
            <w:vAlign w:val="center"/>
          </w:tcPr>
          <w:p w:rsidR="0008774E" w:rsidRDefault="009D7499">
            <w:pPr>
              <w:jc w:val="center"/>
            </w:pPr>
            <w:r>
              <w:rPr>
                <w:rFonts w:eastAsiaTheme="minorEastAsia"/>
                <w:color w:val="000000"/>
                <w:szCs w:val="21"/>
              </w:rPr>
              <w:t>5</w:t>
            </w:r>
          </w:p>
        </w:tc>
        <w:tc>
          <w:tcPr>
            <w:tcW w:w="1729" w:type="dxa"/>
            <w:vAlign w:val="center"/>
          </w:tcPr>
          <w:p w:rsidR="0008774E" w:rsidRDefault="009D7499">
            <w:pPr>
              <w:jc w:val="center"/>
            </w:pPr>
            <w:r>
              <w:rPr>
                <w:rFonts w:eastAsiaTheme="minorEastAsia"/>
                <w:color w:val="000000"/>
                <w:szCs w:val="21"/>
              </w:rPr>
              <w:t>113008</w:t>
            </w:r>
          </w:p>
        </w:tc>
        <w:tc>
          <w:tcPr>
            <w:tcW w:w="1658" w:type="dxa"/>
            <w:vAlign w:val="center"/>
          </w:tcPr>
          <w:p w:rsidR="0008774E" w:rsidRDefault="009D7499">
            <w:pPr>
              <w:jc w:val="center"/>
            </w:pPr>
            <w:r>
              <w:rPr>
                <w:rFonts w:eastAsiaTheme="minorEastAsia"/>
                <w:color w:val="000000"/>
                <w:szCs w:val="21"/>
              </w:rPr>
              <w:t>电气转债</w:t>
            </w:r>
          </w:p>
        </w:tc>
        <w:tc>
          <w:tcPr>
            <w:tcW w:w="2508" w:type="dxa"/>
            <w:vAlign w:val="center"/>
          </w:tcPr>
          <w:p w:rsidR="0008774E" w:rsidRDefault="009D7499">
            <w:pPr>
              <w:jc w:val="right"/>
            </w:pPr>
            <w:r>
              <w:rPr>
                <w:rFonts w:eastAsiaTheme="minorEastAsia"/>
                <w:color w:val="000000"/>
                <w:szCs w:val="21"/>
              </w:rPr>
              <w:t>324,073,588.20</w:t>
            </w:r>
          </w:p>
        </w:tc>
        <w:tc>
          <w:tcPr>
            <w:tcW w:w="1462" w:type="dxa"/>
            <w:vAlign w:val="center"/>
          </w:tcPr>
          <w:p w:rsidR="0008774E" w:rsidRDefault="009D7499">
            <w:pPr>
              <w:jc w:val="right"/>
            </w:pPr>
            <w:r>
              <w:rPr>
                <w:rFonts w:eastAsiaTheme="minorEastAsia"/>
                <w:color w:val="000000"/>
                <w:szCs w:val="21"/>
              </w:rPr>
              <w:t>2.72</w:t>
            </w:r>
          </w:p>
        </w:tc>
      </w:tr>
      <w:tr w:rsidR="0008774E">
        <w:trPr>
          <w:jc w:val="center"/>
        </w:trPr>
        <w:tc>
          <w:tcPr>
            <w:tcW w:w="1808" w:type="dxa"/>
            <w:vAlign w:val="center"/>
          </w:tcPr>
          <w:p w:rsidR="0008774E" w:rsidRDefault="009D7499">
            <w:pPr>
              <w:jc w:val="center"/>
            </w:pPr>
            <w:r>
              <w:rPr>
                <w:rFonts w:eastAsiaTheme="minorEastAsia"/>
                <w:color w:val="000000"/>
                <w:szCs w:val="21"/>
              </w:rPr>
              <w:t>6</w:t>
            </w:r>
          </w:p>
        </w:tc>
        <w:tc>
          <w:tcPr>
            <w:tcW w:w="1729" w:type="dxa"/>
            <w:vAlign w:val="center"/>
          </w:tcPr>
          <w:p w:rsidR="0008774E" w:rsidRDefault="009D7499">
            <w:pPr>
              <w:jc w:val="center"/>
            </w:pPr>
            <w:r>
              <w:rPr>
                <w:rFonts w:eastAsiaTheme="minorEastAsia"/>
                <w:color w:val="000000"/>
                <w:szCs w:val="21"/>
              </w:rPr>
              <w:t>113021</w:t>
            </w:r>
          </w:p>
        </w:tc>
        <w:tc>
          <w:tcPr>
            <w:tcW w:w="1658" w:type="dxa"/>
            <w:vAlign w:val="center"/>
          </w:tcPr>
          <w:p w:rsidR="0008774E" w:rsidRDefault="009D7499">
            <w:pPr>
              <w:jc w:val="center"/>
            </w:pPr>
            <w:r>
              <w:rPr>
                <w:rFonts w:eastAsiaTheme="minorEastAsia"/>
                <w:color w:val="000000"/>
                <w:szCs w:val="21"/>
              </w:rPr>
              <w:t>中信转债</w:t>
            </w:r>
          </w:p>
        </w:tc>
        <w:tc>
          <w:tcPr>
            <w:tcW w:w="2508" w:type="dxa"/>
            <w:vAlign w:val="center"/>
          </w:tcPr>
          <w:p w:rsidR="0008774E" w:rsidRDefault="009D7499">
            <w:pPr>
              <w:jc w:val="right"/>
            </w:pPr>
            <w:r>
              <w:rPr>
                <w:rFonts w:eastAsiaTheme="minorEastAsia"/>
                <w:color w:val="000000"/>
                <w:szCs w:val="21"/>
              </w:rPr>
              <w:t>242,980,595.40</w:t>
            </w:r>
          </w:p>
        </w:tc>
        <w:tc>
          <w:tcPr>
            <w:tcW w:w="1462" w:type="dxa"/>
            <w:vAlign w:val="center"/>
          </w:tcPr>
          <w:p w:rsidR="0008774E" w:rsidRDefault="009D7499">
            <w:pPr>
              <w:jc w:val="right"/>
            </w:pPr>
            <w:r>
              <w:rPr>
                <w:rFonts w:eastAsiaTheme="minorEastAsia"/>
                <w:color w:val="000000"/>
                <w:szCs w:val="21"/>
              </w:rPr>
              <w:t>2.04</w:t>
            </w:r>
          </w:p>
        </w:tc>
      </w:tr>
      <w:tr w:rsidR="0008774E">
        <w:trPr>
          <w:jc w:val="center"/>
        </w:trPr>
        <w:tc>
          <w:tcPr>
            <w:tcW w:w="1808" w:type="dxa"/>
            <w:vAlign w:val="center"/>
          </w:tcPr>
          <w:p w:rsidR="0008774E" w:rsidRDefault="009D7499">
            <w:pPr>
              <w:jc w:val="center"/>
            </w:pPr>
            <w:r>
              <w:rPr>
                <w:rFonts w:eastAsiaTheme="minorEastAsia"/>
                <w:color w:val="000000"/>
                <w:szCs w:val="21"/>
              </w:rPr>
              <w:t>7</w:t>
            </w:r>
          </w:p>
        </w:tc>
        <w:tc>
          <w:tcPr>
            <w:tcW w:w="1729" w:type="dxa"/>
            <w:vAlign w:val="center"/>
          </w:tcPr>
          <w:p w:rsidR="0008774E" w:rsidRDefault="009D7499">
            <w:pPr>
              <w:jc w:val="center"/>
            </w:pPr>
            <w:r>
              <w:rPr>
                <w:rFonts w:eastAsiaTheme="minorEastAsia"/>
                <w:color w:val="000000"/>
                <w:szCs w:val="21"/>
              </w:rPr>
              <w:t>132013</w:t>
            </w:r>
          </w:p>
        </w:tc>
        <w:tc>
          <w:tcPr>
            <w:tcW w:w="1658" w:type="dxa"/>
            <w:vAlign w:val="center"/>
          </w:tcPr>
          <w:p w:rsidR="0008774E" w:rsidRDefault="009D7499">
            <w:pPr>
              <w:jc w:val="center"/>
            </w:pPr>
            <w:r>
              <w:rPr>
                <w:rFonts w:eastAsiaTheme="minorEastAsia"/>
                <w:color w:val="000000"/>
                <w:szCs w:val="21"/>
              </w:rPr>
              <w:t>17</w:t>
            </w:r>
            <w:r>
              <w:rPr>
                <w:rFonts w:eastAsiaTheme="minorEastAsia"/>
                <w:color w:val="000000"/>
                <w:szCs w:val="21"/>
              </w:rPr>
              <w:t>宝武</w:t>
            </w:r>
            <w:r>
              <w:rPr>
                <w:rFonts w:eastAsiaTheme="minorEastAsia"/>
                <w:color w:val="000000"/>
                <w:szCs w:val="21"/>
              </w:rPr>
              <w:t>EB</w:t>
            </w:r>
          </w:p>
        </w:tc>
        <w:tc>
          <w:tcPr>
            <w:tcW w:w="2508" w:type="dxa"/>
            <w:vAlign w:val="center"/>
          </w:tcPr>
          <w:p w:rsidR="0008774E" w:rsidRDefault="009D7499">
            <w:pPr>
              <w:jc w:val="right"/>
            </w:pPr>
            <w:r>
              <w:rPr>
                <w:rFonts w:eastAsiaTheme="minorEastAsia"/>
                <w:color w:val="000000"/>
                <w:szCs w:val="21"/>
              </w:rPr>
              <w:t>234,469,815.20</w:t>
            </w:r>
          </w:p>
        </w:tc>
        <w:tc>
          <w:tcPr>
            <w:tcW w:w="1462" w:type="dxa"/>
            <w:vAlign w:val="center"/>
          </w:tcPr>
          <w:p w:rsidR="0008774E" w:rsidRDefault="009D7499">
            <w:pPr>
              <w:jc w:val="right"/>
            </w:pPr>
            <w:r>
              <w:rPr>
                <w:rFonts w:eastAsiaTheme="minorEastAsia"/>
                <w:color w:val="000000"/>
                <w:szCs w:val="21"/>
              </w:rPr>
              <w:t>1.96</w:t>
            </w:r>
          </w:p>
        </w:tc>
      </w:tr>
      <w:tr w:rsidR="0008774E">
        <w:trPr>
          <w:jc w:val="center"/>
        </w:trPr>
        <w:tc>
          <w:tcPr>
            <w:tcW w:w="1808" w:type="dxa"/>
            <w:vAlign w:val="center"/>
          </w:tcPr>
          <w:p w:rsidR="0008774E" w:rsidRDefault="009D7499">
            <w:pPr>
              <w:jc w:val="center"/>
            </w:pPr>
            <w:r>
              <w:rPr>
                <w:rFonts w:eastAsiaTheme="minorEastAsia"/>
                <w:color w:val="000000"/>
                <w:szCs w:val="21"/>
              </w:rPr>
              <w:t>8</w:t>
            </w:r>
          </w:p>
        </w:tc>
        <w:tc>
          <w:tcPr>
            <w:tcW w:w="1729" w:type="dxa"/>
            <w:vAlign w:val="center"/>
          </w:tcPr>
          <w:p w:rsidR="0008774E" w:rsidRDefault="009D7499">
            <w:pPr>
              <w:jc w:val="center"/>
            </w:pPr>
            <w:r>
              <w:rPr>
                <w:rFonts w:eastAsiaTheme="minorEastAsia"/>
                <w:color w:val="000000"/>
                <w:szCs w:val="21"/>
              </w:rPr>
              <w:t>110033</w:t>
            </w:r>
          </w:p>
        </w:tc>
        <w:tc>
          <w:tcPr>
            <w:tcW w:w="1658" w:type="dxa"/>
            <w:vAlign w:val="center"/>
          </w:tcPr>
          <w:p w:rsidR="0008774E" w:rsidRDefault="009D7499">
            <w:pPr>
              <w:jc w:val="center"/>
            </w:pPr>
            <w:r>
              <w:rPr>
                <w:rFonts w:eastAsiaTheme="minorEastAsia"/>
                <w:color w:val="000000"/>
                <w:szCs w:val="21"/>
              </w:rPr>
              <w:t>国贸转债</w:t>
            </w:r>
          </w:p>
        </w:tc>
        <w:tc>
          <w:tcPr>
            <w:tcW w:w="2508" w:type="dxa"/>
            <w:vAlign w:val="center"/>
          </w:tcPr>
          <w:p w:rsidR="0008774E" w:rsidRDefault="009D7499">
            <w:pPr>
              <w:jc w:val="right"/>
            </w:pPr>
            <w:r>
              <w:rPr>
                <w:rFonts w:eastAsiaTheme="minorEastAsia"/>
                <w:color w:val="000000"/>
                <w:szCs w:val="21"/>
              </w:rPr>
              <w:t>137,161,423.10</w:t>
            </w:r>
          </w:p>
        </w:tc>
        <w:tc>
          <w:tcPr>
            <w:tcW w:w="1462" w:type="dxa"/>
            <w:vAlign w:val="center"/>
          </w:tcPr>
          <w:p w:rsidR="0008774E" w:rsidRDefault="009D7499">
            <w:pPr>
              <w:jc w:val="right"/>
            </w:pPr>
            <w:r>
              <w:rPr>
                <w:rFonts w:eastAsiaTheme="minorEastAsia"/>
                <w:color w:val="000000"/>
                <w:szCs w:val="21"/>
              </w:rPr>
              <w:t>1.15</w:t>
            </w:r>
          </w:p>
        </w:tc>
      </w:tr>
      <w:tr w:rsidR="0008774E">
        <w:trPr>
          <w:jc w:val="center"/>
        </w:trPr>
        <w:tc>
          <w:tcPr>
            <w:tcW w:w="1808" w:type="dxa"/>
            <w:vAlign w:val="center"/>
          </w:tcPr>
          <w:p w:rsidR="0008774E" w:rsidRDefault="009D7499">
            <w:pPr>
              <w:jc w:val="center"/>
            </w:pPr>
            <w:r>
              <w:rPr>
                <w:rFonts w:eastAsiaTheme="minorEastAsia"/>
                <w:color w:val="000000"/>
                <w:szCs w:val="21"/>
              </w:rPr>
              <w:t>9</w:t>
            </w:r>
          </w:p>
        </w:tc>
        <w:tc>
          <w:tcPr>
            <w:tcW w:w="1729" w:type="dxa"/>
            <w:vAlign w:val="center"/>
          </w:tcPr>
          <w:p w:rsidR="0008774E" w:rsidRDefault="009D7499">
            <w:pPr>
              <w:jc w:val="center"/>
            </w:pPr>
            <w:r>
              <w:rPr>
                <w:rFonts w:eastAsiaTheme="minorEastAsia"/>
                <w:color w:val="000000"/>
                <w:szCs w:val="21"/>
              </w:rPr>
              <w:t>132008</w:t>
            </w:r>
          </w:p>
        </w:tc>
        <w:tc>
          <w:tcPr>
            <w:tcW w:w="1658" w:type="dxa"/>
            <w:vAlign w:val="center"/>
          </w:tcPr>
          <w:p w:rsidR="0008774E" w:rsidRDefault="009D7499">
            <w:pPr>
              <w:jc w:val="center"/>
            </w:pPr>
            <w:r>
              <w:rPr>
                <w:rFonts w:eastAsiaTheme="minorEastAsia"/>
                <w:color w:val="000000"/>
                <w:szCs w:val="21"/>
              </w:rPr>
              <w:t>17</w:t>
            </w:r>
            <w:r>
              <w:rPr>
                <w:rFonts w:eastAsiaTheme="minorEastAsia"/>
                <w:color w:val="000000"/>
                <w:szCs w:val="21"/>
              </w:rPr>
              <w:t>山高</w:t>
            </w:r>
            <w:r>
              <w:rPr>
                <w:rFonts w:eastAsiaTheme="minorEastAsia"/>
                <w:color w:val="000000"/>
                <w:szCs w:val="21"/>
              </w:rPr>
              <w:t>EB</w:t>
            </w:r>
          </w:p>
        </w:tc>
        <w:tc>
          <w:tcPr>
            <w:tcW w:w="2508" w:type="dxa"/>
            <w:vAlign w:val="center"/>
          </w:tcPr>
          <w:p w:rsidR="0008774E" w:rsidRDefault="009D7499">
            <w:pPr>
              <w:jc w:val="right"/>
            </w:pPr>
            <w:r>
              <w:rPr>
                <w:rFonts w:eastAsiaTheme="minorEastAsia"/>
                <w:color w:val="000000"/>
                <w:szCs w:val="21"/>
              </w:rPr>
              <w:t>135,552,475.00</w:t>
            </w:r>
          </w:p>
        </w:tc>
        <w:tc>
          <w:tcPr>
            <w:tcW w:w="1462" w:type="dxa"/>
            <w:vAlign w:val="center"/>
          </w:tcPr>
          <w:p w:rsidR="0008774E" w:rsidRDefault="009D7499">
            <w:pPr>
              <w:jc w:val="right"/>
            </w:pPr>
            <w:r>
              <w:rPr>
                <w:rFonts w:eastAsiaTheme="minorEastAsia"/>
                <w:color w:val="000000"/>
                <w:szCs w:val="21"/>
              </w:rPr>
              <w:t>1.14</w:t>
            </w:r>
          </w:p>
        </w:tc>
      </w:tr>
      <w:tr w:rsidR="0008774E">
        <w:trPr>
          <w:jc w:val="center"/>
        </w:trPr>
        <w:tc>
          <w:tcPr>
            <w:tcW w:w="1808" w:type="dxa"/>
            <w:vAlign w:val="center"/>
          </w:tcPr>
          <w:p w:rsidR="0008774E" w:rsidRDefault="009D7499">
            <w:pPr>
              <w:jc w:val="center"/>
            </w:pPr>
            <w:r>
              <w:rPr>
                <w:rFonts w:eastAsiaTheme="minorEastAsia"/>
                <w:color w:val="000000"/>
                <w:szCs w:val="21"/>
              </w:rPr>
              <w:t>10</w:t>
            </w:r>
          </w:p>
        </w:tc>
        <w:tc>
          <w:tcPr>
            <w:tcW w:w="1729" w:type="dxa"/>
            <w:vAlign w:val="center"/>
          </w:tcPr>
          <w:p w:rsidR="0008774E" w:rsidRDefault="009D7499">
            <w:pPr>
              <w:jc w:val="center"/>
            </w:pPr>
            <w:r>
              <w:rPr>
                <w:rFonts w:eastAsiaTheme="minorEastAsia"/>
                <w:color w:val="000000"/>
                <w:szCs w:val="21"/>
              </w:rPr>
              <w:t>110046</w:t>
            </w:r>
          </w:p>
        </w:tc>
        <w:tc>
          <w:tcPr>
            <w:tcW w:w="1658" w:type="dxa"/>
            <w:vAlign w:val="center"/>
          </w:tcPr>
          <w:p w:rsidR="0008774E" w:rsidRDefault="009D7499">
            <w:pPr>
              <w:jc w:val="center"/>
            </w:pPr>
            <w:r>
              <w:rPr>
                <w:rFonts w:eastAsiaTheme="minorEastAsia"/>
                <w:color w:val="000000"/>
                <w:szCs w:val="21"/>
              </w:rPr>
              <w:t>圆通转债</w:t>
            </w:r>
          </w:p>
        </w:tc>
        <w:tc>
          <w:tcPr>
            <w:tcW w:w="2508" w:type="dxa"/>
            <w:vAlign w:val="center"/>
          </w:tcPr>
          <w:p w:rsidR="0008774E" w:rsidRDefault="009D7499">
            <w:pPr>
              <w:jc w:val="right"/>
            </w:pPr>
            <w:r>
              <w:rPr>
                <w:rFonts w:eastAsiaTheme="minorEastAsia"/>
                <w:color w:val="000000"/>
                <w:szCs w:val="21"/>
              </w:rPr>
              <w:t>135,028,389.00</w:t>
            </w:r>
          </w:p>
        </w:tc>
        <w:tc>
          <w:tcPr>
            <w:tcW w:w="1462" w:type="dxa"/>
            <w:vAlign w:val="center"/>
          </w:tcPr>
          <w:p w:rsidR="0008774E" w:rsidRDefault="009D7499">
            <w:pPr>
              <w:jc w:val="right"/>
            </w:pPr>
            <w:r>
              <w:rPr>
                <w:rFonts w:eastAsiaTheme="minorEastAsia"/>
                <w:color w:val="000000"/>
                <w:szCs w:val="21"/>
              </w:rPr>
              <w:t>1.13</w:t>
            </w:r>
          </w:p>
        </w:tc>
      </w:tr>
      <w:tr w:rsidR="0008774E">
        <w:trPr>
          <w:jc w:val="center"/>
        </w:trPr>
        <w:tc>
          <w:tcPr>
            <w:tcW w:w="1808" w:type="dxa"/>
            <w:vAlign w:val="center"/>
          </w:tcPr>
          <w:p w:rsidR="0008774E" w:rsidRDefault="009D7499">
            <w:pPr>
              <w:jc w:val="center"/>
            </w:pPr>
            <w:r>
              <w:rPr>
                <w:rFonts w:eastAsiaTheme="minorEastAsia"/>
                <w:color w:val="000000"/>
                <w:szCs w:val="21"/>
              </w:rPr>
              <w:t>11</w:t>
            </w:r>
          </w:p>
        </w:tc>
        <w:tc>
          <w:tcPr>
            <w:tcW w:w="1729" w:type="dxa"/>
            <w:vAlign w:val="center"/>
          </w:tcPr>
          <w:p w:rsidR="0008774E" w:rsidRDefault="009D7499">
            <w:pPr>
              <w:jc w:val="center"/>
            </w:pPr>
            <w:r>
              <w:rPr>
                <w:rFonts w:eastAsiaTheme="minorEastAsia"/>
                <w:color w:val="000000"/>
                <w:szCs w:val="21"/>
              </w:rPr>
              <w:t>113019</w:t>
            </w:r>
          </w:p>
        </w:tc>
        <w:tc>
          <w:tcPr>
            <w:tcW w:w="1658" w:type="dxa"/>
            <w:vAlign w:val="center"/>
          </w:tcPr>
          <w:p w:rsidR="0008774E" w:rsidRDefault="009D7499">
            <w:pPr>
              <w:jc w:val="center"/>
            </w:pPr>
            <w:r>
              <w:rPr>
                <w:rFonts w:eastAsiaTheme="minorEastAsia"/>
                <w:color w:val="000000"/>
                <w:szCs w:val="21"/>
              </w:rPr>
              <w:t>玲珑转债</w:t>
            </w:r>
          </w:p>
        </w:tc>
        <w:tc>
          <w:tcPr>
            <w:tcW w:w="2508" w:type="dxa"/>
            <w:vAlign w:val="center"/>
          </w:tcPr>
          <w:p w:rsidR="0008774E" w:rsidRDefault="009D7499">
            <w:pPr>
              <w:jc w:val="right"/>
            </w:pPr>
            <w:r>
              <w:rPr>
                <w:rFonts w:eastAsiaTheme="minorEastAsia"/>
                <w:color w:val="000000"/>
                <w:szCs w:val="21"/>
              </w:rPr>
              <w:t>130,271,873.40</w:t>
            </w:r>
          </w:p>
        </w:tc>
        <w:tc>
          <w:tcPr>
            <w:tcW w:w="1462" w:type="dxa"/>
            <w:vAlign w:val="center"/>
          </w:tcPr>
          <w:p w:rsidR="0008774E" w:rsidRDefault="009D7499">
            <w:pPr>
              <w:jc w:val="right"/>
            </w:pPr>
            <w:r>
              <w:rPr>
                <w:rFonts w:eastAsiaTheme="minorEastAsia"/>
                <w:color w:val="000000"/>
                <w:szCs w:val="21"/>
              </w:rPr>
              <w:t>1.09</w:t>
            </w:r>
          </w:p>
        </w:tc>
      </w:tr>
      <w:tr w:rsidR="0008774E">
        <w:trPr>
          <w:jc w:val="center"/>
        </w:trPr>
        <w:tc>
          <w:tcPr>
            <w:tcW w:w="1808" w:type="dxa"/>
            <w:vAlign w:val="center"/>
          </w:tcPr>
          <w:p w:rsidR="0008774E" w:rsidRDefault="009D7499">
            <w:pPr>
              <w:jc w:val="center"/>
            </w:pPr>
            <w:r>
              <w:rPr>
                <w:rFonts w:eastAsiaTheme="minorEastAsia"/>
                <w:color w:val="000000"/>
                <w:szCs w:val="21"/>
              </w:rPr>
              <w:t>12</w:t>
            </w:r>
          </w:p>
        </w:tc>
        <w:tc>
          <w:tcPr>
            <w:tcW w:w="1729" w:type="dxa"/>
            <w:vAlign w:val="center"/>
          </w:tcPr>
          <w:p w:rsidR="0008774E" w:rsidRDefault="009D7499">
            <w:pPr>
              <w:jc w:val="center"/>
            </w:pPr>
            <w:r>
              <w:rPr>
                <w:rFonts w:eastAsiaTheme="minorEastAsia"/>
                <w:color w:val="000000"/>
                <w:szCs w:val="21"/>
              </w:rPr>
              <w:t>113025</w:t>
            </w:r>
          </w:p>
        </w:tc>
        <w:tc>
          <w:tcPr>
            <w:tcW w:w="1658" w:type="dxa"/>
            <w:vAlign w:val="center"/>
          </w:tcPr>
          <w:p w:rsidR="0008774E" w:rsidRDefault="009D7499">
            <w:pPr>
              <w:jc w:val="center"/>
            </w:pPr>
            <w:r>
              <w:rPr>
                <w:rFonts w:eastAsiaTheme="minorEastAsia"/>
                <w:color w:val="000000"/>
                <w:szCs w:val="21"/>
              </w:rPr>
              <w:t>明泰转债</w:t>
            </w:r>
          </w:p>
        </w:tc>
        <w:tc>
          <w:tcPr>
            <w:tcW w:w="2508" w:type="dxa"/>
            <w:vAlign w:val="center"/>
          </w:tcPr>
          <w:p w:rsidR="0008774E" w:rsidRDefault="009D7499">
            <w:pPr>
              <w:jc w:val="right"/>
            </w:pPr>
            <w:r>
              <w:rPr>
                <w:rFonts w:eastAsiaTheme="minorEastAsia"/>
                <w:color w:val="000000"/>
                <w:szCs w:val="21"/>
              </w:rPr>
              <w:t>128,087,928.00</w:t>
            </w:r>
          </w:p>
        </w:tc>
        <w:tc>
          <w:tcPr>
            <w:tcW w:w="1462" w:type="dxa"/>
            <w:vAlign w:val="center"/>
          </w:tcPr>
          <w:p w:rsidR="0008774E" w:rsidRDefault="009D7499">
            <w:pPr>
              <w:jc w:val="right"/>
            </w:pPr>
            <w:r>
              <w:rPr>
                <w:rFonts w:eastAsiaTheme="minorEastAsia"/>
                <w:color w:val="000000"/>
                <w:szCs w:val="21"/>
              </w:rPr>
              <w:t>1.07</w:t>
            </w:r>
          </w:p>
        </w:tc>
      </w:tr>
      <w:tr w:rsidR="0008774E">
        <w:trPr>
          <w:jc w:val="center"/>
        </w:trPr>
        <w:tc>
          <w:tcPr>
            <w:tcW w:w="1808" w:type="dxa"/>
            <w:vAlign w:val="center"/>
          </w:tcPr>
          <w:p w:rsidR="0008774E" w:rsidRDefault="009D7499">
            <w:pPr>
              <w:jc w:val="center"/>
            </w:pPr>
            <w:r>
              <w:rPr>
                <w:rFonts w:eastAsiaTheme="minorEastAsia"/>
                <w:color w:val="000000"/>
                <w:szCs w:val="21"/>
              </w:rPr>
              <w:t>13</w:t>
            </w:r>
          </w:p>
        </w:tc>
        <w:tc>
          <w:tcPr>
            <w:tcW w:w="1729" w:type="dxa"/>
            <w:vAlign w:val="center"/>
          </w:tcPr>
          <w:p w:rsidR="0008774E" w:rsidRDefault="009D7499">
            <w:pPr>
              <w:jc w:val="center"/>
            </w:pPr>
            <w:r>
              <w:rPr>
                <w:rFonts w:eastAsiaTheme="minorEastAsia"/>
                <w:color w:val="000000"/>
                <w:szCs w:val="21"/>
              </w:rPr>
              <w:t>110034</w:t>
            </w:r>
          </w:p>
        </w:tc>
        <w:tc>
          <w:tcPr>
            <w:tcW w:w="1658" w:type="dxa"/>
            <w:vAlign w:val="center"/>
          </w:tcPr>
          <w:p w:rsidR="0008774E" w:rsidRDefault="009D7499">
            <w:pPr>
              <w:jc w:val="center"/>
            </w:pPr>
            <w:r>
              <w:rPr>
                <w:rFonts w:eastAsiaTheme="minorEastAsia"/>
                <w:color w:val="000000"/>
                <w:szCs w:val="21"/>
              </w:rPr>
              <w:t>九州转债</w:t>
            </w:r>
          </w:p>
        </w:tc>
        <w:tc>
          <w:tcPr>
            <w:tcW w:w="2508" w:type="dxa"/>
            <w:vAlign w:val="center"/>
          </w:tcPr>
          <w:p w:rsidR="0008774E" w:rsidRDefault="009D7499">
            <w:pPr>
              <w:jc w:val="right"/>
            </w:pPr>
            <w:r>
              <w:rPr>
                <w:rFonts w:eastAsiaTheme="minorEastAsia"/>
                <w:color w:val="000000"/>
                <w:szCs w:val="21"/>
              </w:rPr>
              <w:t>126,932,009.10</w:t>
            </w:r>
          </w:p>
        </w:tc>
        <w:tc>
          <w:tcPr>
            <w:tcW w:w="1462" w:type="dxa"/>
            <w:vAlign w:val="center"/>
          </w:tcPr>
          <w:p w:rsidR="0008774E" w:rsidRDefault="009D7499">
            <w:pPr>
              <w:jc w:val="right"/>
            </w:pPr>
            <w:r>
              <w:rPr>
                <w:rFonts w:eastAsiaTheme="minorEastAsia"/>
                <w:color w:val="000000"/>
                <w:szCs w:val="21"/>
              </w:rPr>
              <w:t>1.06</w:t>
            </w:r>
          </w:p>
        </w:tc>
      </w:tr>
      <w:tr w:rsidR="0008774E">
        <w:trPr>
          <w:jc w:val="center"/>
        </w:trPr>
        <w:tc>
          <w:tcPr>
            <w:tcW w:w="1808" w:type="dxa"/>
            <w:vAlign w:val="center"/>
          </w:tcPr>
          <w:p w:rsidR="0008774E" w:rsidRDefault="009D7499">
            <w:pPr>
              <w:jc w:val="center"/>
            </w:pPr>
            <w:r>
              <w:rPr>
                <w:rFonts w:eastAsiaTheme="minorEastAsia"/>
                <w:color w:val="000000"/>
                <w:szCs w:val="21"/>
              </w:rPr>
              <w:t>14</w:t>
            </w:r>
          </w:p>
        </w:tc>
        <w:tc>
          <w:tcPr>
            <w:tcW w:w="1729" w:type="dxa"/>
            <w:vAlign w:val="center"/>
          </w:tcPr>
          <w:p w:rsidR="0008774E" w:rsidRDefault="009D7499">
            <w:pPr>
              <w:jc w:val="center"/>
            </w:pPr>
            <w:r>
              <w:rPr>
                <w:rFonts w:eastAsiaTheme="minorEastAsia"/>
                <w:color w:val="000000"/>
                <w:szCs w:val="21"/>
              </w:rPr>
              <w:t>113013</w:t>
            </w:r>
          </w:p>
        </w:tc>
        <w:tc>
          <w:tcPr>
            <w:tcW w:w="1658" w:type="dxa"/>
            <w:vAlign w:val="center"/>
          </w:tcPr>
          <w:p w:rsidR="0008774E" w:rsidRDefault="009D7499">
            <w:pPr>
              <w:jc w:val="center"/>
            </w:pPr>
            <w:r>
              <w:rPr>
                <w:rFonts w:eastAsiaTheme="minorEastAsia"/>
                <w:color w:val="000000"/>
                <w:szCs w:val="21"/>
              </w:rPr>
              <w:t>国君转债</w:t>
            </w:r>
          </w:p>
        </w:tc>
        <w:tc>
          <w:tcPr>
            <w:tcW w:w="2508" w:type="dxa"/>
            <w:vAlign w:val="center"/>
          </w:tcPr>
          <w:p w:rsidR="0008774E" w:rsidRDefault="009D7499">
            <w:pPr>
              <w:jc w:val="right"/>
            </w:pPr>
            <w:r>
              <w:rPr>
                <w:rFonts w:eastAsiaTheme="minorEastAsia"/>
                <w:color w:val="000000"/>
                <w:szCs w:val="21"/>
              </w:rPr>
              <w:t>112,014,000.00</w:t>
            </w:r>
          </w:p>
        </w:tc>
        <w:tc>
          <w:tcPr>
            <w:tcW w:w="1462" w:type="dxa"/>
            <w:vAlign w:val="center"/>
          </w:tcPr>
          <w:p w:rsidR="0008774E" w:rsidRDefault="009D7499">
            <w:pPr>
              <w:jc w:val="right"/>
            </w:pPr>
            <w:r>
              <w:rPr>
                <w:rFonts w:eastAsiaTheme="minorEastAsia"/>
                <w:color w:val="000000"/>
                <w:szCs w:val="21"/>
              </w:rPr>
              <w:t>0.94</w:t>
            </w:r>
          </w:p>
        </w:tc>
      </w:tr>
      <w:tr w:rsidR="0008774E">
        <w:trPr>
          <w:jc w:val="center"/>
        </w:trPr>
        <w:tc>
          <w:tcPr>
            <w:tcW w:w="1808" w:type="dxa"/>
            <w:vAlign w:val="center"/>
          </w:tcPr>
          <w:p w:rsidR="0008774E" w:rsidRDefault="009D7499">
            <w:pPr>
              <w:jc w:val="center"/>
            </w:pPr>
            <w:r>
              <w:rPr>
                <w:rFonts w:eastAsiaTheme="minorEastAsia"/>
                <w:color w:val="000000"/>
                <w:szCs w:val="21"/>
              </w:rPr>
              <w:t>15</w:t>
            </w:r>
          </w:p>
        </w:tc>
        <w:tc>
          <w:tcPr>
            <w:tcW w:w="1729" w:type="dxa"/>
            <w:vAlign w:val="center"/>
          </w:tcPr>
          <w:p w:rsidR="0008774E" w:rsidRDefault="009D7499">
            <w:pPr>
              <w:jc w:val="center"/>
            </w:pPr>
            <w:r>
              <w:rPr>
                <w:rFonts w:eastAsiaTheme="minorEastAsia"/>
                <w:color w:val="000000"/>
                <w:szCs w:val="21"/>
              </w:rPr>
              <w:t>110054</w:t>
            </w:r>
          </w:p>
        </w:tc>
        <w:tc>
          <w:tcPr>
            <w:tcW w:w="1658" w:type="dxa"/>
            <w:vAlign w:val="center"/>
          </w:tcPr>
          <w:p w:rsidR="0008774E" w:rsidRDefault="009D7499">
            <w:pPr>
              <w:jc w:val="center"/>
            </w:pPr>
            <w:r>
              <w:rPr>
                <w:rFonts w:eastAsiaTheme="minorEastAsia"/>
                <w:color w:val="000000"/>
                <w:szCs w:val="21"/>
              </w:rPr>
              <w:t>通威转债</w:t>
            </w:r>
          </w:p>
        </w:tc>
        <w:tc>
          <w:tcPr>
            <w:tcW w:w="2508" w:type="dxa"/>
            <w:vAlign w:val="center"/>
          </w:tcPr>
          <w:p w:rsidR="0008774E" w:rsidRDefault="009D7499">
            <w:pPr>
              <w:jc w:val="right"/>
            </w:pPr>
            <w:r>
              <w:rPr>
                <w:rFonts w:eastAsiaTheme="minorEastAsia"/>
                <w:color w:val="000000"/>
                <w:szCs w:val="21"/>
              </w:rPr>
              <w:t>99,598,012.60</w:t>
            </w:r>
          </w:p>
        </w:tc>
        <w:tc>
          <w:tcPr>
            <w:tcW w:w="1462" w:type="dxa"/>
            <w:vAlign w:val="center"/>
          </w:tcPr>
          <w:p w:rsidR="0008774E" w:rsidRDefault="009D7499">
            <w:pPr>
              <w:jc w:val="right"/>
            </w:pPr>
            <w:r>
              <w:rPr>
                <w:rFonts w:eastAsiaTheme="minorEastAsia"/>
                <w:color w:val="000000"/>
                <w:szCs w:val="21"/>
              </w:rPr>
              <w:t>0.83</w:t>
            </w:r>
          </w:p>
        </w:tc>
      </w:tr>
      <w:tr w:rsidR="0008774E">
        <w:trPr>
          <w:jc w:val="center"/>
        </w:trPr>
        <w:tc>
          <w:tcPr>
            <w:tcW w:w="1808" w:type="dxa"/>
            <w:vAlign w:val="center"/>
          </w:tcPr>
          <w:p w:rsidR="0008774E" w:rsidRDefault="009D7499">
            <w:pPr>
              <w:jc w:val="center"/>
            </w:pPr>
            <w:r>
              <w:rPr>
                <w:rFonts w:eastAsiaTheme="minorEastAsia"/>
                <w:color w:val="000000"/>
                <w:szCs w:val="21"/>
              </w:rPr>
              <w:t>16</w:t>
            </w:r>
          </w:p>
        </w:tc>
        <w:tc>
          <w:tcPr>
            <w:tcW w:w="1729" w:type="dxa"/>
            <w:vAlign w:val="center"/>
          </w:tcPr>
          <w:p w:rsidR="0008774E" w:rsidRDefault="009D7499">
            <w:pPr>
              <w:jc w:val="center"/>
            </w:pPr>
            <w:r>
              <w:rPr>
                <w:rFonts w:eastAsiaTheme="minorEastAsia"/>
                <w:color w:val="000000"/>
                <w:szCs w:val="21"/>
              </w:rPr>
              <w:t>113014</w:t>
            </w:r>
          </w:p>
        </w:tc>
        <w:tc>
          <w:tcPr>
            <w:tcW w:w="1658" w:type="dxa"/>
            <w:vAlign w:val="center"/>
          </w:tcPr>
          <w:p w:rsidR="0008774E" w:rsidRDefault="009D7499">
            <w:pPr>
              <w:jc w:val="center"/>
            </w:pPr>
            <w:r>
              <w:rPr>
                <w:rFonts w:eastAsiaTheme="minorEastAsia"/>
                <w:color w:val="000000"/>
                <w:szCs w:val="21"/>
              </w:rPr>
              <w:t>林洋转债</w:t>
            </w:r>
          </w:p>
        </w:tc>
        <w:tc>
          <w:tcPr>
            <w:tcW w:w="2508" w:type="dxa"/>
            <w:vAlign w:val="center"/>
          </w:tcPr>
          <w:p w:rsidR="0008774E" w:rsidRDefault="009D7499">
            <w:pPr>
              <w:jc w:val="right"/>
            </w:pPr>
            <w:r>
              <w:rPr>
                <w:rFonts w:eastAsiaTheme="minorEastAsia"/>
                <w:color w:val="000000"/>
                <w:szCs w:val="21"/>
              </w:rPr>
              <w:t>88,693,267.00</w:t>
            </w:r>
          </w:p>
        </w:tc>
        <w:tc>
          <w:tcPr>
            <w:tcW w:w="1462" w:type="dxa"/>
            <w:vAlign w:val="center"/>
          </w:tcPr>
          <w:p w:rsidR="0008774E" w:rsidRDefault="009D7499">
            <w:pPr>
              <w:jc w:val="right"/>
            </w:pPr>
            <w:r>
              <w:rPr>
                <w:rFonts w:eastAsiaTheme="minorEastAsia"/>
                <w:color w:val="000000"/>
                <w:szCs w:val="21"/>
              </w:rPr>
              <w:t>0.74</w:t>
            </w:r>
          </w:p>
        </w:tc>
      </w:tr>
      <w:tr w:rsidR="0008774E">
        <w:trPr>
          <w:jc w:val="center"/>
        </w:trPr>
        <w:tc>
          <w:tcPr>
            <w:tcW w:w="1808" w:type="dxa"/>
            <w:vAlign w:val="center"/>
          </w:tcPr>
          <w:p w:rsidR="0008774E" w:rsidRDefault="009D7499">
            <w:pPr>
              <w:jc w:val="center"/>
            </w:pPr>
            <w:r>
              <w:rPr>
                <w:rFonts w:eastAsiaTheme="minorEastAsia"/>
                <w:color w:val="000000"/>
                <w:szCs w:val="21"/>
              </w:rPr>
              <w:t>17</w:t>
            </w:r>
          </w:p>
        </w:tc>
        <w:tc>
          <w:tcPr>
            <w:tcW w:w="1729" w:type="dxa"/>
            <w:vAlign w:val="center"/>
          </w:tcPr>
          <w:p w:rsidR="0008774E" w:rsidRDefault="009D7499">
            <w:pPr>
              <w:jc w:val="center"/>
            </w:pPr>
            <w:r>
              <w:rPr>
                <w:rFonts w:eastAsiaTheme="minorEastAsia"/>
                <w:color w:val="000000"/>
                <w:szCs w:val="21"/>
              </w:rPr>
              <w:t>123004</w:t>
            </w:r>
          </w:p>
        </w:tc>
        <w:tc>
          <w:tcPr>
            <w:tcW w:w="1658" w:type="dxa"/>
            <w:vAlign w:val="center"/>
          </w:tcPr>
          <w:p w:rsidR="0008774E" w:rsidRDefault="009D7499">
            <w:pPr>
              <w:jc w:val="center"/>
            </w:pPr>
            <w:r>
              <w:rPr>
                <w:rFonts w:eastAsiaTheme="minorEastAsia"/>
                <w:color w:val="000000"/>
                <w:szCs w:val="21"/>
              </w:rPr>
              <w:t>铁汉转债</w:t>
            </w:r>
          </w:p>
        </w:tc>
        <w:tc>
          <w:tcPr>
            <w:tcW w:w="2508" w:type="dxa"/>
            <w:vAlign w:val="center"/>
          </w:tcPr>
          <w:p w:rsidR="0008774E" w:rsidRDefault="009D7499">
            <w:pPr>
              <w:jc w:val="right"/>
            </w:pPr>
            <w:r>
              <w:rPr>
                <w:rFonts w:eastAsiaTheme="minorEastAsia"/>
                <w:color w:val="000000"/>
                <w:szCs w:val="21"/>
              </w:rPr>
              <w:t>79,886,959.15</w:t>
            </w:r>
          </w:p>
        </w:tc>
        <w:tc>
          <w:tcPr>
            <w:tcW w:w="1462" w:type="dxa"/>
            <w:vAlign w:val="center"/>
          </w:tcPr>
          <w:p w:rsidR="0008774E" w:rsidRDefault="009D7499">
            <w:pPr>
              <w:jc w:val="right"/>
            </w:pPr>
            <w:r>
              <w:rPr>
                <w:rFonts w:eastAsiaTheme="minorEastAsia"/>
                <w:color w:val="000000"/>
                <w:szCs w:val="21"/>
              </w:rPr>
              <w:t>0.67</w:t>
            </w:r>
          </w:p>
        </w:tc>
      </w:tr>
      <w:tr w:rsidR="0008774E">
        <w:trPr>
          <w:jc w:val="center"/>
        </w:trPr>
        <w:tc>
          <w:tcPr>
            <w:tcW w:w="1808" w:type="dxa"/>
            <w:vAlign w:val="center"/>
          </w:tcPr>
          <w:p w:rsidR="0008774E" w:rsidRDefault="009D7499">
            <w:pPr>
              <w:jc w:val="center"/>
            </w:pPr>
            <w:r>
              <w:rPr>
                <w:rFonts w:eastAsiaTheme="minorEastAsia"/>
                <w:color w:val="000000"/>
                <w:szCs w:val="21"/>
              </w:rPr>
              <w:t>18</w:t>
            </w:r>
          </w:p>
        </w:tc>
        <w:tc>
          <w:tcPr>
            <w:tcW w:w="1729" w:type="dxa"/>
            <w:vAlign w:val="center"/>
          </w:tcPr>
          <w:p w:rsidR="0008774E" w:rsidRDefault="009D7499">
            <w:pPr>
              <w:jc w:val="center"/>
            </w:pPr>
            <w:r>
              <w:rPr>
                <w:rFonts w:eastAsiaTheme="minorEastAsia"/>
                <w:color w:val="000000"/>
                <w:szCs w:val="21"/>
              </w:rPr>
              <w:t>110038</w:t>
            </w:r>
          </w:p>
        </w:tc>
        <w:tc>
          <w:tcPr>
            <w:tcW w:w="1658" w:type="dxa"/>
            <w:vAlign w:val="center"/>
          </w:tcPr>
          <w:p w:rsidR="0008774E" w:rsidRDefault="009D7499">
            <w:pPr>
              <w:jc w:val="center"/>
            </w:pPr>
            <w:r>
              <w:rPr>
                <w:rFonts w:eastAsiaTheme="minorEastAsia"/>
                <w:color w:val="000000"/>
                <w:szCs w:val="21"/>
              </w:rPr>
              <w:t>济川转债</w:t>
            </w:r>
          </w:p>
        </w:tc>
        <w:tc>
          <w:tcPr>
            <w:tcW w:w="2508" w:type="dxa"/>
            <w:vAlign w:val="center"/>
          </w:tcPr>
          <w:p w:rsidR="0008774E" w:rsidRDefault="009D7499">
            <w:pPr>
              <w:jc w:val="right"/>
            </w:pPr>
            <w:r>
              <w:rPr>
                <w:rFonts w:eastAsiaTheme="minorEastAsia"/>
                <w:color w:val="000000"/>
                <w:szCs w:val="21"/>
              </w:rPr>
              <w:t>59,545,791.60</w:t>
            </w:r>
          </w:p>
        </w:tc>
        <w:tc>
          <w:tcPr>
            <w:tcW w:w="1462" w:type="dxa"/>
            <w:vAlign w:val="center"/>
          </w:tcPr>
          <w:p w:rsidR="0008774E" w:rsidRDefault="009D7499">
            <w:pPr>
              <w:jc w:val="right"/>
            </w:pPr>
            <w:r>
              <w:rPr>
                <w:rFonts w:eastAsiaTheme="minorEastAsia"/>
                <w:color w:val="000000"/>
                <w:szCs w:val="21"/>
              </w:rPr>
              <w:t>0.50</w:t>
            </w:r>
          </w:p>
        </w:tc>
      </w:tr>
      <w:tr w:rsidR="0008774E">
        <w:trPr>
          <w:jc w:val="center"/>
        </w:trPr>
        <w:tc>
          <w:tcPr>
            <w:tcW w:w="1808" w:type="dxa"/>
            <w:vAlign w:val="center"/>
          </w:tcPr>
          <w:p w:rsidR="0008774E" w:rsidRDefault="009D7499">
            <w:pPr>
              <w:jc w:val="center"/>
            </w:pPr>
            <w:r>
              <w:rPr>
                <w:rFonts w:eastAsiaTheme="minorEastAsia"/>
                <w:color w:val="000000"/>
                <w:szCs w:val="21"/>
              </w:rPr>
              <w:t>19</w:t>
            </w:r>
          </w:p>
        </w:tc>
        <w:tc>
          <w:tcPr>
            <w:tcW w:w="1729" w:type="dxa"/>
            <w:vAlign w:val="center"/>
          </w:tcPr>
          <w:p w:rsidR="0008774E" w:rsidRDefault="009D7499">
            <w:pPr>
              <w:jc w:val="center"/>
            </w:pPr>
            <w:r>
              <w:rPr>
                <w:rFonts w:eastAsiaTheme="minorEastAsia"/>
                <w:color w:val="000000"/>
                <w:szCs w:val="21"/>
              </w:rPr>
              <w:t>113028</w:t>
            </w:r>
          </w:p>
        </w:tc>
        <w:tc>
          <w:tcPr>
            <w:tcW w:w="1658" w:type="dxa"/>
            <w:vAlign w:val="center"/>
          </w:tcPr>
          <w:p w:rsidR="0008774E" w:rsidRDefault="009D7499">
            <w:pPr>
              <w:jc w:val="center"/>
            </w:pPr>
            <w:r>
              <w:rPr>
                <w:rFonts w:eastAsiaTheme="minorEastAsia"/>
                <w:color w:val="000000"/>
                <w:szCs w:val="21"/>
              </w:rPr>
              <w:t>环境转债</w:t>
            </w:r>
          </w:p>
        </w:tc>
        <w:tc>
          <w:tcPr>
            <w:tcW w:w="2508" w:type="dxa"/>
            <w:vAlign w:val="center"/>
          </w:tcPr>
          <w:p w:rsidR="0008774E" w:rsidRDefault="009D7499">
            <w:pPr>
              <w:jc w:val="right"/>
            </w:pPr>
            <w:r>
              <w:rPr>
                <w:rFonts w:eastAsiaTheme="minorEastAsia"/>
                <w:color w:val="000000"/>
                <w:szCs w:val="21"/>
              </w:rPr>
              <w:t>58,612,850.50</w:t>
            </w:r>
          </w:p>
        </w:tc>
        <w:tc>
          <w:tcPr>
            <w:tcW w:w="1462" w:type="dxa"/>
            <w:vAlign w:val="center"/>
          </w:tcPr>
          <w:p w:rsidR="0008774E" w:rsidRDefault="009D7499">
            <w:pPr>
              <w:jc w:val="right"/>
            </w:pPr>
            <w:r>
              <w:rPr>
                <w:rFonts w:eastAsiaTheme="minorEastAsia"/>
                <w:color w:val="000000"/>
                <w:szCs w:val="21"/>
              </w:rPr>
              <w:t>0.49</w:t>
            </w:r>
          </w:p>
        </w:tc>
      </w:tr>
      <w:tr w:rsidR="0008774E">
        <w:trPr>
          <w:jc w:val="center"/>
        </w:trPr>
        <w:tc>
          <w:tcPr>
            <w:tcW w:w="1808" w:type="dxa"/>
            <w:vAlign w:val="center"/>
          </w:tcPr>
          <w:p w:rsidR="0008774E" w:rsidRDefault="009D7499">
            <w:pPr>
              <w:jc w:val="center"/>
            </w:pPr>
            <w:r>
              <w:rPr>
                <w:rFonts w:eastAsiaTheme="minorEastAsia"/>
                <w:color w:val="000000"/>
                <w:szCs w:val="21"/>
              </w:rPr>
              <w:t>20</w:t>
            </w:r>
          </w:p>
        </w:tc>
        <w:tc>
          <w:tcPr>
            <w:tcW w:w="1729" w:type="dxa"/>
            <w:vAlign w:val="center"/>
          </w:tcPr>
          <w:p w:rsidR="0008774E" w:rsidRDefault="009D7499">
            <w:pPr>
              <w:jc w:val="center"/>
            </w:pPr>
            <w:r>
              <w:rPr>
                <w:rFonts w:eastAsiaTheme="minorEastAsia"/>
                <w:color w:val="000000"/>
                <w:szCs w:val="21"/>
              </w:rPr>
              <w:t>128022</w:t>
            </w:r>
          </w:p>
        </w:tc>
        <w:tc>
          <w:tcPr>
            <w:tcW w:w="1658" w:type="dxa"/>
            <w:vAlign w:val="center"/>
          </w:tcPr>
          <w:p w:rsidR="0008774E" w:rsidRDefault="009D7499">
            <w:pPr>
              <w:jc w:val="center"/>
            </w:pPr>
            <w:r>
              <w:rPr>
                <w:rFonts w:eastAsiaTheme="minorEastAsia"/>
                <w:color w:val="000000"/>
                <w:szCs w:val="21"/>
              </w:rPr>
              <w:t>众信转债</w:t>
            </w:r>
          </w:p>
        </w:tc>
        <w:tc>
          <w:tcPr>
            <w:tcW w:w="2508" w:type="dxa"/>
            <w:vAlign w:val="center"/>
          </w:tcPr>
          <w:p w:rsidR="0008774E" w:rsidRDefault="009D7499">
            <w:pPr>
              <w:jc w:val="right"/>
            </w:pPr>
            <w:r>
              <w:rPr>
                <w:rFonts w:eastAsiaTheme="minorEastAsia"/>
                <w:color w:val="000000"/>
                <w:szCs w:val="21"/>
              </w:rPr>
              <w:t>56,591,348.90</w:t>
            </w:r>
          </w:p>
        </w:tc>
        <w:tc>
          <w:tcPr>
            <w:tcW w:w="1462" w:type="dxa"/>
            <w:vAlign w:val="center"/>
          </w:tcPr>
          <w:p w:rsidR="0008774E" w:rsidRDefault="009D7499">
            <w:pPr>
              <w:jc w:val="right"/>
            </w:pPr>
            <w:r>
              <w:rPr>
                <w:rFonts w:eastAsiaTheme="minorEastAsia"/>
                <w:color w:val="000000"/>
                <w:szCs w:val="21"/>
              </w:rPr>
              <w:t>0.47</w:t>
            </w:r>
          </w:p>
        </w:tc>
      </w:tr>
      <w:tr w:rsidR="0008774E">
        <w:trPr>
          <w:jc w:val="center"/>
        </w:trPr>
        <w:tc>
          <w:tcPr>
            <w:tcW w:w="1808" w:type="dxa"/>
            <w:vAlign w:val="center"/>
          </w:tcPr>
          <w:p w:rsidR="0008774E" w:rsidRDefault="009D7499">
            <w:pPr>
              <w:jc w:val="center"/>
            </w:pPr>
            <w:r>
              <w:rPr>
                <w:rFonts w:eastAsiaTheme="minorEastAsia"/>
                <w:color w:val="000000"/>
                <w:szCs w:val="21"/>
              </w:rPr>
              <w:t>21</w:t>
            </w:r>
          </w:p>
        </w:tc>
        <w:tc>
          <w:tcPr>
            <w:tcW w:w="1729" w:type="dxa"/>
            <w:vAlign w:val="center"/>
          </w:tcPr>
          <w:p w:rsidR="0008774E" w:rsidRDefault="009D7499">
            <w:pPr>
              <w:jc w:val="center"/>
            </w:pPr>
            <w:r>
              <w:rPr>
                <w:rFonts w:eastAsiaTheme="minorEastAsia"/>
                <w:color w:val="000000"/>
                <w:szCs w:val="21"/>
              </w:rPr>
              <w:t>132007</w:t>
            </w:r>
          </w:p>
        </w:tc>
        <w:tc>
          <w:tcPr>
            <w:tcW w:w="1658" w:type="dxa"/>
            <w:vAlign w:val="center"/>
          </w:tcPr>
          <w:p w:rsidR="0008774E" w:rsidRDefault="009D7499">
            <w:pPr>
              <w:jc w:val="center"/>
            </w:pPr>
            <w:r>
              <w:rPr>
                <w:rFonts w:eastAsiaTheme="minorEastAsia"/>
                <w:color w:val="000000"/>
                <w:szCs w:val="21"/>
              </w:rPr>
              <w:t>16</w:t>
            </w:r>
            <w:r>
              <w:rPr>
                <w:rFonts w:eastAsiaTheme="minorEastAsia"/>
                <w:color w:val="000000"/>
                <w:szCs w:val="21"/>
              </w:rPr>
              <w:t>凤凰</w:t>
            </w:r>
            <w:r>
              <w:rPr>
                <w:rFonts w:eastAsiaTheme="minorEastAsia"/>
                <w:color w:val="000000"/>
                <w:szCs w:val="21"/>
              </w:rPr>
              <w:t>EB</w:t>
            </w:r>
          </w:p>
        </w:tc>
        <w:tc>
          <w:tcPr>
            <w:tcW w:w="2508" w:type="dxa"/>
            <w:vAlign w:val="center"/>
          </w:tcPr>
          <w:p w:rsidR="0008774E" w:rsidRDefault="009D7499">
            <w:pPr>
              <w:jc w:val="right"/>
            </w:pPr>
            <w:r>
              <w:rPr>
                <w:rFonts w:eastAsiaTheme="minorEastAsia"/>
                <w:color w:val="000000"/>
                <w:szCs w:val="21"/>
              </w:rPr>
              <w:t>53,478,960.00</w:t>
            </w:r>
          </w:p>
        </w:tc>
        <w:tc>
          <w:tcPr>
            <w:tcW w:w="1462" w:type="dxa"/>
            <w:vAlign w:val="center"/>
          </w:tcPr>
          <w:p w:rsidR="0008774E" w:rsidRDefault="009D7499">
            <w:pPr>
              <w:jc w:val="right"/>
            </w:pPr>
            <w:r>
              <w:rPr>
                <w:rFonts w:eastAsiaTheme="minorEastAsia"/>
                <w:color w:val="000000"/>
                <w:szCs w:val="21"/>
              </w:rPr>
              <w:t>0.45</w:t>
            </w:r>
          </w:p>
        </w:tc>
      </w:tr>
      <w:tr w:rsidR="0008774E">
        <w:trPr>
          <w:jc w:val="center"/>
        </w:trPr>
        <w:tc>
          <w:tcPr>
            <w:tcW w:w="1808" w:type="dxa"/>
            <w:vAlign w:val="center"/>
          </w:tcPr>
          <w:p w:rsidR="0008774E" w:rsidRDefault="009D7499">
            <w:pPr>
              <w:jc w:val="center"/>
            </w:pPr>
            <w:r>
              <w:rPr>
                <w:rFonts w:eastAsiaTheme="minorEastAsia"/>
                <w:color w:val="000000"/>
                <w:szCs w:val="21"/>
              </w:rPr>
              <w:t>22</w:t>
            </w:r>
          </w:p>
        </w:tc>
        <w:tc>
          <w:tcPr>
            <w:tcW w:w="1729" w:type="dxa"/>
            <w:vAlign w:val="center"/>
          </w:tcPr>
          <w:p w:rsidR="0008774E" w:rsidRDefault="009D7499">
            <w:pPr>
              <w:jc w:val="center"/>
            </w:pPr>
            <w:r>
              <w:rPr>
                <w:rFonts w:eastAsiaTheme="minorEastAsia"/>
                <w:color w:val="000000"/>
                <w:szCs w:val="21"/>
              </w:rPr>
              <w:t>113024</w:t>
            </w:r>
          </w:p>
        </w:tc>
        <w:tc>
          <w:tcPr>
            <w:tcW w:w="1658" w:type="dxa"/>
            <w:vAlign w:val="center"/>
          </w:tcPr>
          <w:p w:rsidR="0008774E" w:rsidRDefault="009D7499">
            <w:pPr>
              <w:jc w:val="center"/>
            </w:pPr>
            <w:r>
              <w:rPr>
                <w:rFonts w:eastAsiaTheme="minorEastAsia"/>
                <w:color w:val="000000"/>
                <w:szCs w:val="21"/>
              </w:rPr>
              <w:t>核建转债</w:t>
            </w:r>
          </w:p>
        </w:tc>
        <w:tc>
          <w:tcPr>
            <w:tcW w:w="2508" w:type="dxa"/>
            <w:vAlign w:val="center"/>
          </w:tcPr>
          <w:p w:rsidR="0008774E" w:rsidRDefault="009D7499">
            <w:pPr>
              <w:jc w:val="right"/>
            </w:pPr>
            <w:r>
              <w:rPr>
                <w:rFonts w:eastAsiaTheme="minorEastAsia"/>
                <w:color w:val="000000"/>
                <w:szCs w:val="21"/>
              </w:rPr>
              <w:t>50,577,307.20</w:t>
            </w:r>
          </w:p>
        </w:tc>
        <w:tc>
          <w:tcPr>
            <w:tcW w:w="1462" w:type="dxa"/>
            <w:vAlign w:val="center"/>
          </w:tcPr>
          <w:p w:rsidR="0008774E" w:rsidRDefault="009D7499">
            <w:pPr>
              <w:jc w:val="right"/>
            </w:pPr>
            <w:r>
              <w:rPr>
                <w:rFonts w:eastAsiaTheme="minorEastAsia"/>
                <w:color w:val="000000"/>
                <w:szCs w:val="21"/>
              </w:rPr>
              <w:t>0.42</w:t>
            </w:r>
          </w:p>
        </w:tc>
      </w:tr>
      <w:tr w:rsidR="0008774E">
        <w:trPr>
          <w:jc w:val="center"/>
        </w:trPr>
        <w:tc>
          <w:tcPr>
            <w:tcW w:w="1808" w:type="dxa"/>
            <w:vAlign w:val="center"/>
          </w:tcPr>
          <w:p w:rsidR="0008774E" w:rsidRDefault="009D7499">
            <w:pPr>
              <w:jc w:val="center"/>
            </w:pPr>
            <w:r>
              <w:rPr>
                <w:rFonts w:eastAsiaTheme="minorEastAsia"/>
                <w:color w:val="000000"/>
                <w:szCs w:val="21"/>
              </w:rPr>
              <w:t>23</w:t>
            </w:r>
          </w:p>
        </w:tc>
        <w:tc>
          <w:tcPr>
            <w:tcW w:w="1729" w:type="dxa"/>
            <w:vAlign w:val="center"/>
          </w:tcPr>
          <w:p w:rsidR="0008774E" w:rsidRDefault="009D7499">
            <w:pPr>
              <w:jc w:val="center"/>
            </w:pPr>
            <w:r>
              <w:rPr>
                <w:rFonts w:eastAsiaTheme="minorEastAsia"/>
                <w:color w:val="000000"/>
                <w:szCs w:val="21"/>
              </w:rPr>
              <w:t>123002</w:t>
            </w:r>
          </w:p>
        </w:tc>
        <w:tc>
          <w:tcPr>
            <w:tcW w:w="1658" w:type="dxa"/>
            <w:vAlign w:val="center"/>
          </w:tcPr>
          <w:p w:rsidR="0008774E" w:rsidRDefault="009D7499">
            <w:pPr>
              <w:jc w:val="center"/>
            </w:pPr>
            <w:r>
              <w:rPr>
                <w:rFonts w:eastAsiaTheme="minorEastAsia"/>
                <w:color w:val="000000"/>
                <w:szCs w:val="21"/>
              </w:rPr>
              <w:t>国祯转债</w:t>
            </w:r>
          </w:p>
        </w:tc>
        <w:tc>
          <w:tcPr>
            <w:tcW w:w="2508" w:type="dxa"/>
            <w:vAlign w:val="center"/>
          </w:tcPr>
          <w:p w:rsidR="0008774E" w:rsidRDefault="009D7499">
            <w:pPr>
              <w:jc w:val="right"/>
            </w:pPr>
            <w:r>
              <w:rPr>
                <w:rFonts w:eastAsiaTheme="minorEastAsia"/>
                <w:color w:val="000000"/>
                <w:szCs w:val="21"/>
              </w:rPr>
              <w:t>40,089,200.00</w:t>
            </w:r>
          </w:p>
        </w:tc>
        <w:tc>
          <w:tcPr>
            <w:tcW w:w="1462" w:type="dxa"/>
            <w:vAlign w:val="center"/>
          </w:tcPr>
          <w:p w:rsidR="0008774E" w:rsidRDefault="009D7499">
            <w:pPr>
              <w:jc w:val="right"/>
            </w:pPr>
            <w:r>
              <w:rPr>
                <w:rFonts w:eastAsiaTheme="minorEastAsia"/>
                <w:color w:val="000000"/>
                <w:szCs w:val="21"/>
              </w:rPr>
              <w:t>0.34</w:t>
            </w:r>
          </w:p>
        </w:tc>
      </w:tr>
      <w:tr w:rsidR="0008774E">
        <w:trPr>
          <w:jc w:val="center"/>
        </w:trPr>
        <w:tc>
          <w:tcPr>
            <w:tcW w:w="1808" w:type="dxa"/>
            <w:vAlign w:val="center"/>
          </w:tcPr>
          <w:p w:rsidR="0008774E" w:rsidRDefault="009D7499">
            <w:pPr>
              <w:jc w:val="center"/>
            </w:pPr>
            <w:r>
              <w:rPr>
                <w:rFonts w:eastAsiaTheme="minorEastAsia"/>
                <w:color w:val="000000"/>
                <w:szCs w:val="21"/>
              </w:rPr>
              <w:t>24</w:t>
            </w:r>
          </w:p>
        </w:tc>
        <w:tc>
          <w:tcPr>
            <w:tcW w:w="1729" w:type="dxa"/>
            <w:vAlign w:val="center"/>
          </w:tcPr>
          <w:p w:rsidR="0008774E" w:rsidRDefault="009D7499">
            <w:pPr>
              <w:jc w:val="center"/>
            </w:pPr>
            <w:r>
              <w:rPr>
                <w:rFonts w:eastAsiaTheme="minorEastAsia"/>
                <w:color w:val="000000"/>
                <w:szCs w:val="21"/>
              </w:rPr>
              <w:t>128010</w:t>
            </w:r>
          </w:p>
        </w:tc>
        <w:tc>
          <w:tcPr>
            <w:tcW w:w="1658" w:type="dxa"/>
            <w:vAlign w:val="center"/>
          </w:tcPr>
          <w:p w:rsidR="0008774E" w:rsidRDefault="009D7499">
            <w:pPr>
              <w:jc w:val="center"/>
            </w:pPr>
            <w:r>
              <w:rPr>
                <w:rFonts w:eastAsiaTheme="minorEastAsia"/>
                <w:color w:val="000000"/>
                <w:szCs w:val="21"/>
              </w:rPr>
              <w:t>顺昌转债</w:t>
            </w:r>
          </w:p>
        </w:tc>
        <w:tc>
          <w:tcPr>
            <w:tcW w:w="2508" w:type="dxa"/>
            <w:vAlign w:val="center"/>
          </w:tcPr>
          <w:p w:rsidR="0008774E" w:rsidRDefault="009D7499">
            <w:pPr>
              <w:jc w:val="right"/>
            </w:pPr>
            <w:r>
              <w:rPr>
                <w:rFonts w:eastAsiaTheme="minorEastAsia"/>
                <w:color w:val="000000"/>
                <w:szCs w:val="21"/>
              </w:rPr>
              <w:t>36,697,653.04</w:t>
            </w:r>
          </w:p>
        </w:tc>
        <w:tc>
          <w:tcPr>
            <w:tcW w:w="1462" w:type="dxa"/>
            <w:vAlign w:val="center"/>
          </w:tcPr>
          <w:p w:rsidR="0008774E" w:rsidRDefault="009D7499">
            <w:pPr>
              <w:jc w:val="right"/>
            </w:pPr>
            <w:r>
              <w:rPr>
                <w:rFonts w:eastAsiaTheme="minorEastAsia"/>
                <w:color w:val="000000"/>
                <w:szCs w:val="21"/>
              </w:rPr>
              <w:t>0.31</w:t>
            </w:r>
          </w:p>
        </w:tc>
      </w:tr>
      <w:tr w:rsidR="0008774E">
        <w:trPr>
          <w:jc w:val="center"/>
        </w:trPr>
        <w:tc>
          <w:tcPr>
            <w:tcW w:w="1808" w:type="dxa"/>
            <w:vAlign w:val="center"/>
          </w:tcPr>
          <w:p w:rsidR="0008774E" w:rsidRDefault="009D7499">
            <w:pPr>
              <w:jc w:val="center"/>
            </w:pPr>
            <w:r>
              <w:rPr>
                <w:rFonts w:eastAsiaTheme="minorEastAsia"/>
                <w:color w:val="000000"/>
                <w:szCs w:val="21"/>
              </w:rPr>
              <w:t>25</w:t>
            </w:r>
          </w:p>
        </w:tc>
        <w:tc>
          <w:tcPr>
            <w:tcW w:w="1729" w:type="dxa"/>
            <w:vAlign w:val="center"/>
          </w:tcPr>
          <w:p w:rsidR="0008774E" w:rsidRDefault="009D7499">
            <w:pPr>
              <w:jc w:val="center"/>
            </w:pPr>
            <w:r>
              <w:rPr>
                <w:rFonts w:eastAsiaTheme="minorEastAsia"/>
                <w:color w:val="000000"/>
                <w:szCs w:val="21"/>
              </w:rPr>
              <w:t>128016</w:t>
            </w:r>
          </w:p>
        </w:tc>
        <w:tc>
          <w:tcPr>
            <w:tcW w:w="1658" w:type="dxa"/>
            <w:vAlign w:val="center"/>
          </w:tcPr>
          <w:p w:rsidR="0008774E" w:rsidRDefault="009D7499">
            <w:pPr>
              <w:jc w:val="center"/>
            </w:pPr>
            <w:r>
              <w:rPr>
                <w:rFonts w:eastAsiaTheme="minorEastAsia"/>
                <w:color w:val="000000"/>
                <w:szCs w:val="21"/>
              </w:rPr>
              <w:t>雨虹转债</w:t>
            </w:r>
          </w:p>
        </w:tc>
        <w:tc>
          <w:tcPr>
            <w:tcW w:w="2508" w:type="dxa"/>
            <w:vAlign w:val="center"/>
          </w:tcPr>
          <w:p w:rsidR="0008774E" w:rsidRDefault="009D7499">
            <w:pPr>
              <w:jc w:val="right"/>
            </w:pPr>
            <w:r>
              <w:rPr>
                <w:rFonts w:eastAsiaTheme="minorEastAsia"/>
                <w:color w:val="000000"/>
                <w:szCs w:val="21"/>
              </w:rPr>
              <w:t>32,392,500.00</w:t>
            </w:r>
          </w:p>
        </w:tc>
        <w:tc>
          <w:tcPr>
            <w:tcW w:w="1462" w:type="dxa"/>
            <w:vAlign w:val="center"/>
          </w:tcPr>
          <w:p w:rsidR="0008774E" w:rsidRDefault="009D7499">
            <w:pPr>
              <w:jc w:val="right"/>
            </w:pPr>
            <w:r>
              <w:rPr>
                <w:rFonts w:eastAsiaTheme="minorEastAsia"/>
                <w:color w:val="000000"/>
                <w:szCs w:val="21"/>
              </w:rPr>
              <w:t>0.27</w:t>
            </w:r>
          </w:p>
        </w:tc>
      </w:tr>
      <w:tr w:rsidR="0008774E">
        <w:trPr>
          <w:jc w:val="center"/>
        </w:trPr>
        <w:tc>
          <w:tcPr>
            <w:tcW w:w="1808" w:type="dxa"/>
            <w:vAlign w:val="center"/>
          </w:tcPr>
          <w:p w:rsidR="0008774E" w:rsidRDefault="009D7499">
            <w:pPr>
              <w:jc w:val="center"/>
            </w:pPr>
            <w:r>
              <w:rPr>
                <w:rFonts w:eastAsiaTheme="minorEastAsia"/>
                <w:color w:val="000000"/>
                <w:szCs w:val="21"/>
              </w:rPr>
              <w:t>26</w:t>
            </w:r>
          </w:p>
        </w:tc>
        <w:tc>
          <w:tcPr>
            <w:tcW w:w="1729" w:type="dxa"/>
            <w:vAlign w:val="center"/>
          </w:tcPr>
          <w:p w:rsidR="0008774E" w:rsidRDefault="009D7499">
            <w:pPr>
              <w:jc w:val="center"/>
            </w:pPr>
            <w:r>
              <w:rPr>
                <w:rFonts w:eastAsiaTheme="minorEastAsia"/>
                <w:color w:val="000000"/>
                <w:szCs w:val="21"/>
              </w:rPr>
              <w:t>110048</w:t>
            </w:r>
          </w:p>
        </w:tc>
        <w:tc>
          <w:tcPr>
            <w:tcW w:w="1658" w:type="dxa"/>
            <w:vAlign w:val="center"/>
          </w:tcPr>
          <w:p w:rsidR="0008774E" w:rsidRDefault="009D7499">
            <w:pPr>
              <w:jc w:val="center"/>
            </w:pPr>
            <w:r>
              <w:rPr>
                <w:rFonts w:eastAsiaTheme="minorEastAsia"/>
                <w:color w:val="000000"/>
                <w:szCs w:val="21"/>
              </w:rPr>
              <w:t>福能转债</w:t>
            </w:r>
          </w:p>
        </w:tc>
        <w:tc>
          <w:tcPr>
            <w:tcW w:w="2508" w:type="dxa"/>
            <w:vAlign w:val="center"/>
          </w:tcPr>
          <w:p w:rsidR="0008774E" w:rsidRDefault="009D7499">
            <w:pPr>
              <w:jc w:val="right"/>
            </w:pPr>
            <w:r>
              <w:rPr>
                <w:rFonts w:eastAsiaTheme="minorEastAsia"/>
                <w:color w:val="000000"/>
                <w:szCs w:val="21"/>
              </w:rPr>
              <w:t>26,672,800.00</w:t>
            </w:r>
          </w:p>
        </w:tc>
        <w:tc>
          <w:tcPr>
            <w:tcW w:w="1462" w:type="dxa"/>
            <w:vAlign w:val="center"/>
          </w:tcPr>
          <w:p w:rsidR="0008774E" w:rsidRDefault="009D7499">
            <w:pPr>
              <w:jc w:val="right"/>
            </w:pPr>
            <w:r>
              <w:rPr>
                <w:rFonts w:eastAsiaTheme="minorEastAsia"/>
                <w:color w:val="000000"/>
                <w:szCs w:val="21"/>
              </w:rPr>
              <w:t>0.22</w:t>
            </w:r>
          </w:p>
        </w:tc>
      </w:tr>
      <w:tr w:rsidR="0008774E">
        <w:trPr>
          <w:jc w:val="center"/>
        </w:trPr>
        <w:tc>
          <w:tcPr>
            <w:tcW w:w="1808" w:type="dxa"/>
            <w:vAlign w:val="center"/>
          </w:tcPr>
          <w:p w:rsidR="0008774E" w:rsidRDefault="009D7499">
            <w:pPr>
              <w:jc w:val="center"/>
            </w:pPr>
            <w:r>
              <w:rPr>
                <w:rFonts w:eastAsiaTheme="minorEastAsia"/>
                <w:color w:val="000000"/>
                <w:szCs w:val="21"/>
              </w:rPr>
              <w:t>27</w:t>
            </w:r>
          </w:p>
        </w:tc>
        <w:tc>
          <w:tcPr>
            <w:tcW w:w="1729" w:type="dxa"/>
            <w:vAlign w:val="center"/>
          </w:tcPr>
          <w:p w:rsidR="0008774E" w:rsidRDefault="009D7499">
            <w:pPr>
              <w:jc w:val="center"/>
            </w:pPr>
            <w:r>
              <w:rPr>
                <w:rFonts w:eastAsiaTheme="minorEastAsia"/>
                <w:color w:val="000000"/>
                <w:szCs w:val="21"/>
              </w:rPr>
              <w:t>113020</w:t>
            </w:r>
          </w:p>
        </w:tc>
        <w:tc>
          <w:tcPr>
            <w:tcW w:w="1658" w:type="dxa"/>
            <w:vAlign w:val="center"/>
          </w:tcPr>
          <w:p w:rsidR="0008774E" w:rsidRDefault="009D7499">
            <w:pPr>
              <w:jc w:val="center"/>
            </w:pPr>
            <w:r>
              <w:rPr>
                <w:rFonts w:eastAsiaTheme="minorEastAsia"/>
                <w:color w:val="000000"/>
                <w:szCs w:val="21"/>
              </w:rPr>
              <w:t>桐昆转债</w:t>
            </w:r>
          </w:p>
        </w:tc>
        <w:tc>
          <w:tcPr>
            <w:tcW w:w="2508" w:type="dxa"/>
            <w:vAlign w:val="center"/>
          </w:tcPr>
          <w:p w:rsidR="0008774E" w:rsidRDefault="009D7499">
            <w:pPr>
              <w:jc w:val="right"/>
            </w:pPr>
            <w:r>
              <w:rPr>
                <w:rFonts w:eastAsiaTheme="minorEastAsia"/>
                <w:color w:val="000000"/>
                <w:szCs w:val="21"/>
              </w:rPr>
              <w:t>25,941,173.00</w:t>
            </w:r>
          </w:p>
        </w:tc>
        <w:tc>
          <w:tcPr>
            <w:tcW w:w="1462" w:type="dxa"/>
            <w:vAlign w:val="center"/>
          </w:tcPr>
          <w:p w:rsidR="0008774E" w:rsidRDefault="009D7499">
            <w:pPr>
              <w:jc w:val="right"/>
            </w:pPr>
            <w:r>
              <w:rPr>
                <w:rFonts w:eastAsiaTheme="minorEastAsia"/>
                <w:color w:val="000000"/>
                <w:szCs w:val="21"/>
              </w:rPr>
              <w:t>0.22</w:t>
            </w:r>
          </w:p>
        </w:tc>
      </w:tr>
      <w:tr w:rsidR="0008774E">
        <w:trPr>
          <w:jc w:val="center"/>
        </w:trPr>
        <w:tc>
          <w:tcPr>
            <w:tcW w:w="1808" w:type="dxa"/>
            <w:vAlign w:val="center"/>
          </w:tcPr>
          <w:p w:rsidR="0008774E" w:rsidRDefault="009D7499">
            <w:pPr>
              <w:jc w:val="center"/>
            </w:pPr>
            <w:r>
              <w:rPr>
                <w:rFonts w:eastAsiaTheme="minorEastAsia"/>
                <w:color w:val="000000"/>
                <w:szCs w:val="21"/>
              </w:rPr>
              <w:t>28</w:t>
            </w:r>
          </w:p>
        </w:tc>
        <w:tc>
          <w:tcPr>
            <w:tcW w:w="1729" w:type="dxa"/>
            <w:vAlign w:val="center"/>
          </w:tcPr>
          <w:p w:rsidR="0008774E" w:rsidRDefault="009D7499">
            <w:pPr>
              <w:jc w:val="center"/>
            </w:pPr>
            <w:r>
              <w:rPr>
                <w:rFonts w:eastAsiaTheme="minorEastAsia"/>
                <w:color w:val="000000"/>
                <w:szCs w:val="21"/>
              </w:rPr>
              <w:t>113515</w:t>
            </w:r>
          </w:p>
        </w:tc>
        <w:tc>
          <w:tcPr>
            <w:tcW w:w="1658" w:type="dxa"/>
            <w:vAlign w:val="center"/>
          </w:tcPr>
          <w:p w:rsidR="0008774E" w:rsidRDefault="009D7499">
            <w:pPr>
              <w:jc w:val="center"/>
            </w:pPr>
            <w:r>
              <w:rPr>
                <w:rFonts w:eastAsiaTheme="minorEastAsia"/>
                <w:color w:val="000000"/>
                <w:szCs w:val="21"/>
              </w:rPr>
              <w:t>高能转债</w:t>
            </w:r>
          </w:p>
        </w:tc>
        <w:tc>
          <w:tcPr>
            <w:tcW w:w="2508" w:type="dxa"/>
            <w:vAlign w:val="center"/>
          </w:tcPr>
          <w:p w:rsidR="0008774E" w:rsidRDefault="009D7499">
            <w:pPr>
              <w:jc w:val="right"/>
            </w:pPr>
            <w:r>
              <w:rPr>
                <w:rFonts w:eastAsiaTheme="minorEastAsia"/>
                <w:color w:val="000000"/>
                <w:szCs w:val="21"/>
              </w:rPr>
              <w:t>21,133,073.60</w:t>
            </w:r>
          </w:p>
        </w:tc>
        <w:tc>
          <w:tcPr>
            <w:tcW w:w="1462" w:type="dxa"/>
            <w:vAlign w:val="center"/>
          </w:tcPr>
          <w:p w:rsidR="0008774E" w:rsidRDefault="009D7499">
            <w:pPr>
              <w:jc w:val="right"/>
            </w:pPr>
            <w:r>
              <w:rPr>
                <w:rFonts w:eastAsiaTheme="minorEastAsia"/>
                <w:color w:val="000000"/>
                <w:szCs w:val="21"/>
              </w:rPr>
              <w:t>0.18</w:t>
            </w:r>
          </w:p>
        </w:tc>
      </w:tr>
      <w:tr w:rsidR="0008774E">
        <w:trPr>
          <w:jc w:val="center"/>
        </w:trPr>
        <w:tc>
          <w:tcPr>
            <w:tcW w:w="1808" w:type="dxa"/>
            <w:vAlign w:val="center"/>
          </w:tcPr>
          <w:p w:rsidR="0008774E" w:rsidRDefault="009D7499">
            <w:pPr>
              <w:jc w:val="center"/>
            </w:pPr>
            <w:r>
              <w:rPr>
                <w:rFonts w:eastAsiaTheme="minorEastAsia"/>
                <w:color w:val="000000"/>
                <w:szCs w:val="21"/>
              </w:rPr>
              <w:t>29</w:t>
            </w:r>
          </w:p>
        </w:tc>
        <w:tc>
          <w:tcPr>
            <w:tcW w:w="1729" w:type="dxa"/>
            <w:vAlign w:val="center"/>
          </w:tcPr>
          <w:p w:rsidR="0008774E" w:rsidRDefault="009D7499">
            <w:pPr>
              <w:jc w:val="center"/>
            </w:pPr>
            <w:r>
              <w:rPr>
                <w:rFonts w:eastAsiaTheme="minorEastAsia"/>
                <w:color w:val="000000"/>
                <w:szCs w:val="21"/>
              </w:rPr>
              <w:t>123003</w:t>
            </w:r>
          </w:p>
        </w:tc>
        <w:tc>
          <w:tcPr>
            <w:tcW w:w="1658" w:type="dxa"/>
            <w:vAlign w:val="center"/>
          </w:tcPr>
          <w:p w:rsidR="0008774E" w:rsidRDefault="009D7499">
            <w:pPr>
              <w:jc w:val="center"/>
            </w:pPr>
            <w:r>
              <w:rPr>
                <w:rFonts w:eastAsiaTheme="minorEastAsia"/>
                <w:color w:val="000000"/>
                <w:szCs w:val="21"/>
              </w:rPr>
              <w:t>蓝思转债</w:t>
            </w:r>
          </w:p>
        </w:tc>
        <w:tc>
          <w:tcPr>
            <w:tcW w:w="2508" w:type="dxa"/>
            <w:vAlign w:val="center"/>
          </w:tcPr>
          <w:p w:rsidR="0008774E" w:rsidRDefault="009D7499">
            <w:pPr>
              <w:jc w:val="right"/>
            </w:pPr>
            <w:r>
              <w:rPr>
                <w:rFonts w:eastAsiaTheme="minorEastAsia"/>
                <w:color w:val="000000"/>
                <w:szCs w:val="21"/>
              </w:rPr>
              <w:t>20,446,857.13</w:t>
            </w:r>
          </w:p>
        </w:tc>
        <w:tc>
          <w:tcPr>
            <w:tcW w:w="1462" w:type="dxa"/>
            <w:vAlign w:val="center"/>
          </w:tcPr>
          <w:p w:rsidR="0008774E" w:rsidRDefault="009D7499">
            <w:pPr>
              <w:jc w:val="right"/>
            </w:pPr>
            <w:r>
              <w:rPr>
                <w:rFonts w:eastAsiaTheme="minorEastAsia"/>
                <w:color w:val="000000"/>
                <w:szCs w:val="21"/>
              </w:rPr>
              <w:t>0.17</w:t>
            </w:r>
          </w:p>
        </w:tc>
      </w:tr>
      <w:tr w:rsidR="0008774E">
        <w:trPr>
          <w:jc w:val="center"/>
        </w:trPr>
        <w:tc>
          <w:tcPr>
            <w:tcW w:w="1808" w:type="dxa"/>
            <w:vAlign w:val="center"/>
          </w:tcPr>
          <w:p w:rsidR="0008774E" w:rsidRDefault="009D7499">
            <w:pPr>
              <w:jc w:val="center"/>
            </w:pPr>
            <w:r>
              <w:rPr>
                <w:rFonts w:eastAsiaTheme="minorEastAsia"/>
                <w:color w:val="000000"/>
                <w:szCs w:val="21"/>
              </w:rPr>
              <w:t>30</w:t>
            </w:r>
          </w:p>
        </w:tc>
        <w:tc>
          <w:tcPr>
            <w:tcW w:w="1729" w:type="dxa"/>
            <w:vAlign w:val="center"/>
          </w:tcPr>
          <w:p w:rsidR="0008774E" w:rsidRDefault="009D7499">
            <w:pPr>
              <w:jc w:val="center"/>
            </w:pPr>
            <w:r>
              <w:rPr>
                <w:rFonts w:eastAsiaTheme="minorEastAsia"/>
                <w:color w:val="000000"/>
                <w:szCs w:val="21"/>
              </w:rPr>
              <w:t>132015</w:t>
            </w:r>
          </w:p>
        </w:tc>
        <w:tc>
          <w:tcPr>
            <w:tcW w:w="1658" w:type="dxa"/>
            <w:vAlign w:val="center"/>
          </w:tcPr>
          <w:p w:rsidR="0008774E" w:rsidRDefault="009D7499">
            <w:pPr>
              <w:jc w:val="center"/>
            </w:pPr>
            <w:r>
              <w:rPr>
                <w:rFonts w:eastAsiaTheme="minorEastAsia"/>
                <w:color w:val="000000"/>
                <w:szCs w:val="21"/>
              </w:rPr>
              <w:t>18</w:t>
            </w:r>
            <w:r>
              <w:rPr>
                <w:rFonts w:eastAsiaTheme="minorEastAsia"/>
                <w:color w:val="000000"/>
                <w:szCs w:val="21"/>
              </w:rPr>
              <w:t>中油</w:t>
            </w:r>
            <w:r>
              <w:rPr>
                <w:rFonts w:eastAsiaTheme="minorEastAsia"/>
                <w:color w:val="000000"/>
                <w:szCs w:val="21"/>
              </w:rPr>
              <w:t>EB</w:t>
            </w:r>
          </w:p>
        </w:tc>
        <w:tc>
          <w:tcPr>
            <w:tcW w:w="2508" w:type="dxa"/>
            <w:vAlign w:val="center"/>
          </w:tcPr>
          <w:p w:rsidR="0008774E" w:rsidRDefault="009D7499">
            <w:pPr>
              <w:jc w:val="right"/>
            </w:pPr>
            <w:r>
              <w:rPr>
                <w:rFonts w:eastAsiaTheme="minorEastAsia"/>
                <w:color w:val="000000"/>
                <w:szCs w:val="21"/>
              </w:rPr>
              <w:t>19,832,000.00</w:t>
            </w:r>
          </w:p>
        </w:tc>
        <w:tc>
          <w:tcPr>
            <w:tcW w:w="1462" w:type="dxa"/>
            <w:vAlign w:val="center"/>
          </w:tcPr>
          <w:p w:rsidR="0008774E" w:rsidRDefault="009D7499">
            <w:pPr>
              <w:jc w:val="right"/>
            </w:pPr>
            <w:r>
              <w:rPr>
                <w:rFonts w:eastAsiaTheme="minorEastAsia"/>
                <w:color w:val="000000"/>
                <w:szCs w:val="21"/>
              </w:rPr>
              <w:t>0.17</w:t>
            </w:r>
          </w:p>
        </w:tc>
      </w:tr>
      <w:tr w:rsidR="0008774E">
        <w:trPr>
          <w:jc w:val="center"/>
        </w:trPr>
        <w:tc>
          <w:tcPr>
            <w:tcW w:w="1808" w:type="dxa"/>
            <w:vAlign w:val="center"/>
          </w:tcPr>
          <w:p w:rsidR="0008774E" w:rsidRDefault="009D7499">
            <w:pPr>
              <w:jc w:val="center"/>
            </w:pPr>
            <w:r>
              <w:rPr>
                <w:rFonts w:eastAsiaTheme="minorEastAsia"/>
                <w:color w:val="000000"/>
                <w:szCs w:val="21"/>
              </w:rPr>
              <w:t>31</w:t>
            </w:r>
          </w:p>
        </w:tc>
        <w:tc>
          <w:tcPr>
            <w:tcW w:w="1729" w:type="dxa"/>
            <w:vAlign w:val="center"/>
          </w:tcPr>
          <w:p w:rsidR="0008774E" w:rsidRDefault="009D7499">
            <w:pPr>
              <w:jc w:val="center"/>
            </w:pPr>
            <w:r>
              <w:rPr>
                <w:rFonts w:eastAsiaTheme="minorEastAsia"/>
                <w:color w:val="000000"/>
                <w:szCs w:val="21"/>
              </w:rPr>
              <w:t>128014</w:t>
            </w:r>
          </w:p>
        </w:tc>
        <w:tc>
          <w:tcPr>
            <w:tcW w:w="1658" w:type="dxa"/>
            <w:vAlign w:val="center"/>
          </w:tcPr>
          <w:p w:rsidR="0008774E" w:rsidRDefault="009D7499">
            <w:pPr>
              <w:jc w:val="center"/>
            </w:pPr>
            <w:r>
              <w:rPr>
                <w:rFonts w:eastAsiaTheme="minorEastAsia"/>
                <w:color w:val="000000"/>
                <w:szCs w:val="21"/>
              </w:rPr>
              <w:t>永东转债</w:t>
            </w:r>
          </w:p>
        </w:tc>
        <w:tc>
          <w:tcPr>
            <w:tcW w:w="2508" w:type="dxa"/>
            <w:vAlign w:val="center"/>
          </w:tcPr>
          <w:p w:rsidR="0008774E" w:rsidRDefault="009D7499">
            <w:pPr>
              <w:jc w:val="right"/>
            </w:pPr>
            <w:r>
              <w:rPr>
                <w:rFonts w:eastAsiaTheme="minorEastAsia"/>
                <w:color w:val="000000"/>
                <w:szCs w:val="21"/>
              </w:rPr>
              <w:t>18,910,700.00</w:t>
            </w:r>
          </w:p>
        </w:tc>
        <w:tc>
          <w:tcPr>
            <w:tcW w:w="1462" w:type="dxa"/>
            <w:vAlign w:val="center"/>
          </w:tcPr>
          <w:p w:rsidR="0008774E" w:rsidRDefault="009D7499">
            <w:pPr>
              <w:jc w:val="right"/>
            </w:pPr>
            <w:r>
              <w:rPr>
                <w:rFonts w:eastAsiaTheme="minorEastAsia"/>
                <w:color w:val="000000"/>
                <w:szCs w:val="21"/>
              </w:rPr>
              <w:t>0.16</w:t>
            </w:r>
          </w:p>
        </w:tc>
      </w:tr>
      <w:tr w:rsidR="0008774E">
        <w:trPr>
          <w:jc w:val="center"/>
        </w:trPr>
        <w:tc>
          <w:tcPr>
            <w:tcW w:w="1808" w:type="dxa"/>
            <w:vAlign w:val="center"/>
          </w:tcPr>
          <w:p w:rsidR="0008774E" w:rsidRDefault="009D7499">
            <w:pPr>
              <w:jc w:val="center"/>
            </w:pPr>
            <w:r>
              <w:rPr>
                <w:rFonts w:eastAsiaTheme="minorEastAsia"/>
                <w:color w:val="000000"/>
                <w:szCs w:val="21"/>
              </w:rPr>
              <w:t>32</w:t>
            </w:r>
          </w:p>
        </w:tc>
        <w:tc>
          <w:tcPr>
            <w:tcW w:w="1729" w:type="dxa"/>
            <w:vAlign w:val="center"/>
          </w:tcPr>
          <w:p w:rsidR="0008774E" w:rsidRDefault="009D7499">
            <w:pPr>
              <w:jc w:val="center"/>
            </w:pPr>
            <w:r>
              <w:rPr>
                <w:rFonts w:eastAsiaTheme="minorEastAsia"/>
                <w:color w:val="000000"/>
                <w:szCs w:val="21"/>
              </w:rPr>
              <w:t>113009</w:t>
            </w:r>
          </w:p>
        </w:tc>
        <w:tc>
          <w:tcPr>
            <w:tcW w:w="1658" w:type="dxa"/>
            <w:vAlign w:val="center"/>
          </w:tcPr>
          <w:p w:rsidR="0008774E" w:rsidRDefault="009D7499">
            <w:pPr>
              <w:jc w:val="center"/>
            </w:pPr>
            <w:r>
              <w:rPr>
                <w:rFonts w:eastAsiaTheme="minorEastAsia"/>
                <w:color w:val="000000"/>
                <w:szCs w:val="21"/>
              </w:rPr>
              <w:t>广汽转债</w:t>
            </w:r>
          </w:p>
        </w:tc>
        <w:tc>
          <w:tcPr>
            <w:tcW w:w="2508" w:type="dxa"/>
            <w:vAlign w:val="center"/>
          </w:tcPr>
          <w:p w:rsidR="0008774E" w:rsidRDefault="009D7499">
            <w:pPr>
              <w:jc w:val="right"/>
            </w:pPr>
            <w:r>
              <w:rPr>
                <w:rFonts w:eastAsiaTheme="minorEastAsia"/>
                <w:color w:val="000000"/>
                <w:szCs w:val="21"/>
              </w:rPr>
              <w:t>18,572,800.00</w:t>
            </w:r>
          </w:p>
        </w:tc>
        <w:tc>
          <w:tcPr>
            <w:tcW w:w="1462" w:type="dxa"/>
            <w:vAlign w:val="center"/>
          </w:tcPr>
          <w:p w:rsidR="0008774E" w:rsidRDefault="009D7499">
            <w:pPr>
              <w:jc w:val="right"/>
            </w:pPr>
            <w:r>
              <w:rPr>
                <w:rFonts w:eastAsiaTheme="minorEastAsia"/>
                <w:color w:val="000000"/>
                <w:szCs w:val="21"/>
              </w:rPr>
              <w:t>0.16</w:t>
            </w:r>
          </w:p>
        </w:tc>
      </w:tr>
      <w:tr w:rsidR="0008774E">
        <w:trPr>
          <w:jc w:val="center"/>
        </w:trPr>
        <w:tc>
          <w:tcPr>
            <w:tcW w:w="1808" w:type="dxa"/>
            <w:vAlign w:val="center"/>
          </w:tcPr>
          <w:p w:rsidR="0008774E" w:rsidRDefault="009D7499">
            <w:pPr>
              <w:jc w:val="center"/>
            </w:pPr>
            <w:r>
              <w:rPr>
                <w:rFonts w:eastAsiaTheme="minorEastAsia"/>
                <w:color w:val="000000"/>
                <w:szCs w:val="21"/>
              </w:rPr>
              <w:t>33</w:t>
            </w:r>
          </w:p>
        </w:tc>
        <w:tc>
          <w:tcPr>
            <w:tcW w:w="1729" w:type="dxa"/>
            <w:vAlign w:val="center"/>
          </w:tcPr>
          <w:p w:rsidR="0008774E" w:rsidRDefault="009D7499">
            <w:pPr>
              <w:jc w:val="center"/>
            </w:pPr>
            <w:r>
              <w:rPr>
                <w:rFonts w:eastAsiaTheme="minorEastAsia"/>
                <w:color w:val="000000"/>
                <w:szCs w:val="21"/>
              </w:rPr>
              <w:t>113516</w:t>
            </w:r>
          </w:p>
        </w:tc>
        <w:tc>
          <w:tcPr>
            <w:tcW w:w="1658" w:type="dxa"/>
            <w:vAlign w:val="center"/>
          </w:tcPr>
          <w:p w:rsidR="0008774E" w:rsidRDefault="009D7499">
            <w:pPr>
              <w:jc w:val="center"/>
            </w:pPr>
            <w:r>
              <w:rPr>
                <w:rFonts w:eastAsiaTheme="minorEastAsia"/>
                <w:color w:val="000000"/>
                <w:szCs w:val="21"/>
              </w:rPr>
              <w:t>苏农转债</w:t>
            </w:r>
          </w:p>
        </w:tc>
        <w:tc>
          <w:tcPr>
            <w:tcW w:w="2508" w:type="dxa"/>
            <w:vAlign w:val="center"/>
          </w:tcPr>
          <w:p w:rsidR="0008774E" w:rsidRDefault="009D7499">
            <w:pPr>
              <w:jc w:val="right"/>
            </w:pPr>
            <w:r>
              <w:rPr>
                <w:rFonts w:eastAsiaTheme="minorEastAsia"/>
                <w:color w:val="000000"/>
                <w:szCs w:val="21"/>
              </w:rPr>
              <w:t>18,248,441.40</w:t>
            </w:r>
          </w:p>
        </w:tc>
        <w:tc>
          <w:tcPr>
            <w:tcW w:w="1462" w:type="dxa"/>
            <w:vAlign w:val="center"/>
          </w:tcPr>
          <w:p w:rsidR="0008774E" w:rsidRDefault="009D7499">
            <w:pPr>
              <w:jc w:val="right"/>
            </w:pPr>
            <w:r>
              <w:rPr>
                <w:rFonts w:eastAsiaTheme="minorEastAsia"/>
                <w:color w:val="000000"/>
                <w:szCs w:val="21"/>
              </w:rPr>
              <w:t>0.15</w:t>
            </w:r>
          </w:p>
        </w:tc>
      </w:tr>
      <w:tr w:rsidR="0008774E">
        <w:trPr>
          <w:jc w:val="center"/>
        </w:trPr>
        <w:tc>
          <w:tcPr>
            <w:tcW w:w="1808" w:type="dxa"/>
            <w:vAlign w:val="center"/>
          </w:tcPr>
          <w:p w:rsidR="0008774E" w:rsidRDefault="009D7499">
            <w:pPr>
              <w:jc w:val="center"/>
            </w:pPr>
            <w:r>
              <w:rPr>
                <w:rFonts w:eastAsiaTheme="minorEastAsia"/>
                <w:color w:val="000000"/>
                <w:szCs w:val="21"/>
              </w:rPr>
              <w:t>34</w:t>
            </w:r>
          </w:p>
        </w:tc>
        <w:tc>
          <w:tcPr>
            <w:tcW w:w="1729" w:type="dxa"/>
            <w:vAlign w:val="center"/>
          </w:tcPr>
          <w:p w:rsidR="0008774E" w:rsidRDefault="009D7499">
            <w:pPr>
              <w:jc w:val="center"/>
            </w:pPr>
            <w:r>
              <w:rPr>
                <w:rFonts w:eastAsiaTheme="minorEastAsia"/>
                <w:color w:val="000000"/>
                <w:szCs w:val="21"/>
              </w:rPr>
              <w:t>132005</w:t>
            </w:r>
          </w:p>
        </w:tc>
        <w:tc>
          <w:tcPr>
            <w:tcW w:w="1658" w:type="dxa"/>
            <w:vAlign w:val="center"/>
          </w:tcPr>
          <w:p w:rsidR="0008774E" w:rsidRDefault="009D7499">
            <w:pPr>
              <w:jc w:val="center"/>
            </w:pPr>
            <w:r>
              <w:rPr>
                <w:rFonts w:eastAsiaTheme="minorEastAsia"/>
                <w:color w:val="000000"/>
                <w:szCs w:val="21"/>
              </w:rPr>
              <w:t>15</w:t>
            </w:r>
            <w:r>
              <w:rPr>
                <w:rFonts w:eastAsiaTheme="minorEastAsia"/>
                <w:color w:val="000000"/>
                <w:szCs w:val="21"/>
              </w:rPr>
              <w:t>国资</w:t>
            </w:r>
            <w:r>
              <w:rPr>
                <w:rFonts w:eastAsiaTheme="minorEastAsia"/>
                <w:color w:val="000000"/>
                <w:szCs w:val="21"/>
              </w:rPr>
              <w:t>EB</w:t>
            </w:r>
          </w:p>
        </w:tc>
        <w:tc>
          <w:tcPr>
            <w:tcW w:w="2508" w:type="dxa"/>
            <w:vAlign w:val="center"/>
          </w:tcPr>
          <w:p w:rsidR="0008774E" w:rsidRDefault="009D7499">
            <w:pPr>
              <w:jc w:val="right"/>
            </w:pPr>
            <w:r>
              <w:rPr>
                <w:rFonts w:eastAsiaTheme="minorEastAsia"/>
                <w:color w:val="000000"/>
                <w:szCs w:val="21"/>
              </w:rPr>
              <w:t>15,130,234.00</w:t>
            </w:r>
          </w:p>
        </w:tc>
        <w:tc>
          <w:tcPr>
            <w:tcW w:w="1462" w:type="dxa"/>
            <w:vAlign w:val="center"/>
          </w:tcPr>
          <w:p w:rsidR="0008774E" w:rsidRDefault="009D7499">
            <w:pPr>
              <w:jc w:val="right"/>
            </w:pPr>
            <w:r>
              <w:rPr>
                <w:rFonts w:eastAsiaTheme="minorEastAsia"/>
                <w:color w:val="000000"/>
                <w:szCs w:val="21"/>
              </w:rPr>
              <w:t>0.13</w:t>
            </w:r>
          </w:p>
        </w:tc>
      </w:tr>
      <w:tr w:rsidR="0008774E">
        <w:trPr>
          <w:jc w:val="center"/>
        </w:trPr>
        <w:tc>
          <w:tcPr>
            <w:tcW w:w="1808" w:type="dxa"/>
            <w:vAlign w:val="center"/>
          </w:tcPr>
          <w:p w:rsidR="0008774E" w:rsidRDefault="009D7499">
            <w:pPr>
              <w:jc w:val="center"/>
            </w:pPr>
            <w:r>
              <w:rPr>
                <w:rFonts w:eastAsiaTheme="minorEastAsia"/>
                <w:color w:val="000000"/>
                <w:szCs w:val="21"/>
              </w:rPr>
              <w:t>35</w:t>
            </w:r>
          </w:p>
        </w:tc>
        <w:tc>
          <w:tcPr>
            <w:tcW w:w="1729" w:type="dxa"/>
            <w:vAlign w:val="center"/>
          </w:tcPr>
          <w:p w:rsidR="0008774E" w:rsidRDefault="009D7499">
            <w:pPr>
              <w:jc w:val="center"/>
            </w:pPr>
            <w:r>
              <w:rPr>
                <w:rFonts w:eastAsiaTheme="minorEastAsia"/>
                <w:color w:val="000000"/>
                <w:szCs w:val="21"/>
              </w:rPr>
              <w:t>128015</w:t>
            </w:r>
          </w:p>
        </w:tc>
        <w:tc>
          <w:tcPr>
            <w:tcW w:w="1658" w:type="dxa"/>
            <w:vAlign w:val="center"/>
          </w:tcPr>
          <w:p w:rsidR="0008774E" w:rsidRDefault="009D7499">
            <w:pPr>
              <w:jc w:val="center"/>
            </w:pPr>
            <w:r>
              <w:rPr>
                <w:rFonts w:eastAsiaTheme="minorEastAsia"/>
                <w:color w:val="000000"/>
                <w:szCs w:val="21"/>
              </w:rPr>
              <w:t>久其转债</w:t>
            </w:r>
          </w:p>
        </w:tc>
        <w:tc>
          <w:tcPr>
            <w:tcW w:w="2508" w:type="dxa"/>
            <w:vAlign w:val="center"/>
          </w:tcPr>
          <w:p w:rsidR="0008774E" w:rsidRDefault="009D7499">
            <w:pPr>
              <w:jc w:val="right"/>
            </w:pPr>
            <w:r>
              <w:rPr>
                <w:rFonts w:eastAsiaTheme="minorEastAsia"/>
                <w:color w:val="000000"/>
                <w:szCs w:val="21"/>
              </w:rPr>
              <w:t>14,061,312.85</w:t>
            </w:r>
          </w:p>
        </w:tc>
        <w:tc>
          <w:tcPr>
            <w:tcW w:w="1462" w:type="dxa"/>
            <w:vAlign w:val="center"/>
          </w:tcPr>
          <w:p w:rsidR="0008774E" w:rsidRDefault="009D7499">
            <w:pPr>
              <w:jc w:val="right"/>
            </w:pPr>
            <w:r>
              <w:rPr>
                <w:rFonts w:eastAsiaTheme="minorEastAsia"/>
                <w:color w:val="000000"/>
                <w:szCs w:val="21"/>
              </w:rPr>
              <w:t>0.12</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8.12.5</w:t>
      </w:r>
      <w:r w:rsidRPr="00D564C7">
        <w:rPr>
          <w:rFonts w:asciiTheme="minorEastAsia" w:eastAsiaTheme="minorEastAsia" w:hAnsiTheme="minorEastAsia" w:hint="eastAsia"/>
          <w:b/>
          <w:bCs/>
          <w:color w:val="000000"/>
          <w:szCs w:val="21"/>
        </w:rPr>
        <w:t>期末前十名股票中存在流通受限情况的说明</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序号</w:t>
            </w:r>
          </w:p>
        </w:tc>
        <w:tc>
          <w:tcPr>
            <w:tcW w:w="1302"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股票代码</w:t>
            </w:r>
          </w:p>
        </w:tc>
        <w:tc>
          <w:tcPr>
            <w:tcW w:w="1301"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股票名称</w:t>
            </w:r>
          </w:p>
        </w:tc>
        <w:tc>
          <w:tcPr>
            <w:tcW w:w="1917" w:type="dxa"/>
            <w:vAlign w:val="center"/>
          </w:tcPr>
          <w:p w:rsidR="001A59F9" w:rsidRPr="004352A8" w:rsidRDefault="001A59F9" w:rsidP="00D01862">
            <w:pPr>
              <w:spacing w:before="29" w:line="360" w:lineRule="auto"/>
              <w:ind w:left="17"/>
              <w:jc w:val="center"/>
              <w:rPr>
                <w:rFonts w:eastAsiaTheme="minorEastAsia"/>
                <w:color w:val="000000"/>
                <w:szCs w:val="21"/>
              </w:rPr>
            </w:pPr>
            <w:r w:rsidRPr="004352A8">
              <w:rPr>
                <w:rFonts w:eastAsiaTheme="minorEastAsia"/>
                <w:color w:val="000000"/>
                <w:szCs w:val="21"/>
              </w:rPr>
              <w:t>流通受限部分的公允价值</w:t>
            </w:r>
          </w:p>
        </w:tc>
        <w:tc>
          <w:tcPr>
            <w:tcW w:w="1559"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占基金资产净值比例</w:t>
            </w:r>
            <w:r w:rsidR="00A0211C" w:rsidRPr="004352A8">
              <w:rPr>
                <w:color w:val="000000"/>
                <w:szCs w:val="21"/>
              </w:rPr>
              <w:t>（％）</w:t>
            </w:r>
          </w:p>
        </w:tc>
        <w:tc>
          <w:tcPr>
            <w:tcW w:w="2056"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流通受限情况说明</w:t>
            </w:r>
          </w:p>
        </w:tc>
      </w:tr>
      <w:tr w:rsidR="0008774E">
        <w:trPr>
          <w:jc w:val="center"/>
        </w:trPr>
        <w:tc>
          <w:tcPr>
            <w:tcW w:w="1083" w:type="dxa"/>
            <w:vAlign w:val="center"/>
          </w:tcPr>
          <w:p w:rsidR="0008774E" w:rsidRDefault="009D7499">
            <w:pPr>
              <w:jc w:val="center"/>
            </w:pPr>
            <w:r>
              <w:rPr>
                <w:rFonts w:eastAsiaTheme="minorEastAsia"/>
                <w:color w:val="000000"/>
                <w:szCs w:val="21"/>
              </w:rPr>
              <w:t>1</w:t>
            </w:r>
          </w:p>
        </w:tc>
        <w:tc>
          <w:tcPr>
            <w:tcW w:w="1302" w:type="dxa"/>
            <w:vAlign w:val="center"/>
          </w:tcPr>
          <w:p w:rsidR="0008774E" w:rsidRDefault="009D7499">
            <w:pPr>
              <w:jc w:val="center"/>
            </w:pPr>
            <w:r>
              <w:rPr>
                <w:rFonts w:eastAsiaTheme="minorEastAsia"/>
                <w:color w:val="000000"/>
                <w:szCs w:val="21"/>
              </w:rPr>
              <w:t>603986</w:t>
            </w:r>
          </w:p>
        </w:tc>
        <w:tc>
          <w:tcPr>
            <w:tcW w:w="1301" w:type="dxa"/>
            <w:vAlign w:val="center"/>
          </w:tcPr>
          <w:p w:rsidR="0008774E" w:rsidRDefault="009D7499">
            <w:pPr>
              <w:jc w:val="center"/>
            </w:pPr>
            <w:r>
              <w:rPr>
                <w:rFonts w:eastAsiaTheme="minorEastAsia"/>
                <w:color w:val="000000"/>
                <w:szCs w:val="21"/>
              </w:rPr>
              <w:t>兆易创新</w:t>
            </w:r>
          </w:p>
        </w:tc>
        <w:tc>
          <w:tcPr>
            <w:tcW w:w="1917" w:type="dxa"/>
            <w:vAlign w:val="center"/>
          </w:tcPr>
          <w:p w:rsidR="0008774E" w:rsidRDefault="009D7499">
            <w:pPr>
              <w:jc w:val="right"/>
            </w:pPr>
            <w:r>
              <w:rPr>
                <w:rFonts w:eastAsiaTheme="minorEastAsia"/>
                <w:color w:val="000000"/>
                <w:szCs w:val="21"/>
              </w:rPr>
              <w:t>212,645,248.88</w:t>
            </w:r>
          </w:p>
        </w:tc>
        <w:tc>
          <w:tcPr>
            <w:tcW w:w="1559" w:type="dxa"/>
            <w:vAlign w:val="center"/>
          </w:tcPr>
          <w:p w:rsidR="0008774E" w:rsidRDefault="009D7499">
            <w:pPr>
              <w:jc w:val="right"/>
            </w:pPr>
            <w:r>
              <w:rPr>
                <w:rFonts w:eastAsiaTheme="minorEastAsia"/>
                <w:color w:val="000000"/>
                <w:szCs w:val="21"/>
              </w:rPr>
              <w:t>1.78</w:t>
            </w:r>
          </w:p>
        </w:tc>
        <w:tc>
          <w:tcPr>
            <w:tcW w:w="2056" w:type="dxa"/>
            <w:vAlign w:val="center"/>
          </w:tcPr>
          <w:p w:rsidR="0008774E" w:rsidRDefault="009D7499">
            <w:pPr>
              <w:jc w:val="right"/>
            </w:pPr>
            <w:r>
              <w:rPr>
                <w:rFonts w:eastAsiaTheme="minorEastAsia"/>
                <w:color w:val="000000"/>
                <w:szCs w:val="21"/>
              </w:rPr>
              <w:t>大宗交易流通受限</w:t>
            </w:r>
          </w:p>
        </w:tc>
      </w:tr>
    </w:tbl>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注：根据《深圳</w:t>
      </w:r>
      <w:r w:rsidRPr="002F4936">
        <w:rPr>
          <w:rFonts w:eastAsiaTheme="minorEastAsia"/>
          <w:kern w:val="0"/>
          <w:szCs w:val="21"/>
        </w:rPr>
        <w:t>/</w:t>
      </w:r>
      <w:r w:rsidRPr="002F4936">
        <w:rPr>
          <w:rFonts w:eastAsiaTheme="minorEastAsia"/>
          <w:kern w:val="0"/>
          <w:szCs w:val="21"/>
        </w:rPr>
        <w:t>上海证券交易所上市公司股东及董事、监事、高级管理人员减持股份实施细则》，大股东减持或者特定股东减持，采取大宗交易方式的，在任意连续</w:t>
      </w:r>
      <w:r w:rsidRPr="002F4936">
        <w:rPr>
          <w:rFonts w:eastAsiaTheme="minorEastAsia"/>
          <w:kern w:val="0"/>
          <w:szCs w:val="21"/>
        </w:rPr>
        <w:t>90</w:t>
      </w:r>
      <w:r w:rsidRPr="002F4936">
        <w:rPr>
          <w:rFonts w:eastAsiaTheme="minorEastAsia"/>
          <w:kern w:val="0"/>
          <w:szCs w:val="21"/>
        </w:rPr>
        <w:t>日内，减持股份的总数不得超过公司股份总数的</w:t>
      </w:r>
      <w:r w:rsidRPr="002F4936">
        <w:rPr>
          <w:rFonts w:eastAsiaTheme="minorEastAsia"/>
          <w:kern w:val="0"/>
          <w:szCs w:val="21"/>
        </w:rPr>
        <w:t>2%</w:t>
      </w:r>
      <w:r w:rsidRPr="002F4936">
        <w:rPr>
          <w:rFonts w:eastAsiaTheme="minorEastAsia"/>
          <w:kern w:val="0"/>
          <w:szCs w:val="21"/>
        </w:rPr>
        <w:t>；前款交易的受让方在受让后</w:t>
      </w:r>
      <w:r w:rsidRPr="002F4936">
        <w:rPr>
          <w:rFonts w:eastAsiaTheme="minorEastAsia"/>
          <w:kern w:val="0"/>
          <w:szCs w:val="21"/>
        </w:rPr>
        <w:t>6</w:t>
      </w:r>
      <w:r w:rsidRPr="002F4936">
        <w:rPr>
          <w:rFonts w:eastAsiaTheme="minorEastAsia"/>
          <w:kern w:val="0"/>
          <w:szCs w:val="21"/>
        </w:rPr>
        <w:t>个月内，不得转让所受让的股份。</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2703"/>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8"/>
      <w:bookmarkEnd w:id="139"/>
      <w:bookmarkEnd w:id="140"/>
    </w:p>
    <w:p w:rsidR="001A59F9" w:rsidRPr="00D564C7" w:rsidRDefault="001A59F9" w:rsidP="00A90B96">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2704"/>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易方达安心回报债券</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143,045</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31,164.77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2,279,158,236.90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51.13%</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2,178,806,593.45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48.87%</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易方达安心回报债券</w:t>
            </w:r>
            <w:r w:rsidRPr="004352A8">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25,318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92,874.85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1,655,318,939.58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70.40%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696,086,396.83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29.60%</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168,363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40,444.58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3,934,477,176.48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57.78%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2,874,892,990.28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42.22%</w:t>
            </w:r>
          </w:p>
        </w:tc>
      </w:tr>
    </w:tbl>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4" w:name="_Toc361324891"/>
      <w:bookmarkStart w:id="145" w:name="_Toc35532705"/>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4"/>
      <w:bookmarkEnd w:id="145"/>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易方达安心回报债券</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1,323,291.43</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0.0297%</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易方达安心回报债券</w:t>
            </w:r>
            <w:r w:rsidRPr="004352A8">
              <w:rPr>
                <w:rFonts w:eastAsiaTheme="minorEastAsia"/>
                <w:szCs w:val="21"/>
              </w:rPr>
              <w:t>B</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265,150.48</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0.0113%</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1,588,441.91</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0.0233%</w:t>
            </w:r>
          </w:p>
        </w:tc>
      </w:tr>
    </w:tbl>
    <w:p w:rsidR="001C1C7F" w:rsidRPr="001C1C7F" w:rsidRDefault="001C1C7F" w:rsidP="001C1C7F">
      <w:pPr>
        <w:pStyle w:val="20"/>
        <w:spacing w:before="0" w:after="0" w:line="240" w:lineRule="auto"/>
        <w:rPr>
          <w:rFonts w:ascii="宋体" w:hAnsi="宋体"/>
          <w:sz w:val="21"/>
          <w:szCs w:val="21"/>
        </w:rPr>
      </w:pPr>
      <w:bookmarkStart w:id="146" w:name="_Toc35532706"/>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易方达安心回报债券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10~50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易方达安心回报债券</w:t>
            </w:r>
            <w:r w:rsidRPr="004352A8">
              <w:rPr>
                <w:kern w:val="0"/>
                <w:szCs w:val="21"/>
              </w:rPr>
              <w:t>B</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10~50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易方达安心回报债券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易方达安心回报债券</w:t>
            </w:r>
            <w:r w:rsidRPr="004352A8">
              <w:rPr>
                <w:kern w:val="0"/>
                <w:szCs w:val="21"/>
              </w:rPr>
              <w:t>B</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2707"/>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47"/>
      <w:bookmarkEnd w:id="148"/>
      <w:bookmarkEnd w:id="149"/>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易方达安心回报债券</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易方达安心回报债券</w:t>
            </w:r>
            <w:r w:rsidRPr="004352A8">
              <w:rPr>
                <w:rFonts w:eastAsiaTheme="minorEastAsia"/>
                <w:szCs w:val="21"/>
              </w:rPr>
              <w:t>B</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2011</w:t>
            </w:r>
            <w:r w:rsidR="00034AE9" w:rsidRPr="004352A8">
              <w:rPr>
                <w:rFonts w:eastAsiaTheme="minorEastAsia"/>
                <w:szCs w:val="21"/>
              </w:rPr>
              <w:t>年</w:t>
            </w:r>
            <w:r w:rsidR="00034AE9" w:rsidRPr="004352A8">
              <w:rPr>
                <w:rFonts w:eastAsiaTheme="minorEastAsia"/>
                <w:szCs w:val="21"/>
              </w:rPr>
              <w:t>6</w:t>
            </w:r>
            <w:r w:rsidR="00034AE9" w:rsidRPr="004352A8">
              <w:rPr>
                <w:rFonts w:eastAsiaTheme="minorEastAsia"/>
                <w:szCs w:val="21"/>
              </w:rPr>
              <w:t>月</w:t>
            </w:r>
            <w:r w:rsidR="00034AE9" w:rsidRPr="004352A8">
              <w:rPr>
                <w:rFonts w:eastAsiaTheme="minorEastAsia"/>
                <w:szCs w:val="21"/>
              </w:rPr>
              <w:t>21</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476,546,478.86</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1,313,683,053.68</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2,333,683,255.65</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2,099,332,785.97</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6,809,212,611.45</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6,007,264,816.31</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4,684,931,036.75</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5,755,192,265.87</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4,457,964,830.35</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2,351,405,336.41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2708"/>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50"/>
      <w:bookmarkEnd w:id="151"/>
      <w:bookmarkEnd w:id="152"/>
    </w:p>
    <w:p w:rsidR="001A59F9" w:rsidRPr="00D564C7" w:rsidRDefault="00D7074E" w:rsidP="00AB3B5F">
      <w:pPr>
        <w:pStyle w:val="20"/>
        <w:spacing w:before="0" w:after="0"/>
        <w:rPr>
          <w:rFonts w:asciiTheme="minorEastAsia" w:eastAsiaTheme="minorEastAsia" w:hAnsiTheme="minorEastAsia"/>
          <w:kern w:val="0"/>
          <w:sz w:val="21"/>
          <w:szCs w:val="21"/>
        </w:rPr>
      </w:pPr>
      <w:bookmarkStart w:id="153" w:name="_Toc361324894"/>
      <w:bookmarkStart w:id="154" w:name="_Toc35532709"/>
      <w:r w:rsidRPr="0084562B">
        <w:rPr>
          <w:rFonts w:asciiTheme="minorEastAsia" w:eastAsiaTheme="minorEastAsia" w:hAnsiTheme="minorEastAsia"/>
          <w:kern w:val="0"/>
          <w:sz w:val="21"/>
          <w:szCs w:val="21"/>
        </w:rPr>
        <w:t>11.1</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3"/>
      <w:bookmarkEnd w:id="154"/>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5" w:name="_Toc361324895"/>
      <w:bookmarkStart w:id="156" w:name="_Toc35532710"/>
      <w:r w:rsidRPr="0084562B">
        <w:rPr>
          <w:rFonts w:asciiTheme="minorEastAsia" w:eastAsiaTheme="minorEastAsia" w:hAnsiTheme="minorEastAsia"/>
          <w:kern w:val="0"/>
          <w:sz w:val="21"/>
          <w:szCs w:val="21"/>
        </w:rPr>
        <w:t>11.2</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08774E" w:rsidRDefault="009D7499">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本报告期内本基金托管人的专门基金托管部门未发生重大人事变动。</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7" w:name="_Toc361324896"/>
      <w:bookmarkStart w:id="158" w:name="_Toc35532711"/>
      <w:r w:rsidRPr="0084562B">
        <w:rPr>
          <w:rFonts w:asciiTheme="minorEastAsia" w:eastAsiaTheme="minorEastAsia" w:hAnsiTheme="minorEastAsia"/>
          <w:kern w:val="0"/>
          <w:sz w:val="21"/>
          <w:szCs w:val="21"/>
        </w:rPr>
        <w:t>11.3</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9" w:name="_Toc361324897"/>
      <w:bookmarkStart w:id="160" w:name="_Toc35532712"/>
      <w:r w:rsidRPr="0084562B">
        <w:rPr>
          <w:rFonts w:asciiTheme="minorEastAsia" w:eastAsiaTheme="minorEastAsia" w:hAnsiTheme="minorEastAsia"/>
          <w:kern w:val="0"/>
          <w:sz w:val="21"/>
          <w:szCs w:val="21"/>
        </w:rPr>
        <w:t>11.4</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59"/>
      <w:bookmarkEnd w:id="160"/>
    </w:p>
    <w:p w:rsidR="0040586E" w:rsidRDefault="001A59F9" w:rsidP="0040586E">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1" w:name="_Toc35532713"/>
      <w:r w:rsidRPr="0084562B">
        <w:rPr>
          <w:rFonts w:asciiTheme="minorEastAsia" w:eastAsiaTheme="minorEastAsia" w:hAnsiTheme="minorEastAsia"/>
          <w:kern w:val="0"/>
          <w:sz w:val="21"/>
          <w:szCs w:val="21"/>
        </w:rPr>
        <w:t>11.5</w:t>
      </w:r>
      <w:r w:rsidR="00D323E5" w:rsidRPr="0091212A">
        <w:rPr>
          <w:rFonts w:asciiTheme="minorEastAsia" w:eastAsiaTheme="minorEastAsia" w:hAnsiTheme="minorEastAsia"/>
          <w:kern w:val="0"/>
          <w:sz w:val="21"/>
          <w:szCs w:val="21"/>
        </w:rPr>
        <w:tab/>
      </w:r>
      <w:r w:rsidR="001134F0" w:rsidRPr="0084562B">
        <w:rPr>
          <w:rFonts w:asciiTheme="minorEastAsia" w:eastAsiaTheme="minorEastAsia" w:hAnsiTheme="minorEastAsia" w:hint="eastAsia"/>
          <w:kern w:val="0"/>
          <w:sz w:val="21"/>
          <w:szCs w:val="21"/>
        </w:rPr>
        <w:t>为基金进行审计的会计师事务所情况</w:t>
      </w:r>
      <w:bookmarkEnd w:id="161"/>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2" w:name="OLE_LINK3"/>
      <w:r w:rsidRPr="00D564C7">
        <w:rPr>
          <w:rFonts w:asciiTheme="minorEastAsia" w:eastAsiaTheme="minorEastAsia" w:hAnsiTheme="minorEastAsia" w:cs="Arial"/>
          <w:color w:val="000000"/>
          <w:kern w:val="0"/>
          <w:szCs w:val="21"/>
        </w:rPr>
        <w:t>本基金自基金合同生效以来连续9年聘请安永华明会计师事务所（特殊普通合伙）提供审计服务，本报告年度的审计费用为108,000.00元。</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3" w:name="_Toc361324899"/>
      <w:bookmarkStart w:id="164" w:name="_Toc35532714"/>
      <w:bookmarkEnd w:id="162"/>
      <w:r w:rsidRPr="0084562B">
        <w:rPr>
          <w:rFonts w:asciiTheme="minorEastAsia" w:eastAsiaTheme="minorEastAsia" w:hAnsiTheme="minorEastAsia"/>
          <w:kern w:val="0"/>
          <w:sz w:val="21"/>
          <w:szCs w:val="21"/>
        </w:rPr>
        <w:t>11.6</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3"/>
      <w:bookmarkEnd w:id="164"/>
    </w:p>
    <w:p w:rsidR="0008774E" w:rsidRDefault="009D7499">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本报告期，基金管理人和托管人托管业务部门及其相关高级管理人员未受到稽查或处罚。</w:t>
      </w:r>
      <w:r>
        <w:rPr>
          <w:rFonts w:asciiTheme="minorEastAsia" w:eastAsiaTheme="minorEastAsia" w:hAnsiTheme="minorEastAsia" w:cs="Arial"/>
          <w:color w:val="000000"/>
          <w:kern w:val="0"/>
          <w:szCs w:val="21"/>
        </w:rPr>
        <w:t xml:space="preserve">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报告期内，公司收到中国证券监督管理委员会广东监管局对我司采取责令改正措施的决定，对公司提出整改要求。公司已及时完成了整改。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5" w:name="_Toc361324900"/>
      <w:bookmarkStart w:id="166" w:name="_Toc35532715"/>
      <w:r w:rsidRPr="0084562B">
        <w:rPr>
          <w:rFonts w:asciiTheme="minorEastAsia" w:eastAsiaTheme="minorEastAsia" w:hAnsiTheme="minorEastAsia"/>
          <w:kern w:val="0"/>
          <w:sz w:val="21"/>
          <w:szCs w:val="21"/>
        </w:rPr>
        <w:t>11.7</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5"/>
      <w:bookmarkEnd w:id="166"/>
    </w:p>
    <w:p w:rsidR="001A59F9" w:rsidRPr="00D564C7" w:rsidRDefault="004205A9" w:rsidP="00AB3B5F">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67"/>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68"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08774E">
        <w:tc>
          <w:tcPr>
            <w:tcW w:w="1560" w:type="dxa"/>
            <w:vAlign w:val="center"/>
          </w:tcPr>
          <w:p w:rsidR="0008774E" w:rsidRDefault="009D7499">
            <w:pPr>
              <w:jc w:val="left"/>
            </w:pPr>
            <w:r>
              <w:rPr>
                <w:rFonts w:eastAsiaTheme="minorEastAsia"/>
                <w:color w:val="000000"/>
                <w:szCs w:val="21"/>
              </w:rPr>
              <w:t>中金公司</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345,265,010.62</w:t>
            </w:r>
          </w:p>
        </w:tc>
        <w:tc>
          <w:tcPr>
            <w:tcW w:w="1080" w:type="dxa"/>
            <w:vAlign w:val="center"/>
          </w:tcPr>
          <w:p w:rsidR="0008774E" w:rsidRDefault="009D7499">
            <w:pPr>
              <w:jc w:val="right"/>
            </w:pPr>
            <w:r>
              <w:rPr>
                <w:rFonts w:eastAsiaTheme="minorEastAsia"/>
                <w:color w:val="000000"/>
                <w:szCs w:val="21"/>
              </w:rPr>
              <w:t>7.06%</w:t>
            </w:r>
          </w:p>
        </w:tc>
        <w:tc>
          <w:tcPr>
            <w:tcW w:w="1620" w:type="dxa"/>
            <w:vAlign w:val="center"/>
          </w:tcPr>
          <w:p w:rsidR="0008774E" w:rsidRDefault="009D7499">
            <w:pPr>
              <w:jc w:val="right"/>
            </w:pPr>
            <w:r>
              <w:rPr>
                <w:rFonts w:eastAsiaTheme="minorEastAsia"/>
                <w:color w:val="000000"/>
                <w:szCs w:val="21"/>
              </w:rPr>
              <w:t>276,211.27</w:t>
            </w:r>
          </w:p>
        </w:tc>
        <w:tc>
          <w:tcPr>
            <w:tcW w:w="1080" w:type="dxa"/>
            <w:vAlign w:val="center"/>
          </w:tcPr>
          <w:p w:rsidR="0008774E" w:rsidRDefault="009D7499">
            <w:pPr>
              <w:jc w:val="right"/>
            </w:pPr>
            <w:r>
              <w:rPr>
                <w:rFonts w:eastAsiaTheme="minorEastAsia"/>
                <w:color w:val="000000"/>
                <w:szCs w:val="21"/>
              </w:rPr>
              <w:t>6.42%</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国信证券</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1,865,847,340.98</w:t>
            </w:r>
          </w:p>
        </w:tc>
        <w:tc>
          <w:tcPr>
            <w:tcW w:w="1080" w:type="dxa"/>
            <w:vAlign w:val="center"/>
          </w:tcPr>
          <w:p w:rsidR="0008774E" w:rsidRDefault="009D7499">
            <w:pPr>
              <w:jc w:val="right"/>
            </w:pPr>
            <w:r>
              <w:rPr>
                <w:rFonts w:eastAsiaTheme="minorEastAsia"/>
                <w:color w:val="000000"/>
                <w:szCs w:val="21"/>
              </w:rPr>
              <w:t>38.15%</w:t>
            </w:r>
          </w:p>
        </w:tc>
        <w:tc>
          <w:tcPr>
            <w:tcW w:w="1620" w:type="dxa"/>
            <w:vAlign w:val="center"/>
          </w:tcPr>
          <w:p w:rsidR="0008774E" w:rsidRDefault="009D7499">
            <w:pPr>
              <w:jc w:val="right"/>
            </w:pPr>
            <w:r>
              <w:rPr>
                <w:rFonts w:eastAsiaTheme="minorEastAsia"/>
                <w:color w:val="000000"/>
                <w:szCs w:val="21"/>
              </w:rPr>
              <w:t>1,737,666.47</w:t>
            </w:r>
          </w:p>
        </w:tc>
        <w:tc>
          <w:tcPr>
            <w:tcW w:w="1080" w:type="dxa"/>
            <w:vAlign w:val="center"/>
          </w:tcPr>
          <w:p w:rsidR="0008774E" w:rsidRDefault="009D7499">
            <w:pPr>
              <w:jc w:val="right"/>
            </w:pPr>
            <w:r>
              <w:rPr>
                <w:rFonts w:eastAsiaTheme="minorEastAsia"/>
                <w:color w:val="000000"/>
                <w:szCs w:val="21"/>
              </w:rPr>
              <w:t>40.41%</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中信证券</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1,075,668,063.35</w:t>
            </w:r>
          </w:p>
        </w:tc>
        <w:tc>
          <w:tcPr>
            <w:tcW w:w="1080" w:type="dxa"/>
            <w:vAlign w:val="center"/>
          </w:tcPr>
          <w:p w:rsidR="0008774E" w:rsidRDefault="009D7499">
            <w:pPr>
              <w:jc w:val="right"/>
            </w:pPr>
            <w:r>
              <w:rPr>
                <w:rFonts w:eastAsiaTheme="minorEastAsia"/>
                <w:color w:val="000000"/>
                <w:szCs w:val="21"/>
              </w:rPr>
              <w:t>21.99%</w:t>
            </w:r>
          </w:p>
        </w:tc>
        <w:tc>
          <w:tcPr>
            <w:tcW w:w="1620" w:type="dxa"/>
            <w:vAlign w:val="center"/>
          </w:tcPr>
          <w:p w:rsidR="0008774E" w:rsidRDefault="009D7499">
            <w:pPr>
              <w:jc w:val="right"/>
            </w:pPr>
            <w:r>
              <w:rPr>
                <w:rFonts w:eastAsiaTheme="minorEastAsia"/>
                <w:color w:val="000000"/>
                <w:szCs w:val="21"/>
              </w:rPr>
              <w:t>860,533.60</w:t>
            </w:r>
          </w:p>
        </w:tc>
        <w:tc>
          <w:tcPr>
            <w:tcW w:w="1080" w:type="dxa"/>
            <w:vAlign w:val="center"/>
          </w:tcPr>
          <w:p w:rsidR="0008774E" w:rsidRDefault="009D7499">
            <w:pPr>
              <w:jc w:val="right"/>
            </w:pPr>
            <w:r>
              <w:rPr>
                <w:rFonts w:eastAsiaTheme="minorEastAsia"/>
                <w:color w:val="000000"/>
                <w:szCs w:val="21"/>
              </w:rPr>
              <w:t>20.01%</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中信建投</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62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长江证券</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824,310,236.14</w:t>
            </w:r>
          </w:p>
        </w:tc>
        <w:tc>
          <w:tcPr>
            <w:tcW w:w="1080" w:type="dxa"/>
            <w:vAlign w:val="center"/>
          </w:tcPr>
          <w:p w:rsidR="0008774E" w:rsidRDefault="009D7499">
            <w:pPr>
              <w:jc w:val="right"/>
            </w:pPr>
            <w:r>
              <w:rPr>
                <w:rFonts w:eastAsiaTheme="minorEastAsia"/>
                <w:color w:val="000000"/>
                <w:szCs w:val="21"/>
              </w:rPr>
              <w:t>16.85%</w:t>
            </w:r>
          </w:p>
        </w:tc>
        <w:tc>
          <w:tcPr>
            <w:tcW w:w="1620" w:type="dxa"/>
            <w:vAlign w:val="center"/>
          </w:tcPr>
          <w:p w:rsidR="0008774E" w:rsidRDefault="009D7499">
            <w:pPr>
              <w:jc w:val="right"/>
            </w:pPr>
            <w:r>
              <w:rPr>
                <w:rFonts w:eastAsiaTheme="minorEastAsia"/>
                <w:color w:val="000000"/>
                <w:szCs w:val="21"/>
              </w:rPr>
              <w:t>760,848.40</w:t>
            </w:r>
          </w:p>
        </w:tc>
        <w:tc>
          <w:tcPr>
            <w:tcW w:w="1080" w:type="dxa"/>
            <w:vAlign w:val="center"/>
          </w:tcPr>
          <w:p w:rsidR="0008774E" w:rsidRDefault="009D7499">
            <w:pPr>
              <w:jc w:val="right"/>
            </w:pPr>
            <w:r>
              <w:rPr>
                <w:rFonts w:eastAsiaTheme="minorEastAsia"/>
                <w:color w:val="000000"/>
                <w:szCs w:val="21"/>
              </w:rPr>
              <w:t>17.69%</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华泰证券</w:t>
            </w:r>
          </w:p>
        </w:tc>
        <w:tc>
          <w:tcPr>
            <w:tcW w:w="780" w:type="dxa"/>
            <w:vAlign w:val="center"/>
          </w:tcPr>
          <w:p w:rsidR="0008774E" w:rsidRDefault="009D7499">
            <w:pPr>
              <w:jc w:val="right"/>
            </w:pPr>
            <w:r>
              <w:rPr>
                <w:rFonts w:eastAsiaTheme="minorEastAsia"/>
                <w:color w:val="000000"/>
                <w:szCs w:val="21"/>
              </w:rPr>
              <w:t>2</w:t>
            </w:r>
          </w:p>
        </w:tc>
        <w:tc>
          <w:tcPr>
            <w:tcW w:w="1800" w:type="dxa"/>
            <w:vAlign w:val="center"/>
          </w:tcPr>
          <w:p w:rsidR="0008774E" w:rsidRDefault="009D7499">
            <w:pPr>
              <w:jc w:val="right"/>
            </w:pPr>
            <w:r>
              <w:rPr>
                <w:rFonts w:eastAsiaTheme="minorEastAsia"/>
                <w:color w:val="000000"/>
                <w:szCs w:val="21"/>
              </w:rPr>
              <w:t>307,782,732.11</w:t>
            </w:r>
          </w:p>
        </w:tc>
        <w:tc>
          <w:tcPr>
            <w:tcW w:w="1080" w:type="dxa"/>
            <w:vAlign w:val="center"/>
          </w:tcPr>
          <w:p w:rsidR="0008774E" w:rsidRDefault="009D7499">
            <w:pPr>
              <w:jc w:val="right"/>
            </w:pPr>
            <w:r>
              <w:rPr>
                <w:rFonts w:eastAsiaTheme="minorEastAsia"/>
                <w:color w:val="000000"/>
                <w:szCs w:val="21"/>
              </w:rPr>
              <w:t>6.29%</w:t>
            </w:r>
          </w:p>
        </w:tc>
        <w:tc>
          <w:tcPr>
            <w:tcW w:w="1620" w:type="dxa"/>
            <w:vAlign w:val="center"/>
          </w:tcPr>
          <w:p w:rsidR="0008774E" w:rsidRDefault="009D7499">
            <w:pPr>
              <w:jc w:val="right"/>
            </w:pPr>
            <w:r>
              <w:rPr>
                <w:rFonts w:eastAsiaTheme="minorEastAsia"/>
                <w:color w:val="000000"/>
                <w:szCs w:val="21"/>
              </w:rPr>
              <w:t>286,638.56</w:t>
            </w:r>
          </w:p>
        </w:tc>
        <w:tc>
          <w:tcPr>
            <w:tcW w:w="1080" w:type="dxa"/>
            <w:vAlign w:val="center"/>
          </w:tcPr>
          <w:p w:rsidR="0008774E" w:rsidRDefault="009D7499">
            <w:pPr>
              <w:jc w:val="right"/>
            </w:pPr>
            <w:r>
              <w:rPr>
                <w:rFonts w:eastAsiaTheme="minorEastAsia"/>
                <w:color w:val="000000"/>
                <w:szCs w:val="21"/>
              </w:rPr>
              <w:t>6.67%</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申万宏源</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62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东北证券</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427,642,817.06</w:t>
            </w:r>
          </w:p>
        </w:tc>
        <w:tc>
          <w:tcPr>
            <w:tcW w:w="1080" w:type="dxa"/>
            <w:vAlign w:val="center"/>
          </w:tcPr>
          <w:p w:rsidR="0008774E" w:rsidRDefault="009D7499">
            <w:pPr>
              <w:jc w:val="right"/>
            </w:pPr>
            <w:r>
              <w:rPr>
                <w:rFonts w:eastAsiaTheme="minorEastAsia"/>
                <w:color w:val="000000"/>
                <w:szCs w:val="21"/>
              </w:rPr>
              <w:t>8.74%</w:t>
            </w:r>
          </w:p>
        </w:tc>
        <w:tc>
          <w:tcPr>
            <w:tcW w:w="1620" w:type="dxa"/>
            <w:vAlign w:val="center"/>
          </w:tcPr>
          <w:p w:rsidR="0008774E" w:rsidRDefault="009D7499">
            <w:pPr>
              <w:jc w:val="right"/>
            </w:pPr>
            <w:r>
              <w:rPr>
                <w:rFonts w:eastAsiaTheme="minorEastAsia"/>
                <w:color w:val="000000"/>
                <w:szCs w:val="21"/>
              </w:rPr>
              <w:t>342,114.42</w:t>
            </w:r>
          </w:p>
        </w:tc>
        <w:tc>
          <w:tcPr>
            <w:tcW w:w="1080" w:type="dxa"/>
            <w:vAlign w:val="center"/>
          </w:tcPr>
          <w:p w:rsidR="0008774E" w:rsidRDefault="009D7499">
            <w:pPr>
              <w:jc w:val="right"/>
            </w:pPr>
            <w:r>
              <w:rPr>
                <w:rFonts w:eastAsiaTheme="minorEastAsia"/>
                <w:color w:val="000000"/>
                <w:szCs w:val="21"/>
              </w:rPr>
              <w:t>7.96%</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银河证券</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62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国盛证券</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44,736,843.32</w:t>
            </w:r>
          </w:p>
        </w:tc>
        <w:tc>
          <w:tcPr>
            <w:tcW w:w="1080" w:type="dxa"/>
            <w:vAlign w:val="center"/>
          </w:tcPr>
          <w:p w:rsidR="0008774E" w:rsidRDefault="009D7499">
            <w:pPr>
              <w:jc w:val="right"/>
            </w:pPr>
            <w:r>
              <w:rPr>
                <w:rFonts w:eastAsiaTheme="minorEastAsia"/>
                <w:color w:val="000000"/>
                <w:szCs w:val="21"/>
              </w:rPr>
              <w:t>0.91%</w:t>
            </w:r>
          </w:p>
        </w:tc>
        <w:tc>
          <w:tcPr>
            <w:tcW w:w="1620" w:type="dxa"/>
            <w:vAlign w:val="center"/>
          </w:tcPr>
          <w:p w:rsidR="0008774E" w:rsidRDefault="009D7499">
            <w:pPr>
              <w:jc w:val="right"/>
            </w:pPr>
            <w:r>
              <w:rPr>
                <w:rFonts w:eastAsiaTheme="minorEastAsia"/>
                <w:color w:val="000000"/>
                <w:szCs w:val="21"/>
              </w:rPr>
              <w:t>35,789.25</w:t>
            </w:r>
          </w:p>
        </w:tc>
        <w:tc>
          <w:tcPr>
            <w:tcW w:w="1080" w:type="dxa"/>
            <w:vAlign w:val="center"/>
          </w:tcPr>
          <w:p w:rsidR="0008774E" w:rsidRDefault="009D7499">
            <w:pPr>
              <w:jc w:val="right"/>
            </w:pPr>
            <w:r>
              <w:rPr>
                <w:rFonts w:eastAsiaTheme="minorEastAsia"/>
                <w:color w:val="000000"/>
                <w:szCs w:val="21"/>
              </w:rPr>
              <w:t>0.83%</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海通证券</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3,395.00</w:t>
            </w:r>
          </w:p>
        </w:tc>
        <w:tc>
          <w:tcPr>
            <w:tcW w:w="1080" w:type="dxa"/>
            <w:vAlign w:val="center"/>
          </w:tcPr>
          <w:p w:rsidR="0008774E" w:rsidRDefault="009D7499">
            <w:pPr>
              <w:jc w:val="right"/>
            </w:pPr>
            <w:r>
              <w:rPr>
                <w:rFonts w:eastAsiaTheme="minorEastAsia"/>
                <w:color w:val="000000"/>
                <w:szCs w:val="21"/>
              </w:rPr>
              <w:t>-</w:t>
            </w:r>
          </w:p>
        </w:tc>
        <w:tc>
          <w:tcPr>
            <w:tcW w:w="1620" w:type="dxa"/>
            <w:vAlign w:val="center"/>
          </w:tcPr>
          <w:p w:rsidR="0008774E" w:rsidRDefault="009D7499">
            <w:pPr>
              <w:jc w:val="right"/>
            </w:pPr>
            <w:r>
              <w:rPr>
                <w:rFonts w:eastAsiaTheme="minorEastAsia"/>
                <w:color w:val="000000"/>
                <w:szCs w:val="21"/>
              </w:rPr>
              <w:t>2.72</w:t>
            </w:r>
          </w:p>
        </w:tc>
        <w:tc>
          <w:tcPr>
            <w:tcW w:w="108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lef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长城证券</w:t>
            </w:r>
          </w:p>
        </w:tc>
        <w:tc>
          <w:tcPr>
            <w:tcW w:w="780" w:type="dxa"/>
            <w:vAlign w:val="center"/>
          </w:tcPr>
          <w:p w:rsidR="0008774E" w:rsidRDefault="009D7499">
            <w:pPr>
              <w:jc w:val="right"/>
            </w:pPr>
            <w:r>
              <w:rPr>
                <w:rFonts w:eastAsiaTheme="minorEastAsia"/>
                <w:color w:val="000000"/>
                <w:szCs w:val="21"/>
              </w:rPr>
              <w:t>1</w:t>
            </w:r>
          </w:p>
        </w:tc>
        <w:tc>
          <w:tcPr>
            <w:tcW w:w="180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62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left"/>
            </w:pPr>
            <w:r>
              <w:rPr>
                <w:rFonts w:eastAsiaTheme="minorEastAsia"/>
                <w:color w:val="000000"/>
                <w:szCs w:val="21"/>
              </w:rPr>
              <w:t>-</w:t>
            </w:r>
          </w:p>
        </w:tc>
      </w:tr>
    </w:tbl>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本报告期内本基金无减少交易单元</w:t>
      </w:r>
      <w:r>
        <w:rPr>
          <w:rFonts w:eastAsiaTheme="minorEastAsia"/>
          <w:kern w:val="0"/>
          <w:szCs w:val="21"/>
        </w:rPr>
        <w:t>,</w:t>
      </w:r>
      <w:r>
        <w:rPr>
          <w:rFonts w:eastAsiaTheme="minorEastAsia"/>
          <w:kern w:val="0"/>
          <w:szCs w:val="21"/>
        </w:rPr>
        <w:t>无新增交易单元。</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w:t>
      </w:r>
      <w:r>
        <w:rPr>
          <w:rFonts w:eastAsiaTheme="minorEastAsia"/>
          <w:kern w:val="0"/>
          <w:szCs w:val="21"/>
        </w:rPr>
        <w:t>极为公司投资业务的开展，投资信息的交流以及其他方面业务的开展提供良好的服务和支持。</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08774E" w:rsidRDefault="009D7499">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4205A9"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68"/>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69"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4352A8" w:rsidTr="00EC47EE">
        <w:tc>
          <w:tcPr>
            <w:tcW w:w="1560" w:type="dxa"/>
            <w:vMerge w:val="restart"/>
            <w:vAlign w:val="center"/>
          </w:tcPr>
          <w:p w:rsidR="006E344B" w:rsidRPr="004352A8" w:rsidRDefault="006E344B" w:rsidP="00EC47EE">
            <w:pPr>
              <w:spacing w:line="360" w:lineRule="auto"/>
              <w:jc w:val="center"/>
              <w:rPr>
                <w:rFonts w:eastAsiaTheme="minorEastAsia"/>
                <w:color w:val="000000"/>
                <w:kern w:val="0"/>
                <w:szCs w:val="21"/>
              </w:rPr>
            </w:pPr>
            <w:r w:rsidRPr="004352A8">
              <w:rPr>
                <w:rFonts w:eastAsiaTheme="minorEastAsia"/>
                <w:color w:val="000000"/>
                <w:szCs w:val="21"/>
              </w:rPr>
              <w:t>券商名称</w:t>
            </w:r>
          </w:p>
        </w:tc>
        <w:tc>
          <w:tcPr>
            <w:tcW w:w="24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债券交易</w:t>
            </w:r>
          </w:p>
        </w:tc>
        <w:tc>
          <w:tcPr>
            <w:tcW w:w="2340" w:type="dxa"/>
            <w:gridSpan w:val="2"/>
            <w:vAlign w:val="center"/>
          </w:tcPr>
          <w:p w:rsidR="006E344B" w:rsidRPr="004352A8" w:rsidRDefault="00034AE9" w:rsidP="00EC47EE">
            <w:pPr>
              <w:spacing w:line="360" w:lineRule="auto"/>
              <w:jc w:val="center"/>
              <w:rPr>
                <w:rFonts w:eastAsiaTheme="minorEastAsia"/>
                <w:color w:val="000000"/>
                <w:szCs w:val="21"/>
              </w:rPr>
            </w:pPr>
            <w:r w:rsidRPr="004352A8">
              <w:rPr>
                <w:color w:val="000000"/>
                <w:szCs w:val="21"/>
              </w:rPr>
              <w:t>债券</w:t>
            </w:r>
            <w:r w:rsidR="006E344B" w:rsidRPr="004352A8">
              <w:rPr>
                <w:rFonts w:eastAsiaTheme="minorEastAsia"/>
                <w:color w:val="000000"/>
                <w:szCs w:val="21"/>
              </w:rPr>
              <w:t>回购交易</w:t>
            </w:r>
          </w:p>
        </w:tc>
        <w:tc>
          <w:tcPr>
            <w:tcW w:w="27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权证交易</w:t>
            </w:r>
          </w:p>
        </w:tc>
      </w:tr>
      <w:tr w:rsidR="006E344B" w:rsidRPr="004352A8" w:rsidTr="00EC47EE">
        <w:tc>
          <w:tcPr>
            <w:tcW w:w="1560" w:type="dxa"/>
            <w:vMerge/>
            <w:vAlign w:val="center"/>
          </w:tcPr>
          <w:p w:rsidR="006E344B" w:rsidRPr="004352A8" w:rsidRDefault="006E344B" w:rsidP="00EC47EE">
            <w:pPr>
              <w:widowControl/>
              <w:spacing w:line="360" w:lineRule="auto"/>
              <w:jc w:val="left"/>
              <w:rPr>
                <w:rFonts w:eastAsiaTheme="minorEastAsia"/>
                <w:color w:val="000000"/>
                <w:kern w:val="0"/>
                <w:szCs w:val="21"/>
              </w:rPr>
            </w:pPr>
          </w:p>
        </w:tc>
        <w:tc>
          <w:tcPr>
            <w:tcW w:w="132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占当期债券成交总额的比例</w:t>
            </w:r>
          </w:p>
        </w:tc>
        <w:tc>
          <w:tcPr>
            <w:tcW w:w="114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1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w:t>
            </w:r>
            <w:r w:rsidR="00034AE9" w:rsidRPr="004352A8">
              <w:rPr>
                <w:color w:val="000000"/>
                <w:szCs w:val="21"/>
              </w:rPr>
              <w:t>债券</w:t>
            </w:r>
            <w:r w:rsidRPr="004352A8">
              <w:rPr>
                <w:rFonts w:eastAsiaTheme="minorEastAsia"/>
                <w:color w:val="000000"/>
                <w:szCs w:val="21"/>
              </w:rPr>
              <w:t>回购成交总额的比例</w:t>
            </w:r>
          </w:p>
        </w:tc>
        <w:tc>
          <w:tcPr>
            <w:tcW w:w="14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20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占当期权证成交总额的比例</w:t>
            </w:r>
          </w:p>
        </w:tc>
      </w:tr>
      <w:tr w:rsidR="0008774E">
        <w:tc>
          <w:tcPr>
            <w:tcW w:w="1560" w:type="dxa"/>
            <w:vAlign w:val="center"/>
          </w:tcPr>
          <w:p w:rsidR="0008774E" w:rsidRDefault="009D7499">
            <w:pPr>
              <w:jc w:val="left"/>
            </w:pPr>
            <w:r>
              <w:rPr>
                <w:rFonts w:eastAsiaTheme="minorEastAsia"/>
                <w:color w:val="000000"/>
                <w:szCs w:val="21"/>
              </w:rPr>
              <w:t>中金公司</w:t>
            </w:r>
          </w:p>
        </w:tc>
        <w:tc>
          <w:tcPr>
            <w:tcW w:w="1320" w:type="dxa"/>
            <w:vAlign w:val="center"/>
          </w:tcPr>
          <w:p w:rsidR="0008774E" w:rsidRDefault="009D7499">
            <w:pPr>
              <w:jc w:val="right"/>
            </w:pPr>
            <w:r>
              <w:rPr>
                <w:rFonts w:eastAsiaTheme="minorEastAsia"/>
                <w:color w:val="000000"/>
                <w:szCs w:val="21"/>
              </w:rPr>
              <w:t>632,045,914.00</w:t>
            </w:r>
          </w:p>
        </w:tc>
        <w:tc>
          <w:tcPr>
            <w:tcW w:w="1080" w:type="dxa"/>
            <w:vAlign w:val="center"/>
          </w:tcPr>
          <w:p w:rsidR="0008774E" w:rsidRDefault="009D7499">
            <w:pPr>
              <w:jc w:val="right"/>
            </w:pPr>
            <w:r>
              <w:rPr>
                <w:rFonts w:eastAsiaTheme="minorEastAsia"/>
                <w:color w:val="000000"/>
                <w:szCs w:val="21"/>
              </w:rPr>
              <w:t>7.38%</w:t>
            </w:r>
          </w:p>
        </w:tc>
        <w:tc>
          <w:tcPr>
            <w:tcW w:w="1143" w:type="dxa"/>
            <w:vAlign w:val="center"/>
          </w:tcPr>
          <w:p w:rsidR="0008774E" w:rsidRDefault="009D7499">
            <w:pPr>
              <w:jc w:val="right"/>
            </w:pPr>
            <w:r>
              <w:rPr>
                <w:rFonts w:eastAsiaTheme="minorEastAsia"/>
                <w:color w:val="000000"/>
                <w:szCs w:val="21"/>
              </w:rPr>
              <w:t>7,697,000,000.00</w:t>
            </w:r>
          </w:p>
        </w:tc>
        <w:tc>
          <w:tcPr>
            <w:tcW w:w="1197" w:type="dxa"/>
            <w:vAlign w:val="center"/>
          </w:tcPr>
          <w:p w:rsidR="0008774E" w:rsidRDefault="009D7499">
            <w:pPr>
              <w:jc w:val="right"/>
            </w:pPr>
            <w:r>
              <w:rPr>
                <w:rFonts w:eastAsiaTheme="minorEastAsia"/>
                <w:color w:val="000000"/>
                <w:szCs w:val="21"/>
              </w:rPr>
              <w:t>1.70%</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国信证券</w:t>
            </w:r>
          </w:p>
        </w:tc>
        <w:tc>
          <w:tcPr>
            <w:tcW w:w="1320" w:type="dxa"/>
            <w:vAlign w:val="center"/>
          </w:tcPr>
          <w:p w:rsidR="0008774E" w:rsidRDefault="009D7499">
            <w:pPr>
              <w:jc w:val="right"/>
            </w:pPr>
            <w:r>
              <w:rPr>
                <w:rFonts w:eastAsiaTheme="minorEastAsia"/>
                <w:color w:val="000000"/>
                <w:szCs w:val="21"/>
              </w:rPr>
              <w:t>4,023,735,780.80</w:t>
            </w:r>
          </w:p>
        </w:tc>
        <w:tc>
          <w:tcPr>
            <w:tcW w:w="1080" w:type="dxa"/>
            <w:vAlign w:val="center"/>
          </w:tcPr>
          <w:p w:rsidR="0008774E" w:rsidRDefault="009D7499">
            <w:pPr>
              <w:jc w:val="right"/>
            </w:pPr>
            <w:r>
              <w:rPr>
                <w:rFonts w:eastAsiaTheme="minorEastAsia"/>
                <w:color w:val="000000"/>
                <w:szCs w:val="21"/>
              </w:rPr>
              <w:t>46.99%</w:t>
            </w:r>
          </w:p>
        </w:tc>
        <w:tc>
          <w:tcPr>
            <w:tcW w:w="1143" w:type="dxa"/>
            <w:vAlign w:val="center"/>
          </w:tcPr>
          <w:p w:rsidR="0008774E" w:rsidRDefault="009D7499">
            <w:pPr>
              <w:jc w:val="right"/>
            </w:pPr>
            <w:r>
              <w:rPr>
                <w:rFonts w:eastAsiaTheme="minorEastAsia"/>
                <w:color w:val="000000"/>
                <w:szCs w:val="21"/>
              </w:rPr>
              <w:t>187,842,400,000.00</w:t>
            </w:r>
          </w:p>
        </w:tc>
        <w:tc>
          <w:tcPr>
            <w:tcW w:w="1197" w:type="dxa"/>
            <w:vAlign w:val="center"/>
          </w:tcPr>
          <w:p w:rsidR="0008774E" w:rsidRDefault="009D7499">
            <w:pPr>
              <w:jc w:val="right"/>
            </w:pPr>
            <w:r>
              <w:rPr>
                <w:rFonts w:eastAsiaTheme="minorEastAsia"/>
                <w:color w:val="000000"/>
                <w:szCs w:val="21"/>
              </w:rPr>
              <w:t>41.41%</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中信证券</w:t>
            </w:r>
          </w:p>
        </w:tc>
        <w:tc>
          <w:tcPr>
            <w:tcW w:w="1320" w:type="dxa"/>
            <w:vAlign w:val="center"/>
          </w:tcPr>
          <w:p w:rsidR="0008774E" w:rsidRDefault="009D7499">
            <w:pPr>
              <w:jc w:val="right"/>
            </w:pPr>
            <w:r>
              <w:rPr>
                <w:rFonts w:eastAsiaTheme="minorEastAsia"/>
                <w:color w:val="000000"/>
                <w:szCs w:val="21"/>
              </w:rPr>
              <w:t>221,606,374.70</w:t>
            </w:r>
          </w:p>
        </w:tc>
        <w:tc>
          <w:tcPr>
            <w:tcW w:w="1080" w:type="dxa"/>
            <w:vAlign w:val="center"/>
          </w:tcPr>
          <w:p w:rsidR="0008774E" w:rsidRDefault="009D7499">
            <w:pPr>
              <w:jc w:val="right"/>
            </w:pPr>
            <w:r>
              <w:rPr>
                <w:rFonts w:eastAsiaTheme="minorEastAsia"/>
                <w:color w:val="000000"/>
                <w:szCs w:val="21"/>
              </w:rPr>
              <w:t>2.59%</w:t>
            </w:r>
          </w:p>
        </w:tc>
        <w:tc>
          <w:tcPr>
            <w:tcW w:w="1143" w:type="dxa"/>
            <w:vAlign w:val="center"/>
          </w:tcPr>
          <w:p w:rsidR="0008774E" w:rsidRDefault="009D7499">
            <w:pPr>
              <w:jc w:val="right"/>
            </w:pPr>
            <w:r>
              <w:rPr>
                <w:rFonts w:eastAsiaTheme="minorEastAsia"/>
                <w:color w:val="000000"/>
                <w:szCs w:val="21"/>
              </w:rPr>
              <w:t>1,401,000,000.00</w:t>
            </w:r>
          </w:p>
        </w:tc>
        <w:tc>
          <w:tcPr>
            <w:tcW w:w="1197" w:type="dxa"/>
            <w:vAlign w:val="center"/>
          </w:tcPr>
          <w:p w:rsidR="0008774E" w:rsidRDefault="009D7499">
            <w:pPr>
              <w:jc w:val="right"/>
            </w:pPr>
            <w:r>
              <w:rPr>
                <w:rFonts w:eastAsiaTheme="minorEastAsia"/>
                <w:color w:val="000000"/>
                <w:szCs w:val="21"/>
              </w:rPr>
              <w:t>0.31%</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中信建投</w:t>
            </w:r>
          </w:p>
        </w:tc>
        <w:tc>
          <w:tcPr>
            <w:tcW w:w="132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143" w:type="dxa"/>
            <w:vAlign w:val="center"/>
          </w:tcPr>
          <w:p w:rsidR="0008774E" w:rsidRDefault="009D7499">
            <w:pPr>
              <w:jc w:val="right"/>
            </w:pPr>
            <w:r>
              <w:rPr>
                <w:rFonts w:eastAsiaTheme="minorEastAsia"/>
                <w:color w:val="000000"/>
                <w:szCs w:val="21"/>
              </w:rPr>
              <w:t>-</w:t>
            </w:r>
          </w:p>
        </w:tc>
        <w:tc>
          <w:tcPr>
            <w:tcW w:w="1197" w:type="dxa"/>
            <w:vAlign w:val="center"/>
          </w:tcPr>
          <w:p w:rsidR="0008774E" w:rsidRDefault="009D7499">
            <w:pPr>
              <w:jc w:val="right"/>
            </w:pPr>
            <w:r>
              <w:rPr>
                <w:rFonts w:eastAsiaTheme="minorEastAsia"/>
                <w:color w:val="000000"/>
                <w:szCs w:val="21"/>
              </w:rPr>
              <w:t>-</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长江证券</w:t>
            </w:r>
          </w:p>
        </w:tc>
        <w:tc>
          <w:tcPr>
            <w:tcW w:w="1320" w:type="dxa"/>
            <w:vAlign w:val="center"/>
          </w:tcPr>
          <w:p w:rsidR="0008774E" w:rsidRDefault="009D7499">
            <w:pPr>
              <w:jc w:val="right"/>
            </w:pPr>
            <w:r>
              <w:rPr>
                <w:rFonts w:eastAsiaTheme="minorEastAsia"/>
                <w:color w:val="000000"/>
                <w:szCs w:val="21"/>
              </w:rPr>
              <w:t>1,933,179,595.00</w:t>
            </w:r>
          </w:p>
        </w:tc>
        <w:tc>
          <w:tcPr>
            <w:tcW w:w="1080" w:type="dxa"/>
            <w:vAlign w:val="center"/>
          </w:tcPr>
          <w:p w:rsidR="0008774E" w:rsidRDefault="009D7499">
            <w:pPr>
              <w:jc w:val="right"/>
            </w:pPr>
            <w:r>
              <w:rPr>
                <w:rFonts w:eastAsiaTheme="minorEastAsia"/>
                <w:color w:val="000000"/>
                <w:szCs w:val="21"/>
              </w:rPr>
              <w:t>22.57%</w:t>
            </w:r>
          </w:p>
        </w:tc>
        <w:tc>
          <w:tcPr>
            <w:tcW w:w="1143" w:type="dxa"/>
            <w:vAlign w:val="center"/>
          </w:tcPr>
          <w:p w:rsidR="0008774E" w:rsidRDefault="009D7499">
            <w:pPr>
              <w:jc w:val="right"/>
            </w:pPr>
            <w:r>
              <w:rPr>
                <w:rFonts w:eastAsiaTheme="minorEastAsia"/>
                <w:color w:val="000000"/>
                <w:szCs w:val="21"/>
              </w:rPr>
              <w:t>205,807,000,000.00</w:t>
            </w:r>
          </w:p>
        </w:tc>
        <w:tc>
          <w:tcPr>
            <w:tcW w:w="1197" w:type="dxa"/>
            <w:vAlign w:val="center"/>
          </w:tcPr>
          <w:p w:rsidR="0008774E" w:rsidRDefault="009D7499">
            <w:pPr>
              <w:jc w:val="right"/>
            </w:pPr>
            <w:r>
              <w:rPr>
                <w:rFonts w:eastAsiaTheme="minorEastAsia"/>
                <w:color w:val="000000"/>
                <w:szCs w:val="21"/>
              </w:rPr>
              <w:t>45.37%</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华泰证券</w:t>
            </w:r>
          </w:p>
        </w:tc>
        <w:tc>
          <w:tcPr>
            <w:tcW w:w="1320" w:type="dxa"/>
            <w:vAlign w:val="center"/>
          </w:tcPr>
          <w:p w:rsidR="0008774E" w:rsidRDefault="009D7499">
            <w:pPr>
              <w:jc w:val="right"/>
            </w:pPr>
            <w:r>
              <w:rPr>
                <w:rFonts w:eastAsiaTheme="minorEastAsia"/>
                <w:color w:val="000000"/>
                <w:szCs w:val="21"/>
              </w:rPr>
              <w:t>638,638,235.83</w:t>
            </w:r>
          </w:p>
        </w:tc>
        <w:tc>
          <w:tcPr>
            <w:tcW w:w="1080" w:type="dxa"/>
            <w:vAlign w:val="center"/>
          </w:tcPr>
          <w:p w:rsidR="0008774E" w:rsidRDefault="009D7499">
            <w:pPr>
              <w:jc w:val="right"/>
            </w:pPr>
            <w:r>
              <w:rPr>
                <w:rFonts w:eastAsiaTheme="minorEastAsia"/>
                <w:color w:val="000000"/>
                <w:szCs w:val="21"/>
              </w:rPr>
              <w:t>7.46%</w:t>
            </w:r>
          </w:p>
        </w:tc>
        <w:tc>
          <w:tcPr>
            <w:tcW w:w="1143" w:type="dxa"/>
            <w:vAlign w:val="center"/>
          </w:tcPr>
          <w:p w:rsidR="0008774E" w:rsidRDefault="009D7499">
            <w:pPr>
              <w:jc w:val="right"/>
            </w:pPr>
            <w:r>
              <w:rPr>
                <w:rFonts w:eastAsiaTheme="minorEastAsia"/>
                <w:color w:val="000000"/>
                <w:szCs w:val="21"/>
              </w:rPr>
              <w:t>16,341,000,000.00</w:t>
            </w:r>
          </w:p>
        </w:tc>
        <w:tc>
          <w:tcPr>
            <w:tcW w:w="1197" w:type="dxa"/>
            <w:vAlign w:val="center"/>
          </w:tcPr>
          <w:p w:rsidR="0008774E" w:rsidRDefault="009D7499">
            <w:pPr>
              <w:jc w:val="right"/>
            </w:pPr>
            <w:r>
              <w:rPr>
                <w:rFonts w:eastAsiaTheme="minorEastAsia"/>
                <w:color w:val="000000"/>
                <w:szCs w:val="21"/>
              </w:rPr>
              <w:t>3.60%</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申万宏源</w:t>
            </w:r>
          </w:p>
        </w:tc>
        <w:tc>
          <w:tcPr>
            <w:tcW w:w="132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143" w:type="dxa"/>
            <w:vAlign w:val="center"/>
          </w:tcPr>
          <w:p w:rsidR="0008774E" w:rsidRDefault="009D7499">
            <w:pPr>
              <w:jc w:val="right"/>
            </w:pPr>
            <w:r>
              <w:rPr>
                <w:rFonts w:eastAsiaTheme="minorEastAsia"/>
                <w:color w:val="000000"/>
                <w:szCs w:val="21"/>
              </w:rPr>
              <w:t>-</w:t>
            </w:r>
          </w:p>
        </w:tc>
        <w:tc>
          <w:tcPr>
            <w:tcW w:w="1197" w:type="dxa"/>
            <w:vAlign w:val="center"/>
          </w:tcPr>
          <w:p w:rsidR="0008774E" w:rsidRDefault="009D7499">
            <w:pPr>
              <w:jc w:val="right"/>
            </w:pPr>
            <w:r>
              <w:rPr>
                <w:rFonts w:eastAsiaTheme="minorEastAsia"/>
                <w:color w:val="000000"/>
                <w:szCs w:val="21"/>
              </w:rPr>
              <w:t>-</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东北证券</w:t>
            </w:r>
          </w:p>
        </w:tc>
        <w:tc>
          <w:tcPr>
            <w:tcW w:w="1320" w:type="dxa"/>
            <w:vAlign w:val="center"/>
          </w:tcPr>
          <w:p w:rsidR="0008774E" w:rsidRDefault="009D7499">
            <w:pPr>
              <w:jc w:val="right"/>
            </w:pPr>
            <w:r>
              <w:rPr>
                <w:rFonts w:eastAsiaTheme="minorEastAsia"/>
                <w:color w:val="000000"/>
                <w:szCs w:val="21"/>
              </w:rPr>
              <w:t>571,838,578.93</w:t>
            </w:r>
          </w:p>
        </w:tc>
        <w:tc>
          <w:tcPr>
            <w:tcW w:w="1080" w:type="dxa"/>
            <w:vAlign w:val="center"/>
          </w:tcPr>
          <w:p w:rsidR="0008774E" w:rsidRDefault="009D7499">
            <w:pPr>
              <w:jc w:val="right"/>
            </w:pPr>
            <w:r>
              <w:rPr>
                <w:rFonts w:eastAsiaTheme="minorEastAsia"/>
                <w:color w:val="000000"/>
                <w:szCs w:val="21"/>
              </w:rPr>
              <w:t>6.68%</w:t>
            </w:r>
          </w:p>
        </w:tc>
        <w:tc>
          <w:tcPr>
            <w:tcW w:w="1143" w:type="dxa"/>
            <w:vAlign w:val="center"/>
          </w:tcPr>
          <w:p w:rsidR="0008774E" w:rsidRDefault="009D7499">
            <w:pPr>
              <w:jc w:val="right"/>
            </w:pPr>
            <w:r>
              <w:rPr>
                <w:rFonts w:eastAsiaTheme="minorEastAsia"/>
                <w:color w:val="000000"/>
                <w:szCs w:val="21"/>
              </w:rPr>
              <w:t>17,694,800,000.00</w:t>
            </w:r>
          </w:p>
        </w:tc>
        <w:tc>
          <w:tcPr>
            <w:tcW w:w="1197" w:type="dxa"/>
            <w:vAlign w:val="center"/>
          </w:tcPr>
          <w:p w:rsidR="0008774E" w:rsidRDefault="009D7499">
            <w:pPr>
              <w:jc w:val="right"/>
            </w:pPr>
            <w:r>
              <w:rPr>
                <w:rFonts w:eastAsiaTheme="minorEastAsia"/>
                <w:color w:val="000000"/>
                <w:szCs w:val="21"/>
              </w:rPr>
              <w:t>3.90%</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银河证券</w:t>
            </w:r>
          </w:p>
        </w:tc>
        <w:tc>
          <w:tcPr>
            <w:tcW w:w="1320" w:type="dxa"/>
            <w:vAlign w:val="center"/>
          </w:tcPr>
          <w:p w:rsidR="0008774E" w:rsidRDefault="009D7499">
            <w:pPr>
              <w:jc w:val="right"/>
            </w:pPr>
            <w:r>
              <w:rPr>
                <w:rFonts w:eastAsiaTheme="minorEastAsia"/>
                <w:color w:val="000000"/>
                <w:szCs w:val="21"/>
              </w:rPr>
              <w:t>368,637,315.60</w:t>
            </w:r>
          </w:p>
        </w:tc>
        <w:tc>
          <w:tcPr>
            <w:tcW w:w="1080" w:type="dxa"/>
            <w:vAlign w:val="center"/>
          </w:tcPr>
          <w:p w:rsidR="0008774E" w:rsidRDefault="009D7499">
            <w:pPr>
              <w:jc w:val="right"/>
            </w:pPr>
            <w:r>
              <w:rPr>
                <w:rFonts w:eastAsiaTheme="minorEastAsia"/>
                <w:color w:val="000000"/>
                <w:szCs w:val="21"/>
              </w:rPr>
              <w:t>4.30%</w:t>
            </w:r>
          </w:p>
        </w:tc>
        <w:tc>
          <w:tcPr>
            <w:tcW w:w="1143" w:type="dxa"/>
            <w:vAlign w:val="center"/>
          </w:tcPr>
          <w:p w:rsidR="0008774E" w:rsidRDefault="009D7499">
            <w:pPr>
              <w:jc w:val="right"/>
            </w:pPr>
            <w:r>
              <w:rPr>
                <w:rFonts w:eastAsiaTheme="minorEastAsia"/>
                <w:color w:val="000000"/>
                <w:szCs w:val="21"/>
              </w:rPr>
              <w:t>12,831,000,000.00</w:t>
            </w:r>
          </w:p>
        </w:tc>
        <w:tc>
          <w:tcPr>
            <w:tcW w:w="1197" w:type="dxa"/>
            <w:vAlign w:val="center"/>
          </w:tcPr>
          <w:p w:rsidR="0008774E" w:rsidRDefault="009D7499">
            <w:pPr>
              <w:jc w:val="right"/>
            </w:pPr>
            <w:r>
              <w:rPr>
                <w:rFonts w:eastAsiaTheme="minorEastAsia"/>
                <w:color w:val="000000"/>
                <w:szCs w:val="21"/>
              </w:rPr>
              <w:t>2.83%</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国盛证券</w:t>
            </w:r>
          </w:p>
        </w:tc>
        <w:tc>
          <w:tcPr>
            <w:tcW w:w="1320" w:type="dxa"/>
            <w:vAlign w:val="center"/>
          </w:tcPr>
          <w:p w:rsidR="0008774E" w:rsidRDefault="009D7499">
            <w:pPr>
              <w:jc w:val="right"/>
            </w:pPr>
            <w:r>
              <w:rPr>
                <w:rFonts w:eastAsiaTheme="minorEastAsia"/>
                <w:color w:val="000000"/>
                <w:szCs w:val="21"/>
              </w:rPr>
              <w:t>174,004,960.78</w:t>
            </w:r>
          </w:p>
        </w:tc>
        <w:tc>
          <w:tcPr>
            <w:tcW w:w="1080" w:type="dxa"/>
            <w:vAlign w:val="center"/>
          </w:tcPr>
          <w:p w:rsidR="0008774E" w:rsidRDefault="009D7499">
            <w:pPr>
              <w:jc w:val="right"/>
            </w:pPr>
            <w:r>
              <w:rPr>
                <w:rFonts w:eastAsiaTheme="minorEastAsia"/>
                <w:color w:val="000000"/>
                <w:szCs w:val="21"/>
              </w:rPr>
              <w:t>2.03%</w:t>
            </w:r>
          </w:p>
        </w:tc>
        <w:tc>
          <w:tcPr>
            <w:tcW w:w="1143" w:type="dxa"/>
            <w:vAlign w:val="center"/>
          </w:tcPr>
          <w:p w:rsidR="0008774E" w:rsidRDefault="009D7499">
            <w:pPr>
              <w:jc w:val="right"/>
            </w:pPr>
            <w:r>
              <w:rPr>
                <w:rFonts w:eastAsiaTheme="minorEastAsia"/>
                <w:color w:val="000000"/>
                <w:szCs w:val="21"/>
              </w:rPr>
              <w:t>3,357,000,000.00</w:t>
            </w:r>
          </w:p>
        </w:tc>
        <w:tc>
          <w:tcPr>
            <w:tcW w:w="1197" w:type="dxa"/>
            <w:vAlign w:val="center"/>
          </w:tcPr>
          <w:p w:rsidR="0008774E" w:rsidRDefault="009D7499">
            <w:pPr>
              <w:jc w:val="right"/>
            </w:pPr>
            <w:r>
              <w:rPr>
                <w:rFonts w:eastAsiaTheme="minorEastAsia"/>
                <w:color w:val="000000"/>
                <w:szCs w:val="21"/>
              </w:rPr>
              <w:t>0.74%</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海通证券</w:t>
            </w:r>
          </w:p>
        </w:tc>
        <w:tc>
          <w:tcPr>
            <w:tcW w:w="132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143" w:type="dxa"/>
            <w:vAlign w:val="center"/>
          </w:tcPr>
          <w:p w:rsidR="0008774E" w:rsidRDefault="009D7499">
            <w:pPr>
              <w:jc w:val="right"/>
            </w:pPr>
            <w:r>
              <w:rPr>
                <w:rFonts w:eastAsiaTheme="minorEastAsia"/>
                <w:color w:val="000000"/>
                <w:szCs w:val="21"/>
              </w:rPr>
              <w:t>640,000,000.00</w:t>
            </w:r>
          </w:p>
        </w:tc>
        <w:tc>
          <w:tcPr>
            <w:tcW w:w="1197" w:type="dxa"/>
            <w:vAlign w:val="center"/>
          </w:tcPr>
          <w:p w:rsidR="0008774E" w:rsidRDefault="009D7499">
            <w:pPr>
              <w:jc w:val="right"/>
            </w:pPr>
            <w:r>
              <w:rPr>
                <w:rFonts w:eastAsiaTheme="minorEastAsia"/>
                <w:color w:val="000000"/>
                <w:szCs w:val="21"/>
              </w:rPr>
              <w:t>0.14%</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r w:rsidR="0008774E">
        <w:tc>
          <w:tcPr>
            <w:tcW w:w="1560" w:type="dxa"/>
            <w:vAlign w:val="center"/>
          </w:tcPr>
          <w:p w:rsidR="0008774E" w:rsidRDefault="009D7499">
            <w:pPr>
              <w:jc w:val="left"/>
            </w:pPr>
            <w:r>
              <w:rPr>
                <w:rFonts w:eastAsiaTheme="minorEastAsia"/>
                <w:color w:val="000000"/>
                <w:szCs w:val="21"/>
              </w:rPr>
              <w:t>长城证券</w:t>
            </w:r>
          </w:p>
        </w:tc>
        <w:tc>
          <w:tcPr>
            <w:tcW w:w="1320" w:type="dxa"/>
            <w:vAlign w:val="center"/>
          </w:tcPr>
          <w:p w:rsidR="0008774E" w:rsidRDefault="009D7499">
            <w:pPr>
              <w:jc w:val="right"/>
            </w:pPr>
            <w:r>
              <w:rPr>
                <w:rFonts w:eastAsiaTheme="minorEastAsia"/>
                <w:color w:val="000000"/>
                <w:szCs w:val="21"/>
              </w:rPr>
              <w:t>-</w:t>
            </w:r>
          </w:p>
        </w:tc>
        <w:tc>
          <w:tcPr>
            <w:tcW w:w="1080" w:type="dxa"/>
            <w:vAlign w:val="center"/>
          </w:tcPr>
          <w:p w:rsidR="0008774E" w:rsidRDefault="009D7499">
            <w:pPr>
              <w:jc w:val="right"/>
            </w:pPr>
            <w:r>
              <w:rPr>
                <w:rFonts w:eastAsiaTheme="minorEastAsia"/>
                <w:color w:val="000000"/>
                <w:szCs w:val="21"/>
              </w:rPr>
              <w:t>-</w:t>
            </w:r>
          </w:p>
        </w:tc>
        <w:tc>
          <w:tcPr>
            <w:tcW w:w="1143" w:type="dxa"/>
            <w:vAlign w:val="center"/>
          </w:tcPr>
          <w:p w:rsidR="0008774E" w:rsidRDefault="009D7499">
            <w:pPr>
              <w:jc w:val="right"/>
            </w:pPr>
            <w:r>
              <w:rPr>
                <w:rFonts w:eastAsiaTheme="minorEastAsia"/>
                <w:color w:val="000000"/>
                <w:szCs w:val="21"/>
              </w:rPr>
              <w:t>-</w:t>
            </w:r>
          </w:p>
        </w:tc>
        <w:tc>
          <w:tcPr>
            <w:tcW w:w="1197" w:type="dxa"/>
            <w:vAlign w:val="center"/>
          </w:tcPr>
          <w:p w:rsidR="0008774E" w:rsidRDefault="009D7499">
            <w:pPr>
              <w:jc w:val="right"/>
            </w:pPr>
            <w:r>
              <w:rPr>
                <w:rFonts w:eastAsiaTheme="minorEastAsia"/>
                <w:color w:val="000000"/>
                <w:szCs w:val="21"/>
              </w:rPr>
              <w:t>-</w:t>
            </w:r>
          </w:p>
        </w:tc>
        <w:tc>
          <w:tcPr>
            <w:tcW w:w="1497" w:type="dxa"/>
            <w:vAlign w:val="center"/>
          </w:tcPr>
          <w:p w:rsidR="0008774E" w:rsidRDefault="009D7499">
            <w:pPr>
              <w:jc w:val="right"/>
            </w:pPr>
            <w:r>
              <w:rPr>
                <w:rFonts w:eastAsiaTheme="minorEastAsia"/>
                <w:color w:val="000000"/>
                <w:szCs w:val="21"/>
              </w:rPr>
              <w:t>-</w:t>
            </w:r>
          </w:p>
        </w:tc>
        <w:tc>
          <w:tcPr>
            <w:tcW w:w="1203" w:type="dxa"/>
            <w:vAlign w:val="center"/>
          </w:tcPr>
          <w:p w:rsidR="0008774E" w:rsidRDefault="009D7499">
            <w:pPr>
              <w:jc w:val="right"/>
            </w:pPr>
            <w:r>
              <w:rPr>
                <w:rFonts w:eastAsiaTheme="minorEastAsia"/>
                <w:color w:val="000000"/>
                <w:szCs w:val="21"/>
              </w:rPr>
              <w:t>-</w:t>
            </w:r>
          </w:p>
        </w:tc>
      </w:tr>
    </w:tbl>
    <w:p w:rsidR="006E344B" w:rsidRPr="004352A8" w:rsidRDefault="006E344B" w:rsidP="006E344B">
      <w:pPr>
        <w:autoSpaceDE w:val="0"/>
        <w:autoSpaceDN w:val="0"/>
        <w:adjustRightInd w:val="0"/>
        <w:spacing w:line="360" w:lineRule="auto"/>
        <w:jc w:val="left"/>
        <w:rPr>
          <w:color w:val="000000"/>
          <w:szCs w:val="21"/>
        </w:rPr>
      </w:pPr>
    </w:p>
    <w:p w:rsidR="001A59F9" w:rsidRPr="00D564C7" w:rsidRDefault="001A59F9" w:rsidP="00A36984">
      <w:pPr>
        <w:pStyle w:val="20"/>
        <w:spacing w:before="0" w:after="0"/>
        <w:rPr>
          <w:rFonts w:asciiTheme="minorEastAsia" w:eastAsiaTheme="minorEastAsia" w:hAnsiTheme="minorEastAsia"/>
          <w:kern w:val="0"/>
          <w:sz w:val="21"/>
          <w:szCs w:val="21"/>
        </w:rPr>
      </w:pPr>
      <w:bookmarkStart w:id="170" w:name="_Toc361324901"/>
      <w:bookmarkStart w:id="171" w:name="_Toc35532716"/>
      <w:r w:rsidRPr="0084562B">
        <w:rPr>
          <w:rFonts w:asciiTheme="minorEastAsia" w:eastAsiaTheme="minorEastAsia" w:hAnsiTheme="minorEastAsia"/>
          <w:kern w:val="0"/>
          <w:sz w:val="21"/>
          <w:szCs w:val="21"/>
        </w:rPr>
        <w:t>11.8</w:t>
      </w:r>
      <w:r w:rsidR="00D323E5"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08774E">
        <w:tc>
          <w:tcPr>
            <w:tcW w:w="720" w:type="dxa"/>
            <w:vAlign w:val="center"/>
          </w:tcPr>
          <w:p w:rsidR="0008774E" w:rsidRDefault="009D7499">
            <w:pPr>
              <w:jc w:val="center"/>
            </w:pPr>
            <w:r>
              <w:rPr>
                <w:rFonts w:eastAsiaTheme="minorEastAsia"/>
                <w:color w:val="000000"/>
                <w:szCs w:val="21"/>
              </w:rPr>
              <w:t>1</w:t>
            </w:r>
          </w:p>
        </w:tc>
        <w:tc>
          <w:tcPr>
            <w:tcW w:w="4320" w:type="dxa"/>
            <w:vAlign w:val="center"/>
          </w:tcPr>
          <w:p w:rsidR="0008774E" w:rsidRDefault="009D7499">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2019-01-29</w:t>
            </w:r>
          </w:p>
        </w:tc>
      </w:tr>
      <w:tr w:rsidR="0008774E">
        <w:tc>
          <w:tcPr>
            <w:tcW w:w="720" w:type="dxa"/>
            <w:vAlign w:val="center"/>
          </w:tcPr>
          <w:p w:rsidR="0008774E" w:rsidRDefault="009D7499">
            <w:pPr>
              <w:jc w:val="center"/>
            </w:pPr>
            <w:r>
              <w:rPr>
                <w:rFonts w:eastAsiaTheme="minorEastAsia"/>
                <w:color w:val="000000"/>
                <w:szCs w:val="21"/>
              </w:rPr>
              <w:t>2</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2019-02-13</w:t>
            </w:r>
          </w:p>
        </w:tc>
      </w:tr>
      <w:tr w:rsidR="0008774E">
        <w:tc>
          <w:tcPr>
            <w:tcW w:w="720" w:type="dxa"/>
            <w:vAlign w:val="center"/>
          </w:tcPr>
          <w:p w:rsidR="0008774E" w:rsidRDefault="009D7499">
            <w:pPr>
              <w:jc w:val="center"/>
            </w:pPr>
            <w:r>
              <w:rPr>
                <w:rFonts w:eastAsiaTheme="minorEastAsia"/>
                <w:color w:val="000000"/>
                <w:szCs w:val="21"/>
              </w:rPr>
              <w:t>3</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2019-02-22</w:t>
            </w:r>
          </w:p>
        </w:tc>
      </w:tr>
      <w:tr w:rsidR="0008774E">
        <w:tc>
          <w:tcPr>
            <w:tcW w:w="720" w:type="dxa"/>
            <w:vAlign w:val="center"/>
          </w:tcPr>
          <w:p w:rsidR="0008774E" w:rsidRDefault="009D7499">
            <w:pPr>
              <w:jc w:val="center"/>
            </w:pPr>
            <w:r>
              <w:rPr>
                <w:rFonts w:eastAsiaTheme="minorEastAsia"/>
                <w:color w:val="000000"/>
                <w:szCs w:val="21"/>
              </w:rPr>
              <w:t>4</w:t>
            </w:r>
          </w:p>
        </w:tc>
        <w:tc>
          <w:tcPr>
            <w:tcW w:w="4320" w:type="dxa"/>
            <w:vAlign w:val="center"/>
          </w:tcPr>
          <w:p w:rsidR="0008774E" w:rsidRDefault="009D7499">
            <w:pPr>
              <w:jc w:val="left"/>
            </w:pPr>
            <w:r>
              <w:rPr>
                <w:rFonts w:eastAsiaTheme="minorEastAsia"/>
                <w:color w:val="000000"/>
                <w:szCs w:val="21"/>
              </w:rPr>
              <w:t>易方达基金管理有限公司关于公司旗下部分基金估值调整情况的公告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2019-02-26</w:t>
            </w:r>
          </w:p>
        </w:tc>
      </w:tr>
      <w:tr w:rsidR="0008774E">
        <w:tc>
          <w:tcPr>
            <w:tcW w:w="720" w:type="dxa"/>
            <w:vAlign w:val="center"/>
          </w:tcPr>
          <w:p w:rsidR="0008774E" w:rsidRDefault="009D7499">
            <w:pPr>
              <w:jc w:val="center"/>
            </w:pPr>
            <w:r>
              <w:rPr>
                <w:rFonts w:eastAsiaTheme="minorEastAsia"/>
                <w:color w:val="000000"/>
                <w:szCs w:val="21"/>
              </w:rPr>
              <w:t>5</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2019-03-01</w:t>
            </w:r>
          </w:p>
        </w:tc>
      </w:tr>
      <w:tr w:rsidR="0008774E">
        <w:tc>
          <w:tcPr>
            <w:tcW w:w="720" w:type="dxa"/>
            <w:vAlign w:val="center"/>
          </w:tcPr>
          <w:p w:rsidR="0008774E" w:rsidRDefault="009D7499">
            <w:pPr>
              <w:jc w:val="center"/>
            </w:pPr>
            <w:r>
              <w:rPr>
                <w:rFonts w:eastAsiaTheme="minorEastAsia"/>
                <w:color w:val="000000"/>
                <w:szCs w:val="21"/>
              </w:rPr>
              <w:t>6</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2019-03-05</w:t>
            </w:r>
          </w:p>
        </w:tc>
      </w:tr>
      <w:tr w:rsidR="0008774E">
        <w:tc>
          <w:tcPr>
            <w:tcW w:w="720" w:type="dxa"/>
            <w:vAlign w:val="center"/>
          </w:tcPr>
          <w:p w:rsidR="0008774E" w:rsidRDefault="009D7499">
            <w:pPr>
              <w:jc w:val="center"/>
            </w:pPr>
            <w:r>
              <w:rPr>
                <w:rFonts w:eastAsiaTheme="minorEastAsia"/>
                <w:color w:val="000000"/>
                <w:szCs w:val="21"/>
              </w:rPr>
              <w:t>7</w:t>
            </w:r>
          </w:p>
        </w:tc>
        <w:tc>
          <w:tcPr>
            <w:tcW w:w="4320" w:type="dxa"/>
            <w:vAlign w:val="center"/>
          </w:tcPr>
          <w:p w:rsidR="0008774E" w:rsidRDefault="009D7499">
            <w:pPr>
              <w:jc w:val="left"/>
            </w:pPr>
            <w:r>
              <w:rPr>
                <w:rFonts w:eastAsiaTheme="minorEastAsia"/>
                <w:color w:val="000000"/>
                <w:szCs w:val="21"/>
              </w:rPr>
              <w:t>易方达基金管理有限公司关于成都分公司营业场所变更的公告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2019-03-13</w:t>
            </w:r>
          </w:p>
        </w:tc>
      </w:tr>
      <w:tr w:rsidR="0008774E">
        <w:tc>
          <w:tcPr>
            <w:tcW w:w="720" w:type="dxa"/>
            <w:vAlign w:val="center"/>
          </w:tcPr>
          <w:p w:rsidR="0008774E" w:rsidRDefault="009D7499">
            <w:pPr>
              <w:jc w:val="center"/>
            </w:pPr>
            <w:r>
              <w:rPr>
                <w:rFonts w:eastAsiaTheme="minorEastAsia"/>
                <w:color w:val="000000"/>
                <w:szCs w:val="21"/>
              </w:rPr>
              <w:t>8</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2019-03-13</w:t>
            </w:r>
          </w:p>
        </w:tc>
      </w:tr>
      <w:tr w:rsidR="0008774E">
        <w:tc>
          <w:tcPr>
            <w:tcW w:w="720" w:type="dxa"/>
            <w:vAlign w:val="center"/>
          </w:tcPr>
          <w:p w:rsidR="0008774E" w:rsidRDefault="009D7499">
            <w:pPr>
              <w:jc w:val="center"/>
            </w:pPr>
            <w:r>
              <w:rPr>
                <w:rFonts w:eastAsiaTheme="minorEastAsia"/>
                <w:color w:val="000000"/>
                <w:szCs w:val="21"/>
              </w:rPr>
              <w:t>9</w:t>
            </w:r>
          </w:p>
        </w:tc>
        <w:tc>
          <w:tcPr>
            <w:tcW w:w="4320" w:type="dxa"/>
            <w:vAlign w:val="center"/>
          </w:tcPr>
          <w:p w:rsidR="0008774E" w:rsidRDefault="009D7499">
            <w:pPr>
              <w:jc w:val="left"/>
            </w:pPr>
            <w:r>
              <w:rPr>
                <w:rFonts w:eastAsiaTheme="minorEastAsia"/>
                <w:color w:val="000000"/>
                <w:szCs w:val="21"/>
              </w:rPr>
              <w:t>易方达安心回报债券型证券投资基金在网上直</w:t>
            </w:r>
            <w:r>
              <w:rPr>
                <w:rFonts w:eastAsiaTheme="minorEastAsia"/>
                <w:color w:val="000000"/>
                <w:szCs w:val="21"/>
              </w:rPr>
              <w:t>销系统暂停大额申购、大额转换转入业务及在直销中心调整申购及转换转入业务金额限制的公告</w:t>
            </w:r>
          </w:p>
        </w:tc>
        <w:tc>
          <w:tcPr>
            <w:tcW w:w="2331" w:type="dxa"/>
            <w:vAlign w:val="center"/>
          </w:tcPr>
          <w:p w:rsidR="0008774E" w:rsidRDefault="009D7499">
            <w:pPr>
              <w:jc w:val="center"/>
            </w:pPr>
            <w:r>
              <w:rPr>
                <w:rFonts w:eastAsiaTheme="minorEastAsia"/>
                <w:color w:val="000000"/>
                <w:szCs w:val="21"/>
              </w:rPr>
              <w:t>中国证券报及基金管理人网站</w:t>
            </w:r>
          </w:p>
        </w:tc>
        <w:tc>
          <w:tcPr>
            <w:tcW w:w="1629" w:type="dxa"/>
            <w:vAlign w:val="center"/>
          </w:tcPr>
          <w:p w:rsidR="0008774E" w:rsidRDefault="009D7499">
            <w:pPr>
              <w:jc w:val="center"/>
            </w:pPr>
            <w:r>
              <w:rPr>
                <w:rFonts w:eastAsiaTheme="minorEastAsia"/>
                <w:color w:val="000000"/>
                <w:szCs w:val="21"/>
              </w:rPr>
              <w:t>2019-03-19</w:t>
            </w:r>
          </w:p>
        </w:tc>
      </w:tr>
      <w:tr w:rsidR="0008774E">
        <w:tc>
          <w:tcPr>
            <w:tcW w:w="720" w:type="dxa"/>
            <w:vAlign w:val="center"/>
          </w:tcPr>
          <w:p w:rsidR="0008774E" w:rsidRDefault="009D7499">
            <w:pPr>
              <w:jc w:val="center"/>
            </w:pPr>
            <w:r>
              <w:rPr>
                <w:rFonts w:eastAsiaTheme="minorEastAsia"/>
                <w:color w:val="000000"/>
                <w:szCs w:val="21"/>
              </w:rPr>
              <w:t>10</w:t>
            </w:r>
          </w:p>
        </w:tc>
        <w:tc>
          <w:tcPr>
            <w:tcW w:w="4320" w:type="dxa"/>
            <w:vAlign w:val="center"/>
          </w:tcPr>
          <w:p w:rsidR="0008774E" w:rsidRDefault="009D7499">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2019-03-19</w:t>
            </w:r>
          </w:p>
        </w:tc>
      </w:tr>
      <w:tr w:rsidR="0008774E">
        <w:tc>
          <w:tcPr>
            <w:tcW w:w="720" w:type="dxa"/>
            <w:vAlign w:val="center"/>
          </w:tcPr>
          <w:p w:rsidR="0008774E" w:rsidRDefault="009D7499">
            <w:pPr>
              <w:jc w:val="center"/>
            </w:pPr>
            <w:r>
              <w:rPr>
                <w:rFonts w:eastAsiaTheme="minorEastAsia"/>
                <w:color w:val="000000"/>
                <w:szCs w:val="21"/>
              </w:rPr>
              <w:t>11</w:t>
            </w:r>
          </w:p>
        </w:tc>
        <w:tc>
          <w:tcPr>
            <w:tcW w:w="4320" w:type="dxa"/>
            <w:vAlign w:val="center"/>
          </w:tcPr>
          <w:p w:rsidR="0008774E" w:rsidRDefault="009D7499">
            <w:pPr>
              <w:jc w:val="left"/>
            </w:pPr>
            <w:r>
              <w:rPr>
                <w:rFonts w:eastAsiaTheme="minorEastAsia"/>
                <w:color w:val="000000"/>
                <w:szCs w:val="21"/>
              </w:rPr>
              <w:t>易方达基金管理有限公司关于公司旗下部分基金估值调整情况的公告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2019-03-27</w:t>
            </w:r>
          </w:p>
        </w:tc>
      </w:tr>
      <w:tr w:rsidR="0008774E">
        <w:tc>
          <w:tcPr>
            <w:tcW w:w="720" w:type="dxa"/>
            <w:vAlign w:val="center"/>
          </w:tcPr>
          <w:p w:rsidR="0008774E" w:rsidRDefault="009D7499">
            <w:pPr>
              <w:jc w:val="center"/>
            </w:pPr>
            <w:r>
              <w:rPr>
                <w:rFonts w:eastAsiaTheme="minorEastAsia"/>
                <w:color w:val="000000"/>
                <w:szCs w:val="21"/>
              </w:rPr>
              <w:t>12</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2019-03-29</w:t>
            </w:r>
          </w:p>
        </w:tc>
      </w:tr>
      <w:tr w:rsidR="0008774E">
        <w:tc>
          <w:tcPr>
            <w:tcW w:w="720" w:type="dxa"/>
            <w:vAlign w:val="center"/>
          </w:tcPr>
          <w:p w:rsidR="0008774E" w:rsidRDefault="009D7499">
            <w:pPr>
              <w:jc w:val="center"/>
            </w:pPr>
            <w:r>
              <w:rPr>
                <w:rFonts w:eastAsiaTheme="minorEastAsia"/>
                <w:color w:val="000000"/>
                <w:szCs w:val="21"/>
              </w:rPr>
              <w:t>13</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2019-03-30</w:t>
            </w:r>
          </w:p>
        </w:tc>
      </w:tr>
      <w:tr w:rsidR="0008774E">
        <w:tc>
          <w:tcPr>
            <w:tcW w:w="720" w:type="dxa"/>
            <w:vAlign w:val="center"/>
          </w:tcPr>
          <w:p w:rsidR="0008774E" w:rsidRDefault="009D7499">
            <w:pPr>
              <w:jc w:val="center"/>
            </w:pPr>
            <w:r>
              <w:rPr>
                <w:rFonts w:eastAsiaTheme="minorEastAsia"/>
                <w:color w:val="000000"/>
                <w:szCs w:val="21"/>
              </w:rPr>
              <w:t>14</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2019-04-01</w:t>
            </w:r>
          </w:p>
        </w:tc>
      </w:tr>
      <w:tr w:rsidR="0008774E">
        <w:tc>
          <w:tcPr>
            <w:tcW w:w="720" w:type="dxa"/>
            <w:vAlign w:val="center"/>
          </w:tcPr>
          <w:p w:rsidR="0008774E" w:rsidRDefault="009D7499">
            <w:pPr>
              <w:jc w:val="center"/>
            </w:pPr>
            <w:r>
              <w:rPr>
                <w:rFonts w:eastAsiaTheme="minorEastAsia"/>
                <w:color w:val="000000"/>
                <w:szCs w:val="21"/>
              </w:rPr>
              <w:t>15</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2019-04-01</w:t>
            </w:r>
          </w:p>
        </w:tc>
      </w:tr>
      <w:tr w:rsidR="0008774E">
        <w:tc>
          <w:tcPr>
            <w:tcW w:w="720" w:type="dxa"/>
            <w:vAlign w:val="center"/>
          </w:tcPr>
          <w:p w:rsidR="0008774E" w:rsidRDefault="009D7499">
            <w:pPr>
              <w:jc w:val="center"/>
            </w:pPr>
            <w:r>
              <w:rPr>
                <w:rFonts w:eastAsiaTheme="minorEastAsia"/>
                <w:color w:val="000000"/>
                <w:szCs w:val="21"/>
              </w:rPr>
              <w:t>16</w:t>
            </w:r>
          </w:p>
        </w:tc>
        <w:tc>
          <w:tcPr>
            <w:tcW w:w="4320" w:type="dxa"/>
            <w:vAlign w:val="center"/>
          </w:tcPr>
          <w:p w:rsidR="0008774E" w:rsidRDefault="009D7499">
            <w:pPr>
              <w:jc w:val="left"/>
            </w:pPr>
            <w:r>
              <w:rPr>
                <w:rFonts w:eastAsiaTheme="minorEastAsia"/>
                <w:color w:val="000000"/>
                <w:szCs w:val="21"/>
              </w:rPr>
              <w:t>易方达基金管理有限公司关于公司旗下部分基金估值调整情况的公告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2019-04-02</w:t>
            </w:r>
          </w:p>
        </w:tc>
      </w:tr>
      <w:tr w:rsidR="0008774E">
        <w:tc>
          <w:tcPr>
            <w:tcW w:w="720" w:type="dxa"/>
            <w:vAlign w:val="center"/>
          </w:tcPr>
          <w:p w:rsidR="0008774E" w:rsidRDefault="009D7499">
            <w:pPr>
              <w:jc w:val="center"/>
            </w:pPr>
            <w:r>
              <w:rPr>
                <w:rFonts w:eastAsiaTheme="minorEastAsia"/>
                <w:color w:val="000000"/>
                <w:szCs w:val="21"/>
              </w:rPr>
              <w:t>17</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2019-04-08</w:t>
            </w:r>
          </w:p>
        </w:tc>
      </w:tr>
      <w:tr w:rsidR="0008774E">
        <w:tc>
          <w:tcPr>
            <w:tcW w:w="720" w:type="dxa"/>
            <w:vAlign w:val="center"/>
          </w:tcPr>
          <w:p w:rsidR="0008774E" w:rsidRDefault="009D7499">
            <w:pPr>
              <w:jc w:val="center"/>
            </w:pPr>
            <w:r>
              <w:rPr>
                <w:rFonts w:eastAsiaTheme="minorEastAsia"/>
                <w:color w:val="000000"/>
                <w:szCs w:val="21"/>
              </w:rPr>
              <w:t>18</w:t>
            </w:r>
          </w:p>
        </w:tc>
        <w:tc>
          <w:tcPr>
            <w:tcW w:w="4320" w:type="dxa"/>
            <w:vAlign w:val="center"/>
          </w:tcPr>
          <w:p w:rsidR="0008774E" w:rsidRDefault="009D7499">
            <w:pPr>
              <w:jc w:val="left"/>
            </w:pPr>
            <w:r>
              <w:rPr>
                <w:rFonts w:eastAsiaTheme="minorEastAsia"/>
                <w:color w:val="000000"/>
                <w:szCs w:val="21"/>
              </w:rPr>
              <w:t>易方达基金管理有限公司关于易方达安心回报债券型证券投资基金调整大额申购及大额转换转入业务限制的公告</w:t>
            </w:r>
          </w:p>
        </w:tc>
        <w:tc>
          <w:tcPr>
            <w:tcW w:w="2331" w:type="dxa"/>
            <w:vAlign w:val="center"/>
          </w:tcPr>
          <w:p w:rsidR="0008774E" w:rsidRDefault="009D7499">
            <w:pPr>
              <w:jc w:val="center"/>
            </w:pPr>
            <w:r>
              <w:rPr>
                <w:rFonts w:eastAsiaTheme="minorEastAsia"/>
                <w:color w:val="000000"/>
                <w:szCs w:val="21"/>
              </w:rPr>
              <w:t>中国证券报及基金管理人网站</w:t>
            </w:r>
          </w:p>
        </w:tc>
        <w:tc>
          <w:tcPr>
            <w:tcW w:w="1629" w:type="dxa"/>
            <w:vAlign w:val="center"/>
          </w:tcPr>
          <w:p w:rsidR="0008774E" w:rsidRDefault="009D7499">
            <w:pPr>
              <w:jc w:val="center"/>
            </w:pPr>
            <w:r>
              <w:rPr>
                <w:rFonts w:eastAsiaTheme="minorEastAsia"/>
                <w:color w:val="000000"/>
                <w:szCs w:val="21"/>
              </w:rPr>
              <w:t>2019-04-11</w:t>
            </w:r>
          </w:p>
        </w:tc>
      </w:tr>
      <w:tr w:rsidR="0008774E">
        <w:tc>
          <w:tcPr>
            <w:tcW w:w="720" w:type="dxa"/>
            <w:vAlign w:val="center"/>
          </w:tcPr>
          <w:p w:rsidR="0008774E" w:rsidRDefault="009D7499">
            <w:pPr>
              <w:jc w:val="center"/>
            </w:pPr>
            <w:r>
              <w:rPr>
                <w:rFonts w:eastAsiaTheme="minorEastAsia"/>
                <w:color w:val="000000"/>
                <w:szCs w:val="21"/>
              </w:rPr>
              <w:t>19</w:t>
            </w:r>
          </w:p>
        </w:tc>
        <w:tc>
          <w:tcPr>
            <w:tcW w:w="4320" w:type="dxa"/>
            <w:vAlign w:val="center"/>
          </w:tcPr>
          <w:p w:rsidR="0008774E" w:rsidRDefault="009D7499">
            <w:pPr>
              <w:jc w:val="left"/>
            </w:pPr>
            <w:r>
              <w:rPr>
                <w:rFonts w:eastAsiaTheme="minorEastAsia"/>
                <w:color w:val="000000"/>
                <w:szCs w:val="21"/>
              </w:rPr>
              <w:t>易方达安心回报债券型证券投资基金分红公告</w:t>
            </w:r>
          </w:p>
        </w:tc>
        <w:tc>
          <w:tcPr>
            <w:tcW w:w="2331" w:type="dxa"/>
            <w:vAlign w:val="center"/>
          </w:tcPr>
          <w:p w:rsidR="0008774E" w:rsidRDefault="009D7499">
            <w:pPr>
              <w:jc w:val="center"/>
            </w:pPr>
            <w:r>
              <w:rPr>
                <w:rFonts w:eastAsiaTheme="minorEastAsia"/>
                <w:color w:val="000000"/>
                <w:szCs w:val="21"/>
              </w:rPr>
              <w:t>中国证券报及基金管理人网站</w:t>
            </w:r>
          </w:p>
        </w:tc>
        <w:tc>
          <w:tcPr>
            <w:tcW w:w="1629" w:type="dxa"/>
            <w:vAlign w:val="center"/>
          </w:tcPr>
          <w:p w:rsidR="0008774E" w:rsidRDefault="009D7499">
            <w:pPr>
              <w:jc w:val="center"/>
            </w:pPr>
            <w:r>
              <w:rPr>
                <w:rFonts w:eastAsiaTheme="minorEastAsia"/>
                <w:color w:val="000000"/>
                <w:szCs w:val="21"/>
              </w:rPr>
              <w:t>2019-04-12</w:t>
            </w:r>
          </w:p>
        </w:tc>
      </w:tr>
      <w:tr w:rsidR="0008774E">
        <w:tc>
          <w:tcPr>
            <w:tcW w:w="720" w:type="dxa"/>
            <w:vAlign w:val="center"/>
          </w:tcPr>
          <w:p w:rsidR="0008774E" w:rsidRDefault="009D7499">
            <w:pPr>
              <w:jc w:val="center"/>
            </w:pPr>
            <w:r>
              <w:rPr>
                <w:rFonts w:eastAsiaTheme="minorEastAsia"/>
                <w:color w:val="000000"/>
                <w:szCs w:val="21"/>
              </w:rPr>
              <w:t>20</w:t>
            </w:r>
          </w:p>
        </w:tc>
        <w:tc>
          <w:tcPr>
            <w:tcW w:w="4320" w:type="dxa"/>
            <w:vAlign w:val="center"/>
          </w:tcPr>
          <w:p w:rsidR="0008774E" w:rsidRDefault="009D7499">
            <w:pPr>
              <w:jc w:val="left"/>
            </w:pPr>
            <w:r>
              <w:rPr>
                <w:rFonts w:eastAsiaTheme="minorEastAsia"/>
                <w:color w:val="000000"/>
                <w:szCs w:val="21"/>
              </w:rPr>
              <w:t>易方达基金管理有限公司关于公司旗下部分基金估值调整情况的公告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2019-04-12</w:t>
            </w:r>
          </w:p>
        </w:tc>
      </w:tr>
      <w:tr w:rsidR="0008774E">
        <w:tc>
          <w:tcPr>
            <w:tcW w:w="720" w:type="dxa"/>
            <w:vAlign w:val="center"/>
          </w:tcPr>
          <w:p w:rsidR="0008774E" w:rsidRDefault="009D7499">
            <w:pPr>
              <w:jc w:val="center"/>
            </w:pPr>
            <w:r>
              <w:rPr>
                <w:rFonts w:eastAsiaTheme="minorEastAsia"/>
                <w:color w:val="000000"/>
                <w:szCs w:val="21"/>
              </w:rPr>
              <w:t>21</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2019-04-12</w:t>
            </w:r>
          </w:p>
        </w:tc>
      </w:tr>
      <w:tr w:rsidR="0008774E">
        <w:tc>
          <w:tcPr>
            <w:tcW w:w="720" w:type="dxa"/>
            <w:vAlign w:val="center"/>
          </w:tcPr>
          <w:p w:rsidR="0008774E" w:rsidRDefault="009D7499">
            <w:pPr>
              <w:jc w:val="center"/>
            </w:pPr>
            <w:r>
              <w:rPr>
                <w:rFonts w:eastAsiaTheme="minorEastAsia"/>
                <w:color w:val="000000"/>
                <w:szCs w:val="21"/>
              </w:rPr>
              <w:t>22</w:t>
            </w:r>
          </w:p>
        </w:tc>
        <w:tc>
          <w:tcPr>
            <w:tcW w:w="4320" w:type="dxa"/>
            <w:vAlign w:val="center"/>
          </w:tcPr>
          <w:p w:rsidR="0008774E" w:rsidRDefault="009D7499">
            <w:pPr>
              <w:jc w:val="left"/>
            </w:pPr>
            <w:r>
              <w:rPr>
                <w:rFonts w:eastAsiaTheme="minorEastAsia"/>
                <w:color w:val="000000"/>
                <w:szCs w:val="21"/>
              </w:rPr>
              <w:t>易方达基金管理有限公司关于易方达安心回报债券型证券投资基金在网上直销系统调整大额申购及大额转换转入数额限制及在非直销销售机构和直销中心恢复大额申购及大额转换转入业务的公告</w:t>
            </w:r>
          </w:p>
        </w:tc>
        <w:tc>
          <w:tcPr>
            <w:tcW w:w="2331" w:type="dxa"/>
            <w:vAlign w:val="center"/>
          </w:tcPr>
          <w:p w:rsidR="0008774E" w:rsidRDefault="009D7499">
            <w:pPr>
              <w:jc w:val="center"/>
            </w:pPr>
            <w:r>
              <w:rPr>
                <w:rFonts w:eastAsiaTheme="minorEastAsia"/>
                <w:color w:val="000000"/>
                <w:szCs w:val="21"/>
              </w:rPr>
              <w:t>中国证券报及基金管理人网站</w:t>
            </w:r>
          </w:p>
        </w:tc>
        <w:tc>
          <w:tcPr>
            <w:tcW w:w="1629" w:type="dxa"/>
            <w:vAlign w:val="center"/>
          </w:tcPr>
          <w:p w:rsidR="0008774E" w:rsidRDefault="009D7499">
            <w:pPr>
              <w:jc w:val="center"/>
            </w:pPr>
            <w:r>
              <w:rPr>
                <w:rFonts w:eastAsiaTheme="minorEastAsia"/>
                <w:color w:val="000000"/>
                <w:szCs w:val="21"/>
              </w:rPr>
              <w:t>2019-04-17</w:t>
            </w:r>
          </w:p>
        </w:tc>
      </w:tr>
      <w:tr w:rsidR="0008774E">
        <w:tc>
          <w:tcPr>
            <w:tcW w:w="720" w:type="dxa"/>
            <w:vAlign w:val="center"/>
          </w:tcPr>
          <w:p w:rsidR="0008774E" w:rsidRDefault="009D7499">
            <w:pPr>
              <w:jc w:val="center"/>
            </w:pPr>
            <w:r>
              <w:rPr>
                <w:rFonts w:eastAsiaTheme="minorEastAsia"/>
                <w:color w:val="000000"/>
                <w:szCs w:val="21"/>
              </w:rPr>
              <w:t>23</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2019-04-30</w:t>
            </w:r>
          </w:p>
        </w:tc>
      </w:tr>
      <w:tr w:rsidR="0008774E">
        <w:tc>
          <w:tcPr>
            <w:tcW w:w="720" w:type="dxa"/>
            <w:vAlign w:val="center"/>
          </w:tcPr>
          <w:p w:rsidR="0008774E" w:rsidRDefault="009D7499">
            <w:pPr>
              <w:jc w:val="center"/>
            </w:pPr>
            <w:r>
              <w:rPr>
                <w:rFonts w:eastAsiaTheme="minorEastAsia"/>
                <w:color w:val="000000"/>
                <w:szCs w:val="21"/>
              </w:rPr>
              <w:t>24</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2019-05-07</w:t>
            </w:r>
          </w:p>
        </w:tc>
      </w:tr>
      <w:tr w:rsidR="0008774E">
        <w:tc>
          <w:tcPr>
            <w:tcW w:w="720" w:type="dxa"/>
            <w:vAlign w:val="center"/>
          </w:tcPr>
          <w:p w:rsidR="0008774E" w:rsidRDefault="009D7499">
            <w:pPr>
              <w:jc w:val="center"/>
            </w:pPr>
            <w:r>
              <w:rPr>
                <w:rFonts w:eastAsiaTheme="minorEastAsia"/>
                <w:color w:val="000000"/>
                <w:szCs w:val="21"/>
              </w:rPr>
              <w:t>25</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易方达基金管理有限公司关于旗下部分开放式基金参加广东南粤银行费率优惠活动的公告</w:t>
            </w:r>
          </w:p>
        </w:tc>
        <w:tc>
          <w:tcPr>
            <w:tcW w:w="2331" w:type="dxa"/>
            <w:vAlign w:val="center"/>
          </w:tcPr>
          <w:p w:rsidR="0008774E" w:rsidRDefault="009D7499">
            <w:pPr>
              <w:jc w:val="center"/>
            </w:pPr>
            <w:r>
              <w:rPr>
                <w:rFonts w:eastAsiaTheme="minorEastAsia"/>
                <w:color w:val="000000"/>
                <w:szCs w:val="21"/>
              </w:rPr>
              <w:t>中国证券报、上海证券报及基金管理人网站</w:t>
            </w:r>
          </w:p>
        </w:tc>
        <w:tc>
          <w:tcPr>
            <w:tcW w:w="1629" w:type="dxa"/>
            <w:vAlign w:val="center"/>
          </w:tcPr>
          <w:p w:rsidR="0008774E" w:rsidRDefault="009D7499">
            <w:pPr>
              <w:jc w:val="center"/>
            </w:pPr>
            <w:r>
              <w:rPr>
                <w:rFonts w:eastAsiaTheme="minorEastAsia"/>
                <w:color w:val="000000"/>
                <w:szCs w:val="21"/>
              </w:rPr>
              <w:t>2019-05-10</w:t>
            </w:r>
          </w:p>
        </w:tc>
      </w:tr>
      <w:tr w:rsidR="0008774E">
        <w:tc>
          <w:tcPr>
            <w:tcW w:w="720" w:type="dxa"/>
            <w:vAlign w:val="center"/>
          </w:tcPr>
          <w:p w:rsidR="0008774E" w:rsidRDefault="009D7499">
            <w:pPr>
              <w:jc w:val="center"/>
            </w:pPr>
            <w:r>
              <w:rPr>
                <w:rFonts w:eastAsiaTheme="minorEastAsia"/>
                <w:color w:val="000000"/>
                <w:szCs w:val="21"/>
              </w:rPr>
              <w:t>26</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2019-05-16</w:t>
            </w:r>
          </w:p>
        </w:tc>
      </w:tr>
      <w:tr w:rsidR="0008774E">
        <w:tc>
          <w:tcPr>
            <w:tcW w:w="720" w:type="dxa"/>
            <w:vAlign w:val="center"/>
          </w:tcPr>
          <w:p w:rsidR="0008774E" w:rsidRDefault="009D7499">
            <w:pPr>
              <w:jc w:val="center"/>
            </w:pPr>
            <w:r>
              <w:rPr>
                <w:rFonts w:eastAsiaTheme="minorEastAsia"/>
                <w:color w:val="000000"/>
                <w:szCs w:val="21"/>
              </w:rPr>
              <w:t>27</w:t>
            </w:r>
          </w:p>
        </w:tc>
        <w:tc>
          <w:tcPr>
            <w:tcW w:w="4320" w:type="dxa"/>
            <w:vAlign w:val="center"/>
          </w:tcPr>
          <w:p w:rsidR="0008774E" w:rsidRDefault="009D7499">
            <w:pPr>
              <w:jc w:val="left"/>
            </w:pPr>
            <w:r>
              <w:rPr>
                <w:rFonts w:eastAsiaTheme="minorEastAsia"/>
                <w:color w:val="000000"/>
                <w:szCs w:val="21"/>
              </w:rPr>
              <w:t>易方达基金管理有限公司关于</w:t>
            </w:r>
            <w:r>
              <w:rPr>
                <w:rFonts w:eastAsiaTheme="minorEastAsia"/>
                <w:color w:val="000000"/>
                <w:szCs w:val="21"/>
              </w:rPr>
              <w:t>民族证券并入方正证券期间基金业务安排的提示性公告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2019-05-22</w:t>
            </w:r>
          </w:p>
        </w:tc>
      </w:tr>
      <w:tr w:rsidR="0008774E">
        <w:tc>
          <w:tcPr>
            <w:tcW w:w="720" w:type="dxa"/>
            <w:vAlign w:val="center"/>
          </w:tcPr>
          <w:p w:rsidR="0008774E" w:rsidRDefault="009D7499">
            <w:pPr>
              <w:jc w:val="center"/>
            </w:pPr>
            <w:r>
              <w:rPr>
                <w:rFonts w:eastAsiaTheme="minorEastAsia"/>
                <w:color w:val="000000"/>
                <w:szCs w:val="21"/>
              </w:rPr>
              <w:t>28</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08774E" w:rsidRDefault="009D7499">
            <w:pPr>
              <w:jc w:val="center"/>
            </w:pPr>
            <w:r>
              <w:rPr>
                <w:rFonts w:eastAsiaTheme="minorEastAsia"/>
                <w:color w:val="000000"/>
                <w:szCs w:val="21"/>
              </w:rPr>
              <w:t>中国证券报、上海证券报、证券时报及基金管理人网站</w:t>
            </w:r>
          </w:p>
        </w:tc>
        <w:tc>
          <w:tcPr>
            <w:tcW w:w="1629" w:type="dxa"/>
            <w:vAlign w:val="center"/>
          </w:tcPr>
          <w:p w:rsidR="0008774E" w:rsidRDefault="009D7499">
            <w:pPr>
              <w:jc w:val="center"/>
            </w:pPr>
            <w:r>
              <w:rPr>
                <w:rFonts w:eastAsiaTheme="minorEastAsia"/>
                <w:color w:val="000000"/>
                <w:szCs w:val="21"/>
              </w:rPr>
              <w:t>2019-05-24</w:t>
            </w:r>
          </w:p>
        </w:tc>
      </w:tr>
      <w:tr w:rsidR="0008774E">
        <w:tc>
          <w:tcPr>
            <w:tcW w:w="720" w:type="dxa"/>
            <w:vAlign w:val="center"/>
          </w:tcPr>
          <w:p w:rsidR="0008774E" w:rsidRDefault="009D7499">
            <w:pPr>
              <w:jc w:val="center"/>
            </w:pPr>
            <w:r>
              <w:rPr>
                <w:rFonts w:eastAsiaTheme="minorEastAsia"/>
                <w:color w:val="000000"/>
                <w:szCs w:val="21"/>
              </w:rPr>
              <w:t>29</w:t>
            </w:r>
          </w:p>
        </w:tc>
        <w:tc>
          <w:tcPr>
            <w:tcW w:w="4320" w:type="dxa"/>
            <w:vAlign w:val="center"/>
          </w:tcPr>
          <w:p w:rsidR="0008774E" w:rsidRDefault="009D7499">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2019-05-28</w:t>
            </w:r>
          </w:p>
        </w:tc>
      </w:tr>
      <w:tr w:rsidR="0008774E">
        <w:tc>
          <w:tcPr>
            <w:tcW w:w="720" w:type="dxa"/>
            <w:vAlign w:val="center"/>
          </w:tcPr>
          <w:p w:rsidR="0008774E" w:rsidRDefault="009D7499">
            <w:pPr>
              <w:jc w:val="center"/>
            </w:pPr>
            <w:r>
              <w:rPr>
                <w:rFonts w:eastAsiaTheme="minorEastAsia"/>
                <w:color w:val="000000"/>
                <w:szCs w:val="21"/>
              </w:rPr>
              <w:t>30</w:t>
            </w:r>
          </w:p>
        </w:tc>
        <w:tc>
          <w:tcPr>
            <w:tcW w:w="4320" w:type="dxa"/>
            <w:vAlign w:val="center"/>
          </w:tcPr>
          <w:p w:rsidR="0008774E" w:rsidRDefault="009D7499">
            <w:pPr>
              <w:jc w:val="left"/>
            </w:pPr>
            <w:r>
              <w:rPr>
                <w:rFonts w:eastAsiaTheme="minorEastAsia"/>
                <w:color w:val="000000"/>
                <w:szCs w:val="21"/>
              </w:rPr>
              <w:t>易方达基金管理有限公司关于聘任基金经理助理的公告</w:t>
            </w:r>
          </w:p>
        </w:tc>
        <w:tc>
          <w:tcPr>
            <w:tcW w:w="2331" w:type="dxa"/>
            <w:vAlign w:val="center"/>
          </w:tcPr>
          <w:p w:rsidR="0008774E" w:rsidRDefault="009D7499">
            <w:pPr>
              <w:jc w:val="center"/>
            </w:pPr>
            <w:r>
              <w:rPr>
                <w:rFonts w:eastAsiaTheme="minorEastAsia"/>
                <w:color w:val="000000"/>
                <w:szCs w:val="21"/>
              </w:rPr>
              <w:t>中国证券报、上海证券报及基金管理人网站</w:t>
            </w:r>
          </w:p>
        </w:tc>
        <w:tc>
          <w:tcPr>
            <w:tcW w:w="1629" w:type="dxa"/>
            <w:vAlign w:val="center"/>
          </w:tcPr>
          <w:p w:rsidR="0008774E" w:rsidRDefault="009D7499">
            <w:pPr>
              <w:jc w:val="center"/>
            </w:pPr>
            <w:r>
              <w:rPr>
                <w:rFonts w:eastAsiaTheme="minorEastAsia"/>
                <w:color w:val="000000"/>
                <w:szCs w:val="21"/>
              </w:rPr>
              <w:t>2019-06-19</w:t>
            </w:r>
          </w:p>
        </w:tc>
      </w:tr>
      <w:tr w:rsidR="0008774E">
        <w:tc>
          <w:tcPr>
            <w:tcW w:w="720" w:type="dxa"/>
            <w:vAlign w:val="center"/>
          </w:tcPr>
          <w:p w:rsidR="0008774E" w:rsidRDefault="009D7499">
            <w:pPr>
              <w:jc w:val="center"/>
            </w:pPr>
            <w:r>
              <w:rPr>
                <w:rFonts w:eastAsiaTheme="minorEastAsia"/>
                <w:color w:val="000000"/>
                <w:szCs w:val="21"/>
              </w:rPr>
              <w:t>31</w:t>
            </w:r>
          </w:p>
        </w:tc>
        <w:tc>
          <w:tcPr>
            <w:tcW w:w="4320" w:type="dxa"/>
            <w:vAlign w:val="center"/>
          </w:tcPr>
          <w:p w:rsidR="0008774E" w:rsidRDefault="009D7499">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2019-06-20</w:t>
            </w:r>
          </w:p>
        </w:tc>
      </w:tr>
      <w:tr w:rsidR="0008774E">
        <w:tc>
          <w:tcPr>
            <w:tcW w:w="720" w:type="dxa"/>
            <w:vAlign w:val="center"/>
          </w:tcPr>
          <w:p w:rsidR="0008774E" w:rsidRDefault="009D7499">
            <w:pPr>
              <w:jc w:val="center"/>
            </w:pPr>
            <w:r>
              <w:rPr>
                <w:rFonts w:eastAsiaTheme="minorEastAsia"/>
                <w:color w:val="000000"/>
                <w:szCs w:val="21"/>
              </w:rPr>
              <w:t>32</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2019-06-21</w:t>
            </w:r>
          </w:p>
        </w:tc>
      </w:tr>
      <w:tr w:rsidR="0008774E">
        <w:tc>
          <w:tcPr>
            <w:tcW w:w="720" w:type="dxa"/>
            <w:vAlign w:val="center"/>
          </w:tcPr>
          <w:p w:rsidR="0008774E" w:rsidRDefault="009D7499">
            <w:pPr>
              <w:jc w:val="center"/>
            </w:pPr>
            <w:r>
              <w:rPr>
                <w:rFonts w:eastAsiaTheme="minorEastAsia"/>
                <w:color w:val="000000"/>
                <w:szCs w:val="21"/>
              </w:rPr>
              <w:t>33</w:t>
            </w:r>
          </w:p>
        </w:tc>
        <w:tc>
          <w:tcPr>
            <w:tcW w:w="4320" w:type="dxa"/>
            <w:vAlign w:val="center"/>
          </w:tcPr>
          <w:p w:rsidR="0008774E" w:rsidRDefault="009D7499">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2019-06-22</w:t>
            </w:r>
          </w:p>
        </w:tc>
      </w:tr>
      <w:tr w:rsidR="0008774E">
        <w:tc>
          <w:tcPr>
            <w:tcW w:w="720" w:type="dxa"/>
            <w:vAlign w:val="center"/>
          </w:tcPr>
          <w:p w:rsidR="0008774E" w:rsidRDefault="009D7499">
            <w:pPr>
              <w:jc w:val="center"/>
            </w:pPr>
            <w:r>
              <w:rPr>
                <w:rFonts w:eastAsiaTheme="minorEastAsia"/>
                <w:color w:val="000000"/>
                <w:szCs w:val="21"/>
              </w:rPr>
              <w:t>34</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2019-06-24</w:t>
            </w:r>
          </w:p>
        </w:tc>
      </w:tr>
      <w:tr w:rsidR="0008774E">
        <w:tc>
          <w:tcPr>
            <w:tcW w:w="720" w:type="dxa"/>
            <w:vAlign w:val="center"/>
          </w:tcPr>
          <w:p w:rsidR="0008774E" w:rsidRDefault="009D7499">
            <w:pPr>
              <w:jc w:val="center"/>
            </w:pPr>
            <w:r>
              <w:rPr>
                <w:rFonts w:eastAsiaTheme="minorEastAsia"/>
                <w:color w:val="000000"/>
                <w:szCs w:val="21"/>
              </w:rPr>
              <w:t>35</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2019-06-28</w:t>
            </w:r>
          </w:p>
        </w:tc>
      </w:tr>
      <w:tr w:rsidR="0008774E">
        <w:tc>
          <w:tcPr>
            <w:tcW w:w="720" w:type="dxa"/>
            <w:vAlign w:val="center"/>
          </w:tcPr>
          <w:p w:rsidR="0008774E" w:rsidRDefault="009D7499">
            <w:pPr>
              <w:jc w:val="center"/>
            </w:pPr>
            <w:r>
              <w:rPr>
                <w:rFonts w:eastAsiaTheme="minorEastAsia"/>
                <w:color w:val="000000"/>
                <w:szCs w:val="21"/>
              </w:rPr>
              <w:t>36</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2019-07-05</w:t>
            </w:r>
          </w:p>
        </w:tc>
      </w:tr>
      <w:tr w:rsidR="0008774E">
        <w:tc>
          <w:tcPr>
            <w:tcW w:w="720" w:type="dxa"/>
            <w:vAlign w:val="center"/>
          </w:tcPr>
          <w:p w:rsidR="0008774E" w:rsidRDefault="009D7499">
            <w:pPr>
              <w:jc w:val="center"/>
            </w:pPr>
            <w:r>
              <w:rPr>
                <w:rFonts w:eastAsiaTheme="minorEastAsia"/>
                <w:color w:val="000000"/>
                <w:szCs w:val="21"/>
              </w:rPr>
              <w:t>37</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2019-07-15</w:t>
            </w:r>
          </w:p>
        </w:tc>
      </w:tr>
      <w:tr w:rsidR="0008774E">
        <w:tc>
          <w:tcPr>
            <w:tcW w:w="720" w:type="dxa"/>
            <w:vAlign w:val="center"/>
          </w:tcPr>
          <w:p w:rsidR="0008774E" w:rsidRDefault="009D7499">
            <w:pPr>
              <w:jc w:val="center"/>
            </w:pPr>
            <w:r>
              <w:rPr>
                <w:rFonts w:eastAsiaTheme="minorEastAsia"/>
                <w:color w:val="000000"/>
                <w:szCs w:val="21"/>
              </w:rPr>
              <w:t>38</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2019-07-16</w:t>
            </w:r>
          </w:p>
        </w:tc>
      </w:tr>
      <w:tr w:rsidR="0008774E">
        <w:tc>
          <w:tcPr>
            <w:tcW w:w="720" w:type="dxa"/>
            <w:vAlign w:val="center"/>
          </w:tcPr>
          <w:p w:rsidR="0008774E" w:rsidRDefault="009D7499">
            <w:pPr>
              <w:jc w:val="center"/>
            </w:pPr>
            <w:r>
              <w:rPr>
                <w:rFonts w:eastAsiaTheme="minorEastAsia"/>
                <w:color w:val="000000"/>
                <w:szCs w:val="21"/>
              </w:rPr>
              <w:t>39</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易方达基金管理有限公司关于旗下部分开放式基金参加广东南粤银行费率优惠活动的公告</w:t>
            </w:r>
          </w:p>
        </w:tc>
        <w:tc>
          <w:tcPr>
            <w:tcW w:w="2331" w:type="dxa"/>
            <w:vAlign w:val="center"/>
          </w:tcPr>
          <w:p w:rsidR="0008774E" w:rsidRDefault="009D7499">
            <w:pPr>
              <w:jc w:val="center"/>
            </w:pPr>
            <w:r>
              <w:rPr>
                <w:rFonts w:eastAsiaTheme="minorEastAsia"/>
                <w:color w:val="000000"/>
                <w:szCs w:val="21"/>
              </w:rPr>
              <w:t>中国证券报、上海证券报及基金管理人网站</w:t>
            </w:r>
          </w:p>
        </w:tc>
        <w:tc>
          <w:tcPr>
            <w:tcW w:w="1629" w:type="dxa"/>
            <w:vAlign w:val="center"/>
          </w:tcPr>
          <w:p w:rsidR="0008774E" w:rsidRDefault="009D7499">
            <w:pPr>
              <w:jc w:val="center"/>
            </w:pPr>
            <w:r>
              <w:rPr>
                <w:rFonts w:eastAsiaTheme="minorEastAsia"/>
                <w:color w:val="000000"/>
                <w:szCs w:val="21"/>
              </w:rPr>
              <w:t>2019-08-06</w:t>
            </w:r>
          </w:p>
        </w:tc>
      </w:tr>
      <w:tr w:rsidR="0008774E">
        <w:tc>
          <w:tcPr>
            <w:tcW w:w="720" w:type="dxa"/>
            <w:vAlign w:val="center"/>
          </w:tcPr>
          <w:p w:rsidR="0008774E" w:rsidRDefault="009D7499">
            <w:pPr>
              <w:jc w:val="center"/>
            </w:pPr>
            <w:r>
              <w:rPr>
                <w:rFonts w:eastAsiaTheme="minorEastAsia"/>
                <w:color w:val="000000"/>
                <w:szCs w:val="21"/>
              </w:rPr>
              <w:t>40</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2019-08-12</w:t>
            </w:r>
          </w:p>
        </w:tc>
      </w:tr>
      <w:tr w:rsidR="0008774E">
        <w:tc>
          <w:tcPr>
            <w:tcW w:w="720" w:type="dxa"/>
            <w:vAlign w:val="center"/>
          </w:tcPr>
          <w:p w:rsidR="0008774E" w:rsidRDefault="009D7499">
            <w:pPr>
              <w:jc w:val="center"/>
            </w:pPr>
            <w:r>
              <w:rPr>
                <w:rFonts w:eastAsiaTheme="minorEastAsia"/>
                <w:color w:val="000000"/>
                <w:szCs w:val="21"/>
              </w:rPr>
              <w:t>41</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2019-08-13</w:t>
            </w:r>
          </w:p>
        </w:tc>
      </w:tr>
      <w:tr w:rsidR="0008774E">
        <w:tc>
          <w:tcPr>
            <w:tcW w:w="720" w:type="dxa"/>
            <w:vAlign w:val="center"/>
          </w:tcPr>
          <w:p w:rsidR="0008774E" w:rsidRDefault="009D7499">
            <w:pPr>
              <w:jc w:val="center"/>
            </w:pPr>
            <w:r>
              <w:rPr>
                <w:rFonts w:eastAsiaTheme="minorEastAsia"/>
                <w:color w:val="000000"/>
                <w:szCs w:val="21"/>
              </w:rPr>
              <w:t>42</w:t>
            </w:r>
          </w:p>
        </w:tc>
        <w:tc>
          <w:tcPr>
            <w:tcW w:w="4320" w:type="dxa"/>
            <w:vAlign w:val="center"/>
          </w:tcPr>
          <w:p w:rsidR="0008774E" w:rsidRDefault="009D7499">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2019-08-13</w:t>
            </w:r>
          </w:p>
        </w:tc>
      </w:tr>
      <w:tr w:rsidR="0008774E">
        <w:tc>
          <w:tcPr>
            <w:tcW w:w="720" w:type="dxa"/>
            <w:vAlign w:val="center"/>
          </w:tcPr>
          <w:p w:rsidR="0008774E" w:rsidRDefault="009D7499">
            <w:pPr>
              <w:jc w:val="center"/>
            </w:pPr>
            <w:r>
              <w:rPr>
                <w:rFonts w:eastAsiaTheme="minorEastAsia"/>
                <w:color w:val="000000"/>
                <w:szCs w:val="21"/>
              </w:rPr>
              <w:t>43</w:t>
            </w:r>
          </w:p>
        </w:tc>
        <w:tc>
          <w:tcPr>
            <w:tcW w:w="4320" w:type="dxa"/>
            <w:vAlign w:val="center"/>
          </w:tcPr>
          <w:p w:rsidR="0008774E" w:rsidRDefault="009D7499">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2019-08-14</w:t>
            </w:r>
          </w:p>
        </w:tc>
      </w:tr>
      <w:tr w:rsidR="0008774E">
        <w:tc>
          <w:tcPr>
            <w:tcW w:w="720" w:type="dxa"/>
            <w:vAlign w:val="center"/>
          </w:tcPr>
          <w:p w:rsidR="0008774E" w:rsidRDefault="009D7499">
            <w:pPr>
              <w:jc w:val="center"/>
            </w:pPr>
            <w:r>
              <w:rPr>
                <w:rFonts w:eastAsiaTheme="minorEastAsia"/>
                <w:color w:val="000000"/>
                <w:szCs w:val="21"/>
              </w:rPr>
              <w:t>44</w:t>
            </w:r>
          </w:p>
        </w:tc>
        <w:tc>
          <w:tcPr>
            <w:tcW w:w="4320" w:type="dxa"/>
            <w:vAlign w:val="center"/>
          </w:tcPr>
          <w:p w:rsidR="0008774E" w:rsidRDefault="009D7499">
            <w:pPr>
              <w:jc w:val="left"/>
            </w:pPr>
            <w:r>
              <w:rPr>
                <w:rFonts w:eastAsiaTheme="minorEastAsia"/>
                <w:color w:val="000000"/>
                <w:szCs w:val="21"/>
              </w:rPr>
              <w:t>易方达基金管理有限公司关于暂停和谐保险销售有限公司办理旗下基金相关销售业务的公告</w:t>
            </w:r>
          </w:p>
        </w:tc>
        <w:tc>
          <w:tcPr>
            <w:tcW w:w="2331" w:type="dxa"/>
            <w:vAlign w:val="center"/>
          </w:tcPr>
          <w:p w:rsidR="0008774E" w:rsidRDefault="009D7499">
            <w:pPr>
              <w:jc w:val="center"/>
            </w:pPr>
            <w:r>
              <w:rPr>
                <w:rFonts w:eastAsiaTheme="minorEastAsia"/>
                <w:color w:val="000000"/>
                <w:szCs w:val="21"/>
              </w:rPr>
              <w:t>中国证券报、上海证券报、证券时报及基金管理人网站</w:t>
            </w:r>
          </w:p>
        </w:tc>
        <w:tc>
          <w:tcPr>
            <w:tcW w:w="1629" w:type="dxa"/>
            <w:vAlign w:val="center"/>
          </w:tcPr>
          <w:p w:rsidR="0008774E" w:rsidRDefault="009D7499">
            <w:pPr>
              <w:jc w:val="center"/>
            </w:pPr>
            <w:r>
              <w:rPr>
                <w:rFonts w:eastAsiaTheme="minorEastAsia"/>
                <w:color w:val="000000"/>
                <w:szCs w:val="21"/>
              </w:rPr>
              <w:t>2019-08-14</w:t>
            </w:r>
          </w:p>
        </w:tc>
      </w:tr>
      <w:tr w:rsidR="0008774E">
        <w:tc>
          <w:tcPr>
            <w:tcW w:w="720" w:type="dxa"/>
            <w:vAlign w:val="center"/>
          </w:tcPr>
          <w:p w:rsidR="0008774E" w:rsidRDefault="009D7499">
            <w:pPr>
              <w:jc w:val="center"/>
            </w:pPr>
            <w:r>
              <w:rPr>
                <w:rFonts w:eastAsiaTheme="minorEastAsia"/>
                <w:color w:val="000000"/>
                <w:szCs w:val="21"/>
              </w:rPr>
              <w:t>45</w:t>
            </w:r>
          </w:p>
        </w:tc>
        <w:tc>
          <w:tcPr>
            <w:tcW w:w="4320" w:type="dxa"/>
            <w:vAlign w:val="center"/>
          </w:tcPr>
          <w:p w:rsidR="0008774E" w:rsidRDefault="009D7499">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2019-08-14</w:t>
            </w:r>
          </w:p>
        </w:tc>
      </w:tr>
      <w:tr w:rsidR="0008774E">
        <w:tc>
          <w:tcPr>
            <w:tcW w:w="720" w:type="dxa"/>
            <w:vAlign w:val="center"/>
          </w:tcPr>
          <w:p w:rsidR="0008774E" w:rsidRDefault="009D7499">
            <w:pPr>
              <w:jc w:val="center"/>
            </w:pPr>
            <w:r>
              <w:rPr>
                <w:rFonts w:eastAsiaTheme="minorEastAsia"/>
                <w:color w:val="000000"/>
                <w:szCs w:val="21"/>
              </w:rPr>
              <w:t>46</w:t>
            </w:r>
          </w:p>
        </w:tc>
        <w:tc>
          <w:tcPr>
            <w:tcW w:w="4320" w:type="dxa"/>
            <w:vAlign w:val="center"/>
          </w:tcPr>
          <w:p w:rsidR="0008774E" w:rsidRDefault="009D7499">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2019-08-14</w:t>
            </w:r>
          </w:p>
        </w:tc>
      </w:tr>
      <w:tr w:rsidR="0008774E">
        <w:tc>
          <w:tcPr>
            <w:tcW w:w="720" w:type="dxa"/>
            <w:vAlign w:val="center"/>
          </w:tcPr>
          <w:p w:rsidR="0008774E" w:rsidRDefault="009D7499">
            <w:pPr>
              <w:jc w:val="center"/>
            </w:pPr>
            <w:r>
              <w:rPr>
                <w:rFonts w:eastAsiaTheme="minorEastAsia"/>
                <w:color w:val="000000"/>
                <w:szCs w:val="21"/>
              </w:rPr>
              <w:t>47</w:t>
            </w:r>
          </w:p>
        </w:tc>
        <w:tc>
          <w:tcPr>
            <w:tcW w:w="4320" w:type="dxa"/>
            <w:vAlign w:val="center"/>
          </w:tcPr>
          <w:p w:rsidR="0008774E" w:rsidRDefault="009D7499">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2019-08-14</w:t>
            </w:r>
          </w:p>
        </w:tc>
      </w:tr>
      <w:tr w:rsidR="0008774E">
        <w:tc>
          <w:tcPr>
            <w:tcW w:w="720" w:type="dxa"/>
            <w:vAlign w:val="center"/>
          </w:tcPr>
          <w:p w:rsidR="0008774E" w:rsidRDefault="009D7499">
            <w:pPr>
              <w:jc w:val="center"/>
            </w:pPr>
            <w:r>
              <w:rPr>
                <w:rFonts w:eastAsiaTheme="minorEastAsia"/>
                <w:color w:val="000000"/>
                <w:szCs w:val="21"/>
              </w:rPr>
              <w:t>48</w:t>
            </w:r>
          </w:p>
        </w:tc>
        <w:tc>
          <w:tcPr>
            <w:tcW w:w="4320" w:type="dxa"/>
            <w:vAlign w:val="center"/>
          </w:tcPr>
          <w:p w:rsidR="0008774E" w:rsidRDefault="009D7499">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中国证券报、上海证券报、证券时报、证券日报及基金管理人网站</w:t>
            </w:r>
          </w:p>
        </w:tc>
        <w:tc>
          <w:tcPr>
            <w:tcW w:w="1629" w:type="dxa"/>
            <w:vAlign w:val="center"/>
          </w:tcPr>
          <w:p w:rsidR="0008774E" w:rsidRDefault="009D7499">
            <w:pPr>
              <w:jc w:val="center"/>
            </w:pPr>
            <w:r>
              <w:rPr>
                <w:rFonts w:eastAsiaTheme="minorEastAsia"/>
                <w:color w:val="000000"/>
                <w:szCs w:val="21"/>
              </w:rPr>
              <w:t>2019-08-26</w:t>
            </w:r>
          </w:p>
        </w:tc>
      </w:tr>
      <w:tr w:rsidR="0008774E">
        <w:tc>
          <w:tcPr>
            <w:tcW w:w="720" w:type="dxa"/>
            <w:vAlign w:val="center"/>
          </w:tcPr>
          <w:p w:rsidR="0008774E" w:rsidRDefault="009D7499">
            <w:pPr>
              <w:jc w:val="center"/>
            </w:pPr>
            <w:r>
              <w:rPr>
                <w:rFonts w:eastAsiaTheme="minorEastAsia"/>
                <w:color w:val="000000"/>
                <w:szCs w:val="21"/>
              </w:rPr>
              <w:t>49</w:t>
            </w:r>
          </w:p>
        </w:tc>
        <w:tc>
          <w:tcPr>
            <w:tcW w:w="4320" w:type="dxa"/>
            <w:vAlign w:val="center"/>
          </w:tcPr>
          <w:p w:rsidR="0008774E" w:rsidRDefault="009D7499">
            <w:pPr>
              <w:jc w:val="left"/>
            </w:pPr>
            <w:r>
              <w:rPr>
                <w:rFonts w:eastAsiaTheme="minorEastAsia"/>
                <w:color w:val="000000"/>
                <w:szCs w:val="21"/>
              </w:rPr>
              <w:t>易方达基金管理有限公司关于易方达安心回报债券型证券投资基金增加华林证券为销售机构、参加华林证券费率优惠活动的公告</w:t>
            </w:r>
          </w:p>
        </w:tc>
        <w:tc>
          <w:tcPr>
            <w:tcW w:w="2331" w:type="dxa"/>
            <w:vAlign w:val="center"/>
          </w:tcPr>
          <w:p w:rsidR="0008774E" w:rsidRDefault="009D7499">
            <w:pPr>
              <w:jc w:val="center"/>
            </w:pPr>
            <w:r>
              <w:rPr>
                <w:rFonts w:eastAsiaTheme="minorEastAsia"/>
                <w:color w:val="000000"/>
                <w:szCs w:val="21"/>
              </w:rPr>
              <w:t>中国证券报及基金管理人网站</w:t>
            </w:r>
          </w:p>
        </w:tc>
        <w:tc>
          <w:tcPr>
            <w:tcW w:w="1629" w:type="dxa"/>
            <w:vAlign w:val="center"/>
          </w:tcPr>
          <w:p w:rsidR="0008774E" w:rsidRDefault="009D7499">
            <w:pPr>
              <w:jc w:val="center"/>
            </w:pPr>
            <w:r>
              <w:rPr>
                <w:rFonts w:eastAsiaTheme="minorEastAsia"/>
                <w:color w:val="000000"/>
                <w:szCs w:val="21"/>
              </w:rPr>
              <w:t>2019-08-31</w:t>
            </w:r>
          </w:p>
        </w:tc>
      </w:tr>
      <w:tr w:rsidR="0008774E">
        <w:tc>
          <w:tcPr>
            <w:tcW w:w="720" w:type="dxa"/>
            <w:vAlign w:val="center"/>
          </w:tcPr>
          <w:p w:rsidR="0008774E" w:rsidRDefault="009D7499">
            <w:pPr>
              <w:jc w:val="center"/>
            </w:pPr>
            <w:r>
              <w:rPr>
                <w:rFonts w:eastAsiaTheme="minorEastAsia"/>
                <w:color w:val="000000"/>
                <w:szCs w:val="21"/>
              </w:rPr>
              <w:t>50</w:t>
            </w:r>
          </w:p>
        </w:tc>
        <w:tc>
          <w:tcPr>
            <w:tcW w:w="4320" w:type="dxa"/>
            <w:vAlign w:val="center"/>
          </w:tcPr>
          <w:p w:rsidR="0008774E" w:rsidRDefault="009D7499">
            <w:pPr>
              <w:jc w:val="left"/>
            </w:pPr>
            <w:r>
              <w:rPr>
                <w:rFonts w:eastAsiaTheme="minorEastAsia"/>
                <w:color w:val="000000"/>
                <w:szCs w:val="21"/>
              </w:rPr>
              <w:t>易方达基金管理有限公司旗下部分开放式基金增加微众银行为销售机构、参加微众银行费率优惠活动的公告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2019-09-11</w:t>
            </w:r>
          </w:p>
        </w:tc>
      </w:tr>
      <w:tr w:rsidR="0008774E">
        <w:tc>
          <w:tcPr>
            <w:tcW w:w="720" w:type="dxa"/>
            <w:vAlign w:val="center"/>
          </w:tcPr>
          <w:p w:rsidR="0008774E" w:rsidRDefault="009D7499">
            <w:pPr>
              <w:jc w:val="center"/>
            </w:pPr>
            <w:r>
              <w:rPr>
                <w:rFonts w:eastAsiaTheme="minorEastAsia"/>
                <w:color w:val="000000"/>
                <w:szCs w:val="21"/>
              </w:rPr>
              <w:t>51</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2019-09-17</w:t>
            </w:r>
          </w:p>
        </w:tc>
      </w:tr>
      <w:tr w:rsidR="0008774E">
        <w:tc>
          <w:tcPr>
            <w:tcW w:w="720" w:type="dxa"/>
            <w:vAlign w:val="center"/>
          </w:tcPr>
          <w:p w:rsidR="0008774E" w:rsidRDefault="009D7499">
            <w:pPr>
              <w:jc w:val="center"/>
            </w:pPr>
            <w:r>
              <w:rPr>
                <w:rFonts w:eastAsiaTheme="minorEastAsia"/>
                <w:color w:val="000000"/>
                <w:szCs w:val="21"/>
              </w:rPr>
              <w:t>52</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易方达基金管理有限公司旗下部分开放式基金参加广东南粤银行费率优惠活动的公告</w:t>
            </w:r>
          </w:p>
        </w:tc>
        <w:tc>
          <w:tcPr>
            <w:tcW w:w="2331" w:type="dxa"/>
            <w:vAlign w:val="center"/>
          </w:tcPr>
          <w:p w:rsidR="0008774E" w:rsidRDefault="009D7499">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2019-09-30</w:t>
            </w:r>
          </w:p>
        </w:tc>
      </w:tr>
      <w:tr w:rsidR="0008774E">
        <w:tc>
          <w:tcPr>
            <w:tcW w:w="720" w:type="dxa"/>
            <w:vAlign w:val="center"/>
          </w:tcPr>
          <w:p w:rsidR="0008774E" w:rsidRDefault="009D7499">
            <w:pPr>
              <w:jc w:val="center"/>
            </w:pPr>
            <w:r>
              <w:rPr>
                <w:rFonts w:eastAsiaTheme="minorEastAsia"/>
                <w:color w:val="000000"/>
                <w:szCs w:val="21"/>
              </w:rPr>
              <w:t>53</w:t>
            </w:r>
          </w:p>
        </w:tc>
        <w:tc>
          <w:tcPr>
            <w:tcW w:w="4320" w:type="dxa"/>
            <w:vAlign w:val="center"/>
          </w:tcPr>
          <w:p w:rsidR="0008774E" w:rsidRDefault="009D7499">
            <w:pPr>
              <w:jc w:val="left"/>
            </w:pPr>
            <w:r>
              <w:rPr>
                <w:rFonts w:eastAsiaTheme="minorEastAsia"/>
                <w:color w:val="000000"/>
                <w:szCs w:val="21"/>
              </w:rPr>
              <w:t>易方达基金管理有限公司关于聘任基金经理助理的公告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2019-10-11</w:t>
            </w:r>
          </w:p>
        </w:tc>
      </w:tr>
      <w:tr w:rsidR="0008774E">
        <w:tc>
          <w:tcPr>
            <w:tcW w:w="720" w:type="dxa"/>
            <w:vAlign w:val="center"/>
          </w:tcPr>
          <w:p w:rsidR="0008774E" w:rsidRDefault="009D7499">
            <w:pPr>
              <w:jc w:val="center"/>
            </w:pPr>
            <w:r>
              <w:rPr>
                <w:rFonts w:eastAsiaTheme="minorEastAsia"/>
                <w:color w:val="000000"/>
                <w:szCs w:val="21"/>
              </w:rPr>
              <w:t>54</w:t>
            </w:r>
          </w:p>
        </w:tc>
        <w:tc>
          <w:tcPr>
            <w:tcW w:w="4320" w:type="dxa"/>
            <w:vAlign w:val="center"/>
          </w:tcPr>
          <w:p w:rsidR="0008774E" w:rsidRDefault="009D7499">
            <w:pPr>
              <w:jc w:val="left"/>
            </w:pPr>
            <w:r>
              <w:rPr>
                <w:rFonts w:eastAsiaTheme="minorEastAsia"/>
                <w:color w:val="000000"/>
                <w:szCs w:val="21"/>
              </w:rPr>
              <w:t>易方达基金管理有限公司旗下基金季度报告提示性公告</w:t>
            </w:r>
          </w:p>
        </w:tc>
        <w:tc>
          <w:tcPr>
            <w:tcW w:w="2331" w:type="dxa"/>
            <w:vAlign w:val="center"/>
          </w:tcPr>
          <w:p w:rsidR="0008774E" w:rsidRDefault="009D7499">
            <w:pPr>
              <w:jc w:val="center"/>
            </w:pPr>
            <w:r>
              <w:rPr>
                <w:rFonts w:eastAsiaTheme="minorEastAsia"/>
                <w:color w:val="000000"/>
                <w:szCs w:val="21"/>
              </w:rPr>
              <w:t>中国证券报、上海证券报、证券时报、证券日报</w:t>
            </w:r>
          </w:p>
        </w:tc>
        <w:tc>
          <w:tcPr>
            <w:tcW w:w="1629" w:type="dxa"/>
            <w:vAlign w:val="center"/>
          </w:tcPr>
          <w:p w:rsidR="0008774E" w:rsidRDefault="009D7499">
            <w:pPr>
              <w:jc w:val="center"/>
            </w:pPr>
            <w:r>
              <w:rPr>
                <w:rFonts w:eastAsiaTheme="minorEastAsia"/>
                <w:color w:val="000000"/>
                <w:szCs w:val="21"/>
              </w:rPr>
              <w:t>2019-10-24</w:t>
            </w:r>
          </w:p>
        </w:tc>
      </w:tr>
      <w:tr w:rsidR="0008774E">
        <w:tc>
          <w:tcPr>
            <w:tcW w:w="720" w:type="dxa"/>
            <w:vAlign w:val="center"/>
          </w:tcPr>
          <w:p w:rsidR="0008774E" w:rsidRDefault="009D7499">
            <w:pPr>
              <w:jc w:val="center"/>
            </w:pPr>
            <w:r>
              <w:rPr>
                <w:rFonts w:eastAsiaTheme="minorEastAsia"/>
                <w:color w:val="000000"/>
                <w:szCs w:val="21"/>
              </w:rPr>
              <w:t>55</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易方达基金管理有限公司旗下部分开放式基金参加东亚银行定期定额投资费率优惠活动的公告</w:t>
            </w:r>
          </w:p>
        </w:tc>
        <w:tc>
          <w:tcPr>
            <w:tcW w:w="2331" w:type="dxa"/>
            <w:vAlign w:val="center"/>
          </w:tcPr>
          <w:p w:rsidR="0008774E" w:rsidRDefault="009D7499">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2019-10-25</w:t>
            </w:r>
          </w:p>
        </w:tc>
      </w:tr>
      <w:tr w:rsidR="0008774E">
        <w:tc>
          <w:tcPr>
            <w:tcW w:w="720" w:type="dxa"/>
            <w:vAlign w:val="center"/>
          </w:tcPr>
          <w:p w:rsidR="0008774E" w:rsidRDefault="009D7499">
            <w:pPr>
              <w:jc w:val="center"/>
            </w:pPr>
            <w:r>
              <w:rPr>
                <w:rFonts w:eastAsiaTheme="minorEastAsia"/>
                <w:color w:val="000000"/>
                <w:szCs w:val="21"/>
              </w:rPr>
              <w:t>56</w:t>
            </w:r>
          </w:p>
        </w:tc>
        <w:tc>
          <w:tcPr>
            <w:tcW w:w="4320" w:type="dxa"/>
            <w:vAlign w:val="center"/>
          </w:tcPr>
          <w:p w:rsidR="0008774E" w:rsidRDefault="009D7499">
            <w:pPr>
              <w:jc w:val="left"/>
            </w:pPr>
            <w:r>
              <w:rPr>
                <w:rFonts w:eastAsiaTheme="minorEastAsia"/>
                <w:color w:val="000000"/>
                <w:szCs w:val="21"/>
              </w:rPr>
              <w:t>易方达基金管理有限公司旗下部分开放式基</w:t>
            </w:r>
            <w:r>
              <w:rPr>
                <w:rFonts w:eastAsiaTheme="minorEastAsia"/>
                <w:color w:val="000000"/>
                <w:szCs w:val="21"/>
              </w:rPr>
              <w:t>金参加方正证券费率优惠活动的公告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2019-11-08</w:t>
            </w:r>
          </w:p>
        </w:tc>
      </w:tr>
      <w:tr w:rsidR="0008774E">
        <w:tc>
          <w:tcPr>
            <w:tcW w:w="720" w:type="dxa"/>
            <w:vAlign w:val="center"/>
          </w:tcPr>
          <w:p w:rsidR="0008774E" w:rsidRDefault="009D7499">
            <w:pPr>
              <w:jc w:val="center"/>
            </w:pPr>
            <w:r>
              <w:rPr>
                <w:rFonts w:eastAsiaTheme="minorEastAsia"/>
                <w:color w:val="000000"/>
                <w:szCs w:val="21"/>
              </w:rPr>
              <w:t>57</w:t>
            </w:r>
          </w:p>
        </w:tc>
        <w:tc>
          <w:tcPr>
            <w:tcW w:w="4320" w:type="dxa"/>
            <w:vAlign w:val="center"/>
          </w:tcPr>
          <w:p w:rsidR="0008774E" w:rsidRDefault="009D7499">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2019-12-13</w:t>
            </w:r>
          </w:p>
        </w:tc>
      </w:tr>
      <w:tr w:rsidR="0008774E">
        <w:tc>
          <w:tcPr>
            <w:tcW w:w="720" w:type="dxa"/>
            <w:vAlign w:val="center"/>
          </w:tcPr>
          <w:p w:rsidR="0008774E" w:rsidRDefault="009D7499">
            <w:pPr>
              <w:jc w:val="center"/>
            </w:pPr>
            <w:r>
              <w:rPr>
                <w:rFonts w:eastAsiaTheme="minorEastAsia"/>
                <w:color w:val="000000"/>
                <w:szCs w:val="21"/>
              </w:rPr>
              <w:t>58</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2019-12-16</w:t>
            </w:r>
          </w:p>
        </w:tc>
      </w:tr>
      <w:tr w:rsidR="0008774E">
        <w:tc>
          <w:tcPr>
            <w:tcW w:w="720" w:type="dxa"/>
            <w:vAlign w:val="center"/>
          </w:tcPr>
          <w:p w:rsidR="0008774E" w:rsidRDefault="009D7499">
            <w:pPr>
              <w:jc w:val="center"/>
            </w:pPr>
            <w:r>
              <w:rPr>
                <w:rFonts w:eastAsiaTheme="minorEastAsia"/>
                <w:color w:val="000000"/>
                <w:szCs w:val="21"/>
              </w:rPr>
              <w:t>59</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2019-12-30</w:t>
            </w:r>
          </w:p>
        </w:tc>
      </w:tr>
      <w:tr w:rsidR="0008774E">
        <w:tc>
          <w:tcPr>
            <w:tcW w:w="720" w:type="dxa"/>
            <w:vAlign w:val="center"/>
          </w:tcPr>
          <w:p w:rsidR="0008774E" w:rsidRDefault="009D7499">
            <w:pPr>
              <w:jc w:val="center"/>
            </w:pPr>
            <w:r>
              <w:rPr>
                <w:rFonts w:eastAsiaTheme="minorEastAsia"/>
                <w:color w:val="000000"/>
                <w:szCs w:val="21"/>
              </w:rPr>
              <w:t>60</w:t>
            </w:r>
          </w:p>
        </w:tc>
        <w:tc>
          <w:tcPr>
            <w:tcW w:w="4320" w:type="dxa"/>
            <w:vAlign w:val="center"/>
          </w:tcPr>
          <w:p w:rsidR="0008774E" w:rsidRDefault="009D7499">
            <w:pPr>
              <w:jc w:val="left"/>
            </w:pPr>
            <w:r>
              <w:rPr>
                <w:rFonts w:eastAsiaTheme="minorEastAsia"/>
                <w:color w:val="000000"/>
                <w:szCs w:val="21"/>
              </w:rPr>
              <w:t>易方达基金管理有限公司关于公司股权变更的公告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2019-12-31</w:t>
            </w:r>
          </w:p>
        </w:tc>
      </w:tr>
      <w:tr w:rsidR="0008774E">
        <w:tc>
          <w:tcPr>
            <w:tcW w:w="720" w:type="dxa"/>
            <w:vAlign w:val="center"/>
          </w:tcPr>
          <w:p w:rsidR="0008774E" w:rsidRDefault="009D7499">
            <w:pPr>
              <w:jc w:val="center"/>
            </w:pPr>
            <w:r>
              <w:rPr>
                <w:rFonts w:eastAsiaTheme="minorEastAsia"/>
                <w:color w:val="000000"/>
                <w:szCs w:val="21"/>
              </w:rPr>
              <w:t>61</w:t>
            </w:r>
          </w:p>
        </w:tc>
        <w:tc>
          <w:tcPr>
            <w:tcW w:w="4320" w:type="dxa"/>
            <w:vAlign w:val="center"/>
          </w:tcPr>
          <w:p w:rsidR="0008774E" w:rsidRDefault="009D7499">
            <w:pPr>
              <w:jc w:val="left"/>
            </w:pPr>
            <w:r>
              <w:rPr>
                <w:rFonts w:eastAsiaTheme="minorEastAsia"/>
                <w:color w:val="000000"/>
                <w:szCs w:val="21"/>
              </w:rPr>
              <w:t>易方达基金管理有限公司关于易方达安心回报债券型证券投资基金根据《公开募集证券投资基金信息披露管理办法》修订基金合同、托管协议部分条款的公告</w:t>
            </w:r>
          </w:p>
        </w:tc>
        <w:tc>
          <w:tcPr>
            <w:tcW w:w="2331" w:type="dxa"/>
            <w:vAlign w:val="center"/>
          </w:tcPr>
          <w:p w:rsidR="0008774E" w:rsidRDefault="009D7499">
            <w:pPr>
              <w:jc w:val="center"/>
            </w:pPr>
            <w:r>
              <w:rPr>
                <w:rFonts w:eastAsiaTheme="minorEastAsia"/>
                <w:color w:val="000000"/>
                <w:szCs w:val="21"/>
              </w:rPr>
              <w:t>中国证券报、基金管理人网站及中国证监会基金电子披露网站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2019-12-31</w:t>
            </w:r>
          </w:p>
        </w:tc>
      </w:tr>
      <w:tr w:rsidR="0008774E">
        <w:tc>
          <w:tcPr>
            <w:tcW w:w="720" w:type="dxa"/>
            <w:vAlign w:val="center"/>
          </w:tcPr>
          <w:p w:rsidR="0008774E" w:rsidRDefault="009D7499">
            <w:pPr>
              <w:jc w:val="center"/>
            </w:pPr>
            <w:r>
              <w:rPr>
                <w:rFonts w:eastAsiaTheme="minorEastAsia"/>
                <w:color w:val="000000"/>
                <w:szCs w:val="21"/>
              </w:rPr>
              <w:t>62</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2019-12-31</w:t>
            </w:r>
          </w:p>
        </w:tc>
      </w:tr>
      <w:tr w:rsidR="0008774E">
        <w:tc>
          <w:tcPr>
            <w:tcW w:w="720" w:type="dxa"/>
            <w:vAlign w:val="center"/>
          </w:tcPr>
          <w:p w:rsidR="0008774E" w:rsidRDefault="009D7499">
            <w:pPr>
              <w:jc w:val="center"/>
            </w:pPr>
            <w:r>
              <w:rPr>
                <w:rFonts w:eastAsiaTheme="minorEastAsia"/>
                <w:color w:val="000000"/>
                <w:szCs w:val="21"/>
              </w:rPr>
              <w:t>63</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08774E" w:rsidRDefault="009D7499">
            <w:pPr>
              <w:jc w:val="center"/>
            </w:pPr>
            <w:r>
              <w:rPr>
                <w:rFonts w:eastAsiaTheme="minorEastAsia"/>
                <w:color w:val="000000"/>
                <w:szCs w:val="21"/>
              </w:rPr>
              <w:t>中国证券报、上海</w:t>
            </w:r>
            <w:r>
              <w:rPr>
                <w:rFonts w:eastAsiaTheme="minorEastAsia"/>
                <w:color w:val="000000"/>
                <w:szCs w:val="21"/>
              </w:rPr>
              <w:t>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2019-12-31</w:t>
            </w:r>
          </w:p>
        </w:tc>
      </w:tr>
      <w:tr w:rsidR="0008774E">
        <w:tc>
          <w:tcPr>
            <w:tcW w:w="720" w:type="dxa"/>
            <w:vAlign w:val="center"/>
          </w:tcPr>
          <w:p w:rsidR="0008774E" w:rsidRDefault="009D7499">
            <w:pPr>
              <w:jc w:val="center"/>
            </w:pPr>
            <w:r>
              <w:rPr>
                <w:rFonts w:eastAsiaTheme="minorEastAsia"/>
                <w:color w:val="000000"/>
                <w:szCs w:val="21"/>
              </w:rPr>
              <w:t>64</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2019-12-31</w:t>
            </w:r>
          </w:p>
        </w:tc>
      </w:tr>
      <w:tr w:rsidR="0008774E">
        <w:tc>
          <w:tcPr>
            <w:tcW w:w="720" w:type="dxa"/>
            <w:vAlign w:val="center"/>
          </w:tcPr>
          <w:p w:rsidR="0008774E" w:rsidRDefault="009D7499">
            <w:pPr>
              <w:jc w:val="center"/>
            </w:pPr>
            <w:r>
              <w:rPr>
                <w:rFonts w:eastAsiaTheme="minorEastAsia"/>
                <w:color w:val="000000"/>
                <w:szCs w:val="21"/>
              </w:rPr>
              <w:t>65</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2019-12-31</w:t>
            </w:r>
          </w:p>
        </w:tc>
      </w:tr>
      <w:tr w:rsidR="0008774E">
        <w:tc>
          <w:tcPr>
            <w:tcW w:w="720" w:type="dxa"/>
            <w:vAlign w:val="center"/>
          </w:tcPr>
          <w:p w:rsidR="0008774E" w:rsidRDefault="009D7499">
            <w:pPr>
              <w:jc w:val="center"/>
            </w:pPr>
            <w:r>
              <w:rPr>
                <w:rFonts w:eastAsiaTheme="minorEastAsia"/>
                <w:color w:val="000000"/>
                <w:szCs w:val="21"/>
              </w:rPr>
              <w:t>66</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2019-12-31</w:t>
            </w:r>
          </w:p>
        </w:tc>
      </w:tr>
      <w:tr w:rsidR="0008774E">
        <w:tc>
          <w:tcPr>
            <w:tcW w:w="720" w:type="dxa"/>
            <w:vAlign w:val="center"/>
          </w:tcPr>
          <w:p w:rsidR="0008774E" w:rsidRDefault="009D7499">
            <w:pPr>
              <w:jc w:val="center"/>
            </w:pPr>
            <w:r>
              <w:rPr>
                <w:rFonts w:eastAsiaTheme="minorEastAsia"/>
                <w:color w:val="000000"/>
                <w:szCs w:val="21"/>
              </w:rPr>
              <w:t>67</w:t>
            </w:r>
          </w:p>
        </w:tc>
        <w:tc>
          <w:tcPr>
            <w:tcW w:w="4320" w:type="dxa"/>
            <w:vAlign w:val="center"/>
          </w:tcPr>
          <w:p w:rsidR="0008774E" w:rsidRDefault="009D7499">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08774E" w:rsidRDefault="009D7499">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8774E" w:rsidRDefault="009D7499">
            <w:pPr>
              <w:jc w:val="center"/>
            </w:pPr>
            <w:r>
              <w:rPr>
                <w:rFonts w:eastAsiaTheme="minorEastAsia"/>
                <w:color w:val="000000"/>
                <w:szCs w:val="21"/>
              </w:rPr>
              <w:t>2019-12-31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225500055"/>
      <w:bookmarkStart w:id="173" w:name="_Toc361324903"/>
      <w:bookmarkStart w:id="174" w:name="_Toc35532717"/>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2"/>
      <w:bookmarkEnd w:id="173"/>
      <w:bookmarkEnd w:id="174"/>
    </w:p>
    <w:p w:rsidR="001A59F9" w:rsidRPr="00D564C7" w:rsidRDefault="001A59F9" w:rsidP="003448E5">
      <w:pPr>
        <w:pStyle w:val="20"/>
        <w:spacing w:before="0" w:after="0"/>
        <w:rPr>
          <w:rFonts w:asciiTheme="minorEastAsia" w:eastAsiaTheme="minorEastAsia" w:hAnsiTheme="minorEastAsia"/>
          <w:kern w:val="0"/>
          <w:sz w:val="21"/>
          <w:szCs w:val="21"/>
        </w:rPr>
      </w:pPr>
      <w:bookmarkStart w:id="175" w:name="_Toc361324904"/>
      <w:bookmarkStart w:id="176" w:name="_Toc35532718"/>
      <w:r w:rsidRPr="00D564C7">
        <w:rPr>
          <w:rFonts w:asciiTheme="minorEastAsia" w:eastAsiaTheme="minorEastAsia" w:hAnsiTheme="minorEastAsia"/>
          <w:kern w:val="0"/>
          <w:sz w:val="21"/>
          <w:szCs w:val="21"/>
        </w:rPr>
        <w:t>12.1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75"/>
      <w:bookmarkEnd w:id="176"/>
    </w:p>
    <w:p w:rsidR="0008774E" w:rsidRDefault="009D7499">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中国证监会核准易方达安心回报债券型证券投资基金募集的文件；</w:t>
      </w:r>
    </w:p>
    <w:p w:rsidR="0008774E" w:rsidRDefault="009D7499">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《易方达安心回报债券型证券投资基金基金合同》；</w:t>
      </w:r>
    </w:p>
    <w:p w:rsidR="0008774E" w:rsidRDefault="009D7499">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《易方达安心回报债券型证券投资基金托管协议》；</w:t>
      </w:r>
    </w:p>
    <w:p w:rsidR="0008774E" w:rsidRDefault="009D7499">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《易方达基金管理有限公司开放式基金业务规则》；</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5.</w:t>
      </w:r>
      <w:r w:rsidRPr="004352A8">
        <w:rPr>
          <w:rFonts w:eastAsiaTheme="minorEastAsia"/>
          <w:color w:val="000000"/>
          <w:kern w:val="0"/>
          <w:szCs w:val="21"/>
        </w:rPr>
        <w:t>基金管理人业务资格批件、营业执照。</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77" w:name="_Toc361324905"/>
      <w:bookmarkStart w:id="178" w:name="_Toc35532719"/>
      <w:r w:rsidRPr="0084562B">
        <w:rPr>
          <w:rFonts w:asciiTheme="minorEastAsia" w:eastAsiaTheme="minorEastAsia" w:hAnsiTheme="minorEastAsia"/>
          <w:kern w:val="0"/>
          <w:sz w:val="21"/>
          <w:szCs w:val="21"/>
        </w:rPr>
        <w:t>12.2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存放地点</w:t>
      </w:r>
      <w:bookmarkEnd w:id="177"/>
      <w:bookmarkEnd w:id="178"/>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79" w:name="_Toc361324906"/>
      <w:bookmarkStart w:id="180" w:name="_Toc35532720"/>
      <w:r w:rsidRPr="0084562B">
        <w:rPr>
          <w:rFonts w:asciiTheme="minorEastAsia" w:eastAsiaTheme="minorEastAsia" w:hAnsiTheme="minorEastAsia"/>
          <w:kern w:val="0"/>
          <w:sz w:val="21"/>
          <w:szCs w:val="21"/>
        </w:rPr>
        <w:t>12.3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查阅方式</w:t>
      </w:r>
      <w:bookmarkEnd w:id="179"/>
      <w:bookmarkEnd w:id="180"/>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1C" w:rsidRDefault="0025721C">
      <w:r>
        <w:separator/>
      </w:r>
    </w:p>
  </w:endnote>
  <w:endnote w:type="continuationSeparator" w:id="0">
    <w:p w:rsidR="0025721C" w:rsidRDefault="002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5980" w:rsidRDefault="0003598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D7499">
      <w:rPr>
        <w:noProof/>
        <w:kern w:val="0"/>
        <w:szCs w:val="21"/>
      </w:rPr>
      <w:t>74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D7499">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1C" w:rsidRDefault="0025721C">
      <w:r>
        <w:separator/>
      </w:r>
    </w:p>
  </w:footnote>
  <w:footnote w:type="continuationSeparator" w:id="0">
    <w:p w:rsidR="0025721C" w:rsidRDefault="0025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Pr="004108B9" w:rsidRDefault="00035980" w:rsidP="00C2542B">
    <w:pPr>
      <w:pStyle w:val="aa"/>
      <w:pBdr>
        <w:bottom w:val="single" w:sz="6" w:space="0" w:color="auto"/>
      </w:pBdr>
      <w:jc w:val="right"/>
    </w:pPr>
    <w:r w:rsidRPr="004108B9">
      <w:t>易方达安心回报债券型证券投资基金</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F4"/>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5980"/>
    <w:rsid w:val="00035E49"/>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5CA7"/>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74E"/>
    <w:rsid w:val="00087CF7"/>
    <w:rsid w:val="00087D8D"/>
    <w:rsid w:val="0009000C"/>
    <w:rsid w:val="00090833"/>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ABC"/>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B704D"/>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3145"/>
    <w:rsid w:val="000D36D1"/>
    <w:rsid w:val="000D3B18"/>
    <w:rsid w:val="000D4AAD"/>
    <w:rsid w:val="000D52B3"/>
    <w:rsid w:val="000D52DC"/>
    <w:rsid w:val="000D6054"/>
    <w:rsid w:val="000D619B"/>
    <w:rsid w:val="000D6475"/>
    <w:rsid w:val="000D788B"/>
    <w:rsid w:val="000D7898"/>
    <w:rsid w:val="000D7D7C"/>
    <w:rsid w:val="000E22C3"/>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EBF"/>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21C"/>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800"/>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B0B"/>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50B"/>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DDA"/>
    <w:rsid w:val="002F6FFD"/>
    <w:rsid w:val="00300951"/>
    <w:rsid w:val="00300E8A"/>
    <w:rsid w:val="00302101"/>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3F7"/>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86"/>
    <w:rsid w:val="003C6BD2"/>
    <w:rsid w:val="003C7294"/>
    <w:rsid w:val="003C792F"/>
    <w:rsid w:val="003C7ABD"/>
    <w:rsid w:val="003C7C3D"/>
    <w:rsid w:val="003D08F8"/>
    <w:rsid w:val="003D124B"/>
    <w:rsid w:val="003D1285"/>
    <w:rsid w:val="003D18F3"/>
    <w:rsid w:val="003D2CC1"/>
    <w:rsid w:val="003D41C0"/>
    <w:rsid w:val="003D4FFC"/>
    <w:rsid w:val="003D51ED"/>
    <w:rsid w:val="003D569B"/>
    <w:rsid w:val="003D637D"/>
    <w:rsid w:val="003D66E3"/>
    <w:rsid w:val="003D78B5"/>
    <w:rsid w:val="003E04AE"/>
    <w:rsid w:val="003E099F"/>
    <w:rsid w:val="003E19FF"/>
    <w:rsid w:val="003E1A2B"/>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6E5"/>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86E"/>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05A9"/>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3D6"/>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687"/>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241"/>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67C4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B8D"/>
    <w:rsid w:val="004B0E6D"/>
    <w:rsid w:val="004B16E8"/>
    <w:rsid w:val="004B2CA5"/>
    <w:rsid w:val="004B412E"/>
    <w:rsid w:val="004B51C9"/>
    <w:rsid w:val="004B5B92"/>
    <w:rsid w:val="004B6250"/>
    <w:rsid w:val="004B66F3"/>
    <w:rsid w:val="004B76B1"/>
    <w:rsid w:val="004B7800"/>
    <w:rsid w:val="004B7956"/>
    <w:rsid w:val="004B7A07"/>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8B8"/>
    <w:rsid w:val="00571A41"/>
    <w:rsid w:val="005721D0"/>
    <w:rsid w:val="005725C6"/>
    <w:rsid w:val="0057275D"/>
    <w:rsid w:val="00572919"/>
    <w:rsid w:val="0057338F"/>
    <w:rsid w:val="005737F3"/>
    <w:rsid w:val="00573820"/>
    <w:rsid w:val="00574103"/>
    <w:rsid w:val="00574EEC"/>
    <w:rsid w:val="00575B68"/>
    <w:rsid w:val="00575DA6"/>
    <w:rsid w:val="00575FBF"/>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41F"/>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6F2"/>
    <w:rsid w:val="005A310E"/>
    <w:rsid w:val="005A31C9"/>
    <w:rsid w:val="005A3295"/>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77A4"/>
    <w:rsid w:val="005E7BC5"/>
    <w:rsid w:val="005F004E"/>
    <w:rsid w:val="005F04E6"/>
    <w:rsid w:val="005F0D7C"/>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1F7"/>
    <w:rsid w:val="00605FC7"/>
    <w:rsid w:val="00606218"/>
    <w:rsid w:val="00606CA3"/>
    <w:rsid w:val="00606E91"/>
    <w:rsid w:val="00607018"/>
    <w:rsid w:val="006073BA"/>
    <w:rsid w:val="006077ED"/>
    <w:rsid w:val="00607823"/>
    <w:rsid w:val="00610412"/>
    <w:rsid w:val="00610954"/>
    <w:rsid w:val="00610BE9"/>
    <w:rsid w:val="00610CBE"/>
    <w:rsid w:val="00610E1F"/>
    <w:rsid w:val="00612FAC"/>
    <w:rsid w:val="0061321C"/>
    <w:rsid w:val="0061448C"/>
    <w:rsid w:val="00614CA1"/>
    <w:rsid w:val="00615C2C"/>
    <w:rsid w:val="0061752B"/>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72C"/>
    <w:rsid w:val="00632E88"/>
    <w:rsid w:val="0063454C"/>
    <w:rsid w:val="00634DBB"/>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211A"/>
    <w:rsid w:val="00692B81"/>
    <w:rsid w:val="00692C4F"/>
    <w:rsid w:val="00692C5B"/>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329"/>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026"/>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4FD2"/>
    <w:rsid w:val="007253CC"/>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2F8"/>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3D69"/>
    <w:rsid w:val="00784F9E"/>
    <w:rsid w:val="0078533C"/>
    <w:rsid w:val="007857FB"/>
    <w:rsid w:val="007870FC"/>
    <w:rsid w:val="00787B85"/>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134E"/>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007"/>
    <w:rsid w:val="008217E4"/>
    <w:rsid w:val="00821A66"/>
    <w:rsid w:val="00822476"/>
    <w:rsid w:val="00822882"/>
    <w:rsid w:val="00822A1E"/>
    <w:rsid w:val="008238C7"/>
    <w:rsid w:val="0082417E"/>
    <w:rsid w:val="00825268"/>
    <w:rsid w:val="0082571C"/>
    <w:rsid w:val="00825B94"/>
    <w:rsid w:val="00825BB4"/>
    <w:rsid w:val="00825F68"/>
    <w:rsid w:val="0082600E"/>
    <w:rsid w:val="008273D2"/>
    <w:rsid w:val="00827C9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2661"/>
    <w:rsid w:val="008428A9"/>
    <w:rsid w:val="00842925"/>
    <w:rsid w:val="00844112"/>
    <w:rsid w:val="0084562B"/>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25F6"/>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5016"/>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7EB"/>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0B2"/>
    <w:rsid w:val="008B1823"/>
    <w:rsid w:val="008B1B4E"/>
    <w:rsid w:val="008B2AA9"/>
    <w:rsid w:val="008B2BDF"/>
    <w:rsid w:val="008B2D72"/>
    <w:rsid w:val="008B4198"/>
    <w:rsid w:val="008B41A5"/>
    <w:rsid w:val="008B4C9F"/>
    <w:rsid w:val="008B4F64"/>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5BC"/>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785"/>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314"/>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7D"/>
    <w:rsid w:val="009D6ED2"/>
    <w:rsid w:val="009D7499"/>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00D"/>
    <w:rsid w:val="009F248B"/>
    <w:rsid w:val="009F2A25"/>
    <w:rsid w:val="009F33C0"/>
    <w:rsid w:val="009F3A1A"/>
    <w:rsid w:val="009F3A1D"/>
    <w:rsid w:val="009F3E8C"/>
    <w:rsid w:val="009F4C7D"/>
    <w:rsid w:val="009F5235"/>
    <w:rsid w:val="009F531A"/>
    <w:rsid w:val="009F5A25"/>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475F"/>
    <w:rsid w:val="00A051DC"/>
    <w:rsid w:val="00A05ACE"/>
    <w:rsid w:val="00A114B9"/>
    <w:rsid w:val="00A12107"/>
    <w:rsid w:val="00A12856"/>
    <w:rsid w:val="00A132DF"/>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1C34"/>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9F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8E1"/>
    <w:rsid w:val="00BA3E48"/>
    <w:rsid w:val="00BA4905"/>
    <w:rsid w:val="00BA4BD3"/>
    <w:rsid w:val="00BA535D"/>
    <w:rsid w:val="00BA5829"/>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1A23"/>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4A12"/>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1055"/>
    <w:rsid w:val="00C221B9"/>
    <w:rsid w:val="00C225EA"/>
    <w:rsid w:val="00C22CCE"/>
    <w:rsid w:val="00C23035"/>
    <w:rsid w:val="00C232BC"/>
    <w:rsid w:val="00C23A5D"/>
    <w:rsid w:val="00C23B5A"/>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63C9"/>
    <w:rsid w:val="00C47648"/>
    <w:rsid w:val="00C477DB"/>
    <w:rsid w:val="00C47852"/>
    <w:rsid w:val="00C50011"/>
    <w:rsid w:val="00C51892"/>
    <w:rsid w:val="00C51C8B"/>
    <w:rsid w:val="00C5254B"/>
    <w:rsid w:val="00C52C69"/>
    <w:rsid w:val="00C52F4A"/>
    <w:rsid w:val="00C54F7F"/>
    <w:rsid w:val="00C55D39"/>
    <w:rsid w:val="00C55F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BE1"/>
    <w:rsid w:val="00C87FD0"/>
    <w:rsid w:val="00C90628"/>
    <w:rsid w:val="00C90DB6"/>
    <w:rsid w:val="00C915A6"/>
    <w:rsid w:val="00C92603"/>
    <w:rsid w:val="00C92652"/>
    <w:rsid w:val="00C9394F"/>
    <w:rsid w:val="00C93B1A"/>
    <w:rsid w:val="00C93D27"/>
    <w:rsid w:val="00C9444E"/>
    <w:rsid w:val="00C96AF7"/>
    <w:rsid w:val="00C96F5F"/>
    <w:rsid w:val="00C97055"/>
    <w:rsid w:val="00CA194C"/>
    <w:rsid w:val="00CA2B4F"/>
    <w:rsid w:val="00CA30C3"/>
    <w:rsid w:val="00CA5927"/>
    <w:rsid w:val="00CA635E"/>
    <w:rsid w:val="00CA63A8"/>
    <w:rsid w:val="00CA6BB0"/>
    <w:rsid w:val="00CA6BC2"/>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5EEC"/>
    <w:rsid w:val="00CC68CC"/>
    <w:rsid w:val="00CC701E"/>
    <w:rsid w:val="00CC7735"/>
    <w:rsid w:val="00CD0310"/>
    <w:rsid w:val="00CD29E8"/>
    <w:rsid w:val="00CD2E48"/>
    <w:rsid w:val="00CD34A4"/>
    <w:rsid w:val="00CD4826"/>
    <w:rsid w:val="00CD4E19"/>
    <w:rsid w:val="00CD6219"/>
    <w:rsid w:val="00CD700F"/>
    <w:rsid w:val="00CD7319"/>
    <w:rsid w:val="00CD792E"/>
    <w:rsid w:val="00CE027B"/>
    <w:rsid w:val="00CE148E"/>
    <w:rsid w:val="00CE159A"/>
    <w:rsid w:val="00CE208D"/>
    <w:rsid w:val="00CE2453"/>
    <w:rsid w:val="00CE28F0"/>
    <w:rsid w:val="00CE356D"/>
    <w:rsid w:val="00CE3FA4"/>
    <w:rsid w:val="00CE44F8"/>
    <w:rsid w:val="00CE5277"/>
    <w:rsid w:val="00CE5B4D"/>
    <w:rsid w:val="00CE5EB9"/>
    <w:rsid w:val="00CE6358"/>
    <w:rsid w:val="00CE6686"/>
    <w:rsid w:val="00CE6E97"/>
    <w:rsid w:val="00CE7868"/>
    <w:rsid w:val="00CE796C"/>
    <w:rsid w:val="00CF1B50"/>
    <w:rsid w:val="00CF1B70"/>
    <w:rsid w:val="00CF1DD1"/>
    <w:rsid w:val="00CF2161"/>
    <w:rsid w:val="00CF2307"/>
    <w:rsid w:val="00CF26AE"/>
    <w:rsid w:val="00CF2D54"/>
    <w:rsid w:val="00CF311F"/>
    <w:rsid w:val="00CF3A8E"/>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280"/>
    <w:rsid w:val="00D2662C"/>
    <w:rsid w:val="00D26A93"/>
    <w:rsid w:val="00D27FA3"/>
    <w:rsid w:val="00D30435"/>
    <w:rsid w:val="00D30637"/>
    <w:rsid w:val="00D308D7"/>
    <w:rsid w:val="00D3176C"/>
    <w:rsid w:val="00D31B3F"/>
    <w:rsid w:val="00D323E5"/>
    <w:rsid w:val="00D33751"/>
    <w:rsid w:val="00D34738"/>
    <w:rsid w:val="00D3486B"/>
    <w:rsid w:val="00D34A62"/>
    <w:rsid w:val="00D350C0"/>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47FA1"/>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74E"/>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137"/>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C32"/>
    <w:rsid w:val="00DA6D55"/>
    <w:rsid w:val="00DA7146"/>
    <w:rsid w:val="00DA716A"/>
    <w:rsid w:val="00DA7223"/>
    <w:rsid w:val="00DA7B82"/>
    <w:rsid w:val="00DB0434"/>
    <w:rsid w:val="00DB108B"/>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6CB"/>
    <w:rsid w:val="00DC2AA0"/>
    <w:rsid w:val="00DC41E4"/>
    <w:rsid w:val="00DC42D9"/>
    <w:rsid w:val="00DC43D0"/>
    <w:rsid w:val="00DC496E"/>
    <w:rsid w:val="00DC5116"/>
    <w:rsid w:val="00DC7C77"/>
    <w:rsid w:val="00DC7FD5"/>
    <w:rsid w:val="00DD02FF"/>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0A27"/>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2470"/>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46D"/>
    <w:rsid w:val="00EB7618"/>
    <w:rsid w:val="00EB7A19"/>
    <w:rsid w:val="00EB7B51"/>
    <w:rsid w:val="00EB7F93"/>
    <w:rsid w:val="00EC086C"/>
    <w:rsid w:val="00EC0A6E"/>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12"/>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5678"/>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4244"/>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3DA5"/>
    <w:rsid w:val="00FC59AD"/>
    <w:rsid w:val="00FC6D6C"/>
    <w:rsid w:val="00FD0AA8"/>
    <w:rsid w:val="00FD1C3C"/>
    <w:rsid w:val="00FD24F6"/>
    <w:rsid w:val="00FD2D6C"/>
    <w:rsid w:val="00FD2DB1"/>
    <w:rsid w:val="00FD3669"/>
    <w:rsid w:val="00FD38A8"/>
    <w:rsid w:val="00FD3983"/>
    <w:rsid w:val="00FD4F8E"/>
    <w:rsid w:val="00FD634B"/>
    <w:rsid w:val="00FD6AC8"/>
    <w:rsid w:val="00FD77CE"/>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351D49D-E5A5-4FEE-BBA8-07213E72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61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26770388">
      <w:bodyDiv w:val="1"/>
      <w:marLeft w:val="0"/>
      <w:marRight w:val="0"/>
      <w:marTop w:val="0"/>
      <w:marBottom w:val="0"/>
      <w:divBdr>
        <w:top w:val="none" w:sz="0" w:space="0" w:color="auto"/>
        <w:left w:val="none" w:sz="0" w:space="0" w:color="auto"/>
        <w:bottom w:val="none" w:sz="0" w:space="0" w:color="auto"/>
        <w:right w:val="none" w:sz="0" w:space="0" w:color="auto"/>
      </w:divBdr>
    </w:div>
    <w:div w:id="337584366">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3070727">
      <w:bodyDiv w:val="1"/>
      <w:marLeft w:val="0"/>
      <w:marRight w:val="0"/>
      <w:marTop w:val="0"/>
      <w:marBottom w:val="0"/>
      <w:divBdr>
        <w:top w:val="none" w:sz="0" w:space="0" w:color="auto"/>
        <w:left w:val="none" w:sz="0" w:space="0" w:color="auto"/>
        <w:bottom w:val="none" w:sz="0" w:space="0" w:color="auto"/>
        <w:right w:val="none" w:sz="0" w:space="0" w:color="auto"/>
      </w:divBdr>
    </w:div>
    <w:div w:id="690835821">
      <w:bodyDiv w:val="1"/>
      <w:marLeft w:val="0"/>
      <w:marRight w:val="0"/>
      <w:marTop w:val="0"/>
      <w:marBottom w:val="0"/>
      <w:divBdr>
        <w:top w:val="none" w:sz="0" w:space="0" w:color="auto"/>
        <w:left w:val="none" w:sz="0" w:space="0" w:color="auto"/>
        <w:bottom w:val="none" w:sz="0" w:space="0" w:color="auto"/>
        <w:right w:val="none" w:sz="0" w:space="0" w:color="auto"/>
      </w:divBdr>
    </w:div>
    <w:div w:id="7249082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73041277">
      <w:bodyDiv w:val="1"/>
      <w:marLeft w:val="0"/>
      <w:marRight w:val="0"/>
      <w:marTop w:val="0"/>
      <w:marBottom w:val="0"/>
      <w:divBdr>
        <w:top w:val="none" w:sz="0" w:space="0" w:color="auto"/>
        <w:left w:val="none" w:sz="0" w:space="0" w:color="auto"/>
        <w:bottom w:val="none" w:sz="0" w:space="0" w:color="auto"/>
        <w:right w:val="none" w:sz="0" w:space="0" w:color="auto"/>
      </w:divBdr>
    </w:div>
    <w:div w:id="1084378346">
      <w:bodyDiv w:val="1"/>
      <w:marLeft w:val="0"/>
      <w:marRight w:val="0"/>
      <w:marTop w:val="0"/>
      <w:marBottom w:val="0"/>
      <w:divBdr>
        <w:top w:val="none" w:sz="0" w:space="0" w:color="auto"/>
        <w:left w:val="none" w:sz="0" w:space="0" w:color="auto"/>
        <w:bottom w:val="none" w:sz="0" w:space="0" w:color="auto"/>
        <w:right w:val="none" w:sz="0" w:space="0" w:color="auto"/>
      </w:divBdr>
    </w:div>
    <w:div w:id="1103650706">
      <w:bodyDiv w:val="1"/>
      <w:marLeft w:val="0"/>
      <w:marRight w:val="0"/>
      <w:marTop w:val="0"/>
      <w:marBottom w:val="0"/>
      <w:divBdr>
        <w:top w:val="none" w:sz="0" w:space="0" w:color="auto"/>
        <w:left w:val="none" w:sz="0" w:space="0" w:color="auto"/>
        <w:bottom w:val="none" w:sz="0" w:space="0" w:color="auto"/>
        <w:right w:val="none" w:sz="0" w:space="0" w:color="auto"/>
      </w:divBdr>
    </w:div>
    <w:div w:id="1106733188">
      <w:bodyDiv w:val="1"/>
      <w:marLeft w:val="0"/>
      <w:marRight w:val="0"/>
      <w:marTop w:val="0"/>
      <w:marBottom w:val="0"/>
      <w:divBdr>
        <w:top w:val="none" w:sz="0" w:space="0" w:color="auto"/>
        <w:left w:val="none" w:sz="0" w:space="0" w:color="auto"/>
        <w:bottom w:val="none" w:sz="0" w:space="0" w:color="auto"/>
        <w:right w:val="none" w:sz="0" w:space="0" w:color="auto"/>
      </w:divBdr>
    </w:div>
    <w:div w:id="1316952936">
      <w:bodyDiv w:val="1"/>
      <w:marLeft w:val="0"/>
      <w:marRight w:val="0"/>
      <w:marTop w:val="0"/>
      <w:marBottom w:val="0"/>
      <w:divBdr>
        <w:top w:val="none" w:sz="0" w:space="0" w:color="auto"/>
        <w:left w:val="none" w:sz="0" w:space="0" w:color="auto"/>
        <w:bottom w:val="none" w:sz="0" w:space="0" w:color="auto"/>
        <w:right w:val="none" w:sz="0" w:space="0" w:color="auto"/>
      </w:divBdr>
    </w:div>
    <w:div w:id="1327051886">
      <w:bodyDiv w:val="1"/>
      <w:marLeft w:val="0"/>
      <w:marRight w:val="0"/>
      <w:marTop w:val="0"/>
      <w:marBottom w:val="0"/>
      <w:divBdr>
        <w:top w:val="none" w:sz="0" w:space="0" w:color="auto"/>
        <w:left w:val="none" w:sz="0" w:space="0" w:color="auto"/>
        <w:bottom w:val="none" w:sz="0" w:space="0" w:color="auto"/>
        <w:right w:val="none" w:sz="0" w:space="0" w:color="auto"/>
      </w:divBdr>
    </w:div>
    <w:div w:id="1457528584">
      <w:bodyDiv w:val="1"/>
      <w:marLeft w:val="0"/>
      <w:marRight w:val="0"/>
      <w:marTop w:val="0"/>
      <w:marBottom w:val="0"/>
      <w:divBdr>
        <w:top w:val="none" w:sz="0" w:space="0" w:color="auto"/>
        <w:left w:val="none" w:sz="0" w:space="0" w:color="auto"/>
        <w:bottom w:val="none" w:sz="0" w:space="0" w:color="auto"/>
        <w:right w:val="none" w:sz="0" w:space="0" w:color="auto"/>
      </w:divBdr>
    </w:div>
    <w:div w:id="1490831821">
      <w:bodyDiv w:val="1"/>
      <w:marLeft w:val="0"/>
      <w:marRight w:val="0"/>
      <w:marTop w:val="0"/>
      <w:marBottom w:val="0"/>
      <w:divBdr>
        <w:top w:val="none" w:sz="0" w:space="0" w:color="auto"/>
        <w:left w:val="none" w:sz="0" w:space="0" w:color="auto"/>
        <w:bottom w:val="none" w:sz="0" w:space="0" w:color="auto"/>
        <w:right w:val="none" w:sz="0" w:space="0" w:color="auto"/>
      </w:divBdr>
    </w:div>
    <w:div w:id="1562789117">
      <w:bodyDiv w:val="1"/>
      <w:marLeft w:val="0"/>
      <w:marRight w:val="0"/>
      <w:marTop w:val="0"/>
      <w:marBottom w:val="0"/>
      <w:divBdr>
        <w:top w:val="none" w:sz="0" w:space="0" w:color="auto"/>
        <w:left w:val="none" w:sz="0" w:space="0" w:color="auto"/>
        <w:bottom w:val="none" w:sz="0" w:space="0" w:color="auto"/>
        <w:right w:val="none" w:sz="0" w:space="0" w:color="auto"/>
      </w:divBdr>
    </w:div>
    <w:div w:id="15815238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2469822">
      <w:bodyDiv w:val="1"/>
      <w:marLeft w:val="0"/>
      <w:marRight w:val="0"/>
      <w:marTop w:val="0"/>
      <w:marBottom w:val="0"/>
      <w:divBdr>
        <w:top w:val="none" w:sz="0" w:space="0" w:color="auto"/>
        <w:left w:val="none" w:sz="0" w:space="0" w:color="auto"/>
        <w:bottom w:val="none" w:sz="0" w:space="0" w:color="auto"/>
        <w:right w:val="none" w:sz="0" w:space="0" w:color="auto"/>
      </w:divBdr>
    </w:div>
    <w:div w:id="1743748737">
      <w:bodyDiv w:val="1"/>
      <w:marLeft w:val="0"/>
      <w:marRight w:val="0"/>
      <w:marTop w:val="0"/>
      <w:marBottom w:val="0"/>
      <w:divBdr>
        <w:top w:val="none" w:sz="0" w:space="0" w:color="auto"/>
        <w:left w:val="none" w:sz="0" w:space="0" w:color="auto"/>
        <w:bottom w:val="none" w:sz="0" w:space="0" w:color="auto"/>
        <w:right w:val="none" w:sz="0" w:space="0" w:color="auto"/>
      </w:divBdr>
    </w:div>
    <w:div w:id="1787697843">
      <w:bodyDiv w:val="1"/>
      <w:marLeft w:val="0"/>
      <w:marRight w:val="0"/>
      <w:marTop w:val="0"/>
      <w:marBottom w:val="0"/>
      <w:divBdr>
        <w:top w:val="none" w:sz="0" w:space="0" w:color="auto"/>
        <w:left w:val="none" w:sz="0" w:space="0" w:color="auto"/>
        <w:bottom w:val="none" w:sz="0" w:space="0" w:color="auto"/>
        <w:right w:val="none" w:sz="0" w:space="0" w:color="auto"/>
      </w:divBdr>
    </w:div>
    <w:div w:id="2000039121">
      <w:bodyDiv w:val="1"/>
      <w:marLeft w:val="0"/>
      <w:marRight w:val="0"/>
      <w:marTop w:val="0"/>
      <w:marBottom w:val="0"/>
      <w:divBdr>
        <w:top w:val="none" w:sz="0" w:space="0" w:color="auto"/>
        <w:left w:val="none" w:sz="0" w:space="0" w:color="auto"/>
        <w:bottom w:val="none" w:sz="0" w:space="0" w:color="auto"/>
        <w:right w:val="none" w:sz="0" w:space="0" w:color="auto"/>
      </w:divBdr>
    </w:div>
    <w:div w:id="202062377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7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29E8B-DE6E-4F84-B4E1-260D87E3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10146</Words>
  <Characters>57837</Characters>
  <Application>Microsoft Office Word</Application>
  <DocSecurity>4</DocSecurity>
  <Lines>481</Lines>
  <Paragraphs>135</Paragraphs>
  <ScaleCrop>false</ScaleCrop>
  <Company/>
  <LinksUpToDate>false</LinksUpToDate>
  <CharactersWithSpaces>67848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