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易方达国防军工混合型证券投资基金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2019年第4季度报告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2019年12月31日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中国建设银行股份有限公司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二〇二〇年一月十八日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F3505D" w:rsidRDefault="00700FC6">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3505D" w:rsidRDefault="00700FC6">
      <w:pPr>
        <w:spacing w:line="360"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2020</w:t>
      </w:r>
      <w:r>
        <w:rPr>
          <w:color w:val="000000"/>
          <w:sz w:val="24"/>
          <w:szCs w:val="24"/>
        </w:rPr>
        <w:t>年</w:t>
      </w:r>
      <w:r>
        <w:rPr>
          <w:color w:val="000000"/>
          <w:sz w:val="24"/>
          <w:szCs w:val="24"/>
        </w:rPr>
        <w:t>1</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3505D" w:rsidRDefault="00700FC6">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3505D" w:rsidRDefault="00700FC6">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3505D" w:rsidRDefault="00700FC6">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2019</w:t>
      </w:r>
      <w:r w:rsidRPr="006C56AA">
        <w:rPr>
          <w:color w:val="000000"/>
          <w:sz w:val="24"/>
          <w:szCs w:val="24"/>
        </w:rPr>
        <w:t>年</w:t>
      </w:r>
      <w:r w:rsidRPr="006C56AA">
        <w:rPr>
          <w:color w:val="000000"/>
          <w:sz w:val="24"/>
          <w:szCs w:val="24"/>
        </w:rPr>
        <w:t>10</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12</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易方达国防军工混合</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001475</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001475</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2015</w:t>
            </w:r>
            <w:r w:rsidRPr="00232B03">
              <w:rPr>
                <w:color w:val="000000"/>
                <w:kern w:val="0"/>
                <w:sz w:val="24"/>
                <w:szCs w:val="24"/>
              </w:rPr>
              <w:t>年</w:t>
            </w:r>
            <w:r w:rsidRPr="00232B03">
              <w:rPr>
                <w:color w:val="000000"/>
                <w:kern w:val="0"/>
                <w:sz w:val="24"/>
                <w:szCs w:val="24"/>
              </w:rPr>
              <w:t>6</w:t>
            </w:r>
            <w:r w:rsidRPr="00232B03">
              <w:rPr>
                <w:color w:val="000000"/>
                <w:kern w:val="0"/>
                <w:sz w:val="24"/>
                <w:szCs w:val="24"/>
              </w:rPr>
              <w:t>月</w:t>
            </w:r>
            <w:r w:rsidRPr="00232B03">
              <w:rPr>
                <w:color w:val="000000"/>
                <w:kern w:val="0"/>
                <w:sz w:val="24"/>
                <w:szCs w:val="24"/>
              </w:rPr>
              <w:t>19</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4,273,786,891.18</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本基金在严格控制风险的前提下，追求超越业绩比较基准的投资回报。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将基于定量与定性相结合的宏观及市场分析，确定组合中股票、债券、货币市场工具及其他金融工具的比例。在股票投资方面，本基金将根据对国防军工行业各细分子行业（主要包括航空、航天、兵器、船舶、信息安全等）的综合分析，确定</w:t>
            </w:r>
            <w:r w:rsidRPr="00232B03">
              <w:rPr>
                <w:color w:val="000000"/>
                <w:kern w:val="0"/>
                <w:sz w:val="24"/>
                <w:szCs w:val="24"/>
              </w:rPr>
              <w:lastRenderedPageBreak/>
              <w:t>各细分子行业的资产配置比例。在各细分子行业中，本基金将选择具有较强竞争优势且估值具有吸引力的上市公司进行投资。当各细分子行业与上市公司的基本面、股票的估值水平出现较大变化时，本基金将对股票组合适时进行调整。在债券投资方面，本基金将通过类属配置与券种选择两个层次进行投资管理。</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申万国防军工指数收益率</w:t>
            </w:r>
            <w:r w:rsidRPr="00232B03">
              <w:rPr>
                <w:color w:val="000000"/>
                <w:kern w:val="0"/>
                <w:sz w:val="24"/>
                <w:szCs w:val="24"/>
              </w:rPr>
              <w:t>×70%+</w:t>
            </w:r>
            <w:r w:rsidRPr="00232B03">
              <w:rPr>
                <w:color w:val="000000"/>
                <w:kern w:val="0"/>
                <w:sz w:val="24"/>
                <w:szCs w:val="24"/>
              </w:rPr>
              <w:t>一年期人民币定期存款利率（税后）</w:t>
            </w:r>
            <w:r w:rsidRPr="00232B03">
              <w:rPr>
                <w:color w:val="000000"/>
                <w:kern w:val="0"/>
                <w:sz w:val="24"/>
                <w:szCs w:val="24"/>
              </w:rPr>
              <w:t>×30%</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本基金为混合基金，理论上其预期风险与预期收益水平低于股票基金，高于债券基金和货币市场基金。</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中国建设银行股份有限公司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392044" w:rsidRPr="006506EF" w:rsidTr="00C3442A">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(2019</w:t>
            </w:r>
            <w:r w:rsidRPr="006506EF">
              <w:rPr>
                <w:color w:val="000000"/>
                <w:sz w:val="24"/>
              </w:rPr>
              <w:t>年</w:t>
            </w:r>
            <w:r w:rsidRPr="006506EF">
              <w:rPr>
                <w:color w:val="000000"/>
                <w:sz w:val="24"/>
              </w:rPr>
              <w:t>10</w:t>
            </w:r>
            <w:r w:rsidRPr="006506EF">
              <w:rPr>
                <w:color w:val="000000"/>
                <w:sz w:val="24"/>
              </w:rPr>
              <w:t>月</w:t>
            </w:r>
            <w:r w:rsidRPr="006506EF">
              <w:rPr>
                <w:color w:val="000000"/>
                <w:sz w:val="24"/>
              </w:rPr>
              <w:t>1</w:t>
            </w:r>
            <w:r w:rsidRPr="006506EF">
              <w:rPr>
                <w:color w:val="000000"/>
                <w:sz w:val="24"/>
              </w:rPr>
              <w:t>日</w:t>
            </w:r>
            <w:r w:rsidRPr="006506EF">
              <w:rPr>
                <w:color w:val="000000"/>
                <w:sz w:val="24"/>
              </w:rPr>
              <w:t>-2019</w:t>
            </w:r>
            <w:r w:rsidRPr="006506EF">
              <w:rPr>
                <w:color w:val="000000"/>
                <w:sz w:val="24"/>
              </w:rPr>
              <w:t>年</w:t>
            </w:r>
            <w:r w:rsidRPr="006506EF">
              <w:rPr>
                <w:color w:val="000000"/>
                <w:sz w:val="24"/>
              </w:rPr>
              <w:t>12</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上期金额</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81,991,385.63</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119,436,635.40</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0.0280</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3,452,921,709.92</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0.808</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bl>
    <w:p w:rsidR="00F3505D" w:rsidRDefault="00700FC6">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750D48" w:rsidRPr="00232B03" w:rsidRDefault="00392044" w:rsidP="00232B03">
      <w:pPr>
        <w:spacing w:line="360" w:lineRule="auto"/>
        <w:ind w:firstLineChars="200" w:firstLine="480"/>
        <w:rPr>
          <w:color w:val="000000"/>
          <w:sz w:val="24"/>
          <w:szCs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F3505D">
        <w:tc>
          <w:tcPr>
            <w:tcW w:w="0" w:type="auto"/>
            <w:vAlign w:val="center"/>
          </w:tcPr>
          <w:p w:rsidR="00F3505D" w:rsidRDefault="00700FC6">
            <w:pPr>
              <w:jc w:val="left"/>
            </w:pPr>
            <w:r>
              <w:rPr>
                <w:color w:val="000000"/>
                <w:kern w:val="0"/>
                <w:sz w:val="24"/>
                <w:szCs w:val="24"/>
              </w:rPr>
              <w:t>过去三个月</w:t>
            </w:r>
          </w:p>
        </w:tc>
        <w:tc>
          <w:tcPr>
            <w:tcW w:w="0" w:type="auto"/>
            <w:vAlign w:val="center"/>
          </w:tcPr>
          <w:p w:rsidR="00F3505D" w:rsidRDefault="00700FC6">
            <w:pPr>
              <w:jc w:val="center"/>
            </w:pPr>
            <w:r>
              <w:rPr>
                <w:color w:val="000000"/>
                <w:kern w:val="0"/>
                <w:sz w:val="24"/>
                <w:szCs w:val="24"/>
              </w:rPr>
              <w:t>3.46%</w:t>
            </w:r>
          </w:p>
        </w:tc>
        <w:tc>
          <w:tcPr>
            <w:tcW w:w="0" w:type="auto"/>
            <w:vAlign w:val="center"/>
          </w:tcPr>
          <w:p w:rsidR="00F3505D" w:rsidRDefault="00700FC6">
            <w:pPr>
              <w:jc w:val="center"/>
            </w:pPr>
            <w:r>
              <w:rPr>
                <w:color w:val="000000"/>
                <w:kern w:val="0"/>
                <w:sz w:val="24"/>
                <w:szCs w:val="24"/>
              </w:rPr>
              <w:t>0.94%</w:t>
            </w:r>
          </w:p>
        </w:tc>
        <w:tc>
          <w:tcPr>
            <w:tcW w:w="0" w:type="auto"/>
            <w:vAlign w:val="center"/>
          </w:tcPr>
          <w:p w:rsidR="00F3505D" w:rsidRDefault="00700FC6">
            <w:pPr>
              <w:jc w:val="center"/>
            </w:pPr>
            <w:r>
              <w:rPr>
                <w:color w:val="000000"/>
                <w:kern w:val="0"/>
                <w:sz w:val="24"/>
                <w:szCs w:val="24"/>
              </w:rPr>
              <w:t>-0.62%</w:t>
            </w:r>
          </w:p>
        </w:tc>
        <w:tc>
          <w:tcPr>
            <w:tcW w:w="0" w:type="auto"/>
            <w:vAlign w:val="center"/>
          </w:tcPr>
          <w:p w:rsidR="00F3505D" w:rsidRDefault="00700FC6">
            <w:pPr>
              <w:jc w:val="center"/>
            </w:pPr>
            <w:r>
              <w:rPr>
                <w:color w:val="000000"/>
                <w:kern w:val="0"/>
                <w:sz w:val="24"/>
                <w:szCs w:val="24"/>
              </w:rPr>
              <w:t>0.70%</w:t>
            </w:r>
          </w:p>
        </w:tc>
        <w:tc>
          <w:tcPr>
            <w:tcW w:w="0" w:type="auto"/>
            <w:vAlign w:val="center"/>
          </w:tcPr>
          <w:p w:rsidR="00F3505D" w:rsidRDefault="00700FC6">
            <w:pPr>
              <w:jc w:val="center"/>
            </w:pPr>
            <w:r>
              <w:rPr>
                <w:color w:val="000000"/>
                <w:kern w:val="0"/>
                <w:sz w:val="24"/>
                <w:szCs w:val="24"/>
              </w:rPr>
              <w:t>4.08%</w:t>
            </w:r>
          </w:p>
        </w:tc>
        <w:tc>
          <w:tcPr>
            <w:tcW w:w="0" w:type="auto"/>
            <w:vAlign w:val="center"/>
          </w:tcPr>
          <w:p w:rsidR="00F3505D" w:rsidRDefault="00700FC6">
            <w:pPr>
              <w:jc w:val="center"/>
            </w:pPr>
            <w:r>
              <w:rPr>
                <w:color w:val="000000"/>
                <w:kern w:val="0"/>
                <w:sz w:val="24"/>
                <w:szCs w:val="24"/>
              </w:rPr>
              <w:t>0.24%</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易方达国防军工混合型证券投资基金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2015</w:t>
      </w:r>
      <w:r w:rsidRPr="0074694E">
        <w:rPr>
          <w:rFonts w:ascii="Times New Roman" w:hAnsi="Times New Roman"/>
          <w:sz w:val="24"/>
          <w:szCs w:val="24"/>
        </w:rPr>
        <w:t>年</w:t>
      </w:r>
      <w:r w:rsidRPr="0074694E">
        <w:rPr>
          <w:rFonts w:ascii="Times New Roman" w:hAnsi="Times New Roman"/>
          <w:sz w:val="24"/>
          <w:szCs w:val="24"/>
        </w:rPr>
        <w:t>6</w:t>
      </w:r>
      <w:r w:rsidRPr="0074694E">
        <w:rPr>
          <w:rFonts w:ascii="Times New Roman" w:hAnsi="Times New Roman"/>
          <w:sz w:val="24"/>
          <w:szCs w:val="24"/>
        </w:rPr>
        <w:t>月</w:t>
      </w:r>
      <w:r w:rsidRPr="0074694E">
        <w:rPr>
          <w:rFonts w:ascii="Times New Roman" w:hAnsi="Times New Roman"/>
          <w:sz w:val="24"/>
          <w:szCs w:val="24"/>
        </w:rPr>
        <w:t>19</w:t>
      </w:r>
      <w:r w:rsidRPr="0074694E">
        <w:rPr>
          <w:rFonts w:ascii="Times New Roman" w:hAnsi="Times New Roman"/>
          <w:sz w:val="24"/>
          <w:szCs w:val="24"/>
        </w:rPr>
        <w:t>日至</w:t>
      </w:r>
      <w:r w:rsidRPr="0074694E">
        <w:rPr>
          <w:rFonts w:ascii="Times New Roman" w:hAnsi="Times New Roman"/>
          <w:sz w:val="24"/>
          <w:szCs w:val="24"/>
        </w:rPr>
        <w:t>2019</w:t>
      </w:r>
      <w:r w:rsidRPr="0074694E">
        <w:rPr>
          <w:rFonts w:ascii="Times New Roman" w:hAnsi="Times New Roman"/>
          <w:sz w:val="24"/>
          <w:szCs w:val="24"/>
        </w:rPr>
        <w:t>年</w:t>
      </w:r>
      <w:r w:rsidRPr="0074694E">
        <w:rPr>
          <w:rFonts w:ascii="Times New Roman" w:hAnsi="Times New Roman"/>
          <w:sz w:val="24"/>
          <w:szCs w:val="24"/>
        </w:rPr>
        <w:t>12</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700FC6"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注：自基金合同生效至报告期末，基金份额净值增长率为</w:t>
      </w:r>
      <w:r w:rsidRPr="006C56AA">
        <w:rPr>
          <w:color w:val="000000"/>
          <w:sz w:val="24"/>
          <w:szCs w:val="24"/>
        </w:rPr>
        <w:t>-19.20%</w:t>
      </w:r>
      <w:r w:rsidRPr="006C56AA">
        <w:rPr>
          <w:color w:val="000000"/>
          <w:sz w:val="24"/>
          <w:szCs w:val="24"/>
        </w:rPr>
        <w:t>，同期业绩比较基准收益率为</w:t>
      </w:r>
      <w:r w:rsidRPr="006C56AA">
        <w:rPr>
          <w:color w:val="000000"/>
          <w:sz w:val="24"/>
          <w:szCs w:val="24"/>
        </w:rPr>
        <w:t>-43.71%</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F3505D">
        <w:tc>
          <w:tcPr>
            <w:tcW w:w="0" w:type="auto"/>
            <w:vAlign w:val="center"/>
          </w:tcPr>
          <w:p w:rsidR="00F3505D" w:rsidRDefault="00700FC6">
            <w:pPr>
              <w:jc w:val="center"/>
            </w:pPr>
            <w:r>
              <w:rPr>
                <w:color w:val="000000"/>
                <w:sz w:val="24"/>
              </w:rPr>
              <w:t>陈皓</w:t>
            </w:r>
          </w:p>
        </w:tc>
        <w:tc>
          <w:tcPr>
            <w:tcW w:w="0" w:type="auto"/>
            <w:vAlign w:val="center"/>
          </w:tcPr>
          <w:p w:rsidR="00F3505D" w:rsidRDefault="00700FC6">
            <w:pPr>
              <w:jc w:val="center"/>
            </w:pPr>
            <w:r>
              <w:rPr>
                <w:color w:val="000000"/>
                <w:sz w:val="24"/>
              </w:rPr>
              <w:t>本基金的基金经理、易方达新经济灵活配置混合型证券投资基金的基金经理、易方达平稳增长证券投资基金的基金经理、易方达科讯混合型证券投资基金的基金经理、易方达科翔混合型证券投资基金的基金经理、易方达科融混合型证券投资基金的基金经理、投资一部总经理</w:t>
            </w:r>
          </w:p>
        </w:tc>
        <w:tc>
          <w:tcPr>
            <w:tcW w:w="0" w:type="auto"/>
            <w:vAlign w:val="center"/>
          </w:tcPr>
          <w:p w:rsidR="00F3505D" w:rsidRDefault="00700FC6">
            <w:pPr>
              <w:jc w:val="center"/>
            </w:pPr>
            <w:r>
              <w:rPr>
                <w:color w:val="000000"/>
                <w:sz w:val="24"/>
              </w:rPr>
              <w:t>2015-06-19</w:t>
            </w:r>
          </w:p>
        </w:tc>
        <w:tc>
          <w:tcPr>
            <w:tcW w:w="0" w:type="auto"/>
            <w:vAlign w:val="center"/>
          </w:tcPr>
          <w:p w:rsidR="00F3505D" w:rsidRDefault="00700FC6">
            <w:pPr>
              <w:jc w:val="center"/>
            </w:pPr>
            <w:r>
              <w:rPr>
                <w:color w:val="000000"/>
                <w:sz w:val="24"/>
              </w:rPr>
              <w:t>-</w:t>
            </w:r>
          </w:p>
        </w:tc>
        <w:tc>
          <w:tcPr>
            <w:tcW w:w="0" w:type="auto"/>
            <w:vAlign w:val="center"/>
          </w:tcPr>
          <w:p w:rsidR="00F3505D" w:rsidRDefault="00700FC6">
            <w:pPr>
              <w:jc w:val="center"/>
            </w:pPr>
            <w:r>
              <w:rPr>
                <w:color w:val="000000"/>
                <w:sz w:val="24"/>
              </w:rPr>
              <w:t>12</w:t>
            </w:r>
            <w:r>
              <w:rPr>
                <w:color w:val="000000"/>
                <w:sz w:val="24"/>
              </w:rPr>
              <w:t>年</w:t>
            </w:r>
          </w:p>
        </w:tc>
        <w:tc>
          <w:tcPr>
            <w:tcW w:w="0" w:type="auto"/>
            <w:vAlign w:val="center"/>
          </w:tcPr>
          <w:p w:rsidR="00F3505D" w:rsidRDefault="00700FC6">
            <w:r>
              <w:rPr>
                <w:color w:val="000000"/>
                <w:sz w:val="24"/>
              </w:rPr>
              <w:t>硕士研究生，具有基金从业资格。曾任易方达基金管理有限公司研究部行业研究员、基金经理助理兼行业研究员、基金投资部基金经理助理、投资一部总经理助理、投资一部副总经理、投资经理、易方达价值精选混合型证券投资基金基金经理、易方达供给改革灵活配置混合型证券投资基金基金经理。</w:t>
            </w:r>
          </w:p>
        </w:tc>
      </w:tr>
      <w:tr w:rsidR="00F3505D">
        <w:tc>
          <w:tcPr>
            <w:tcW w:w="0" w:type="auto"/>
            <w:vAlign w:val="center"/>
          </w:tcPr>
          <w:p w:rsidR="00F3505D" w:rsidRDefault="00700FC6">
            <w:pPr>
              <w:jc w:val="center"/>
            </w:pPr>
            <w:r>
              <w:rPr>
                <w:color w:val="000000"/>
                <w:sz w:val="24"/>
              </w:rPr>
              <w:t>何崇恺</w:t>
            </w:r>
          </w:p>
        </w:tc>
        <w:tc>
          <w:tcPr>
            <w:tcW w:w="0" w:type="auto"/>
            <w:vAlign w:val="center"/>
          </w:tcPr>
          <w:p w:rsidR="00F3505D" w:rsidRDefault="00700FC6">
            <w:pPr>
              <w:jc w:val="center"/>
            </w:pPr>
            <w:r>
              <w:rPr>
                <w:color w:val="000000"/>
                <w:sz w:val="24"/>
              </w:rPr>
              <w:t>本基金的基金经理、行业研究员</w:t>
            </w:r>
          </w:p>
        </w:tc>
        <w:tc>
          <w:tcPr>
            <w:tcW w:w="0" w:type="auto"/>
            <w:vAlign w:val="center"/>
          </w:tcPr>
          <w:p w:rsidR="00F3505D" w:rsidRDefault="00700FC6">
            <w:pPr>
              <w:jc w:val="center"/>
            </w:pPr>
            <w:r>
              <w:rPr>
                <w:color w:val="000000"/>
                <w:sz w:val="24"/>
              </w:rPr>
              <w:t>2019-11-28</w:t>
            </w:r>
          </w:p>
        </w:tc>
        <w:tc>
          <w:tcPr>
            <w:tcW w:w="0" w:type="auto"/>
            <w:vAlign w:val="center"/>
          </w:tcPr>
          <w:p w:rsidR="00F3505D" w:rsidRDefault="00700FC6">
            <w:pPr>
              <w:jc w:val="center"/>
            </w:pPr>
            <w:r>
              <w:rPr>
                <w:color w:val="000000"/>
                <w:sz w:val="24"/>
              </w:rPr>
              <w:t>-</w:t>
            </w:r>
          </w:p>
        </w:tc>
        <w:tc>
          <w:tcPr>
            <w:tcW w:w="0" w:type="auto"/>
            <w:vAlign w:val="center"/>
          </w:tcPr>
          <w:p w:rsidR="00F3505D" w:rsidRDefault="00700FC6">
            <w:pPr>
              <w:jc w:val="center"/>
            </w:pPr>
            <w:r>
              <w:rPr>
                <w:color w:val="000000"/>
                <w:sz w:val="24"/>
              </w:rPr>
              <w:t>4</w:t>
            </w:r>
            <w:r>
              <w:rPr>
                <w:color w:val="000000"/>
                <w:sz w:val="24"/>
              </w:rPr>
              <w:t>年</w:t>
            </w:r>
          </w:p>
        </w:tc>
        <w:tc>
          <w:tcPr>
            <w:tcW w:w="0" w:type="auto"/>
            <w:vAlign w:val="center"/>
          </w:tcPr>
          <w:p w:rsidR="00F3505D" w:rsidRDefault="00700FC6">
            <w:r>
              <w:rPr>
                <w:color w:val="000000"/>
                <w:sz w:val="24"/>
              </w:rPr>
              <w:t>硕士研究生，具有基金从业资格。曾任易方达基金管理有限公司行业研究员。</w:t>
            </w:r>
          </w:p>
        </w:tc>
      </w:tr>
    </w:tbl>
    <w:p w:rsidR="00F3505D" w:rsidRDefault="00700FC6">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F3505D" w:rsidRDefault="00700FC6">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本报告期内，公司旗下所有投资组合参与的交易所公开竞价交易中，同日反向交易成交较少的单边交易量超过该证券当日成交量的</w:t>
      </w:r>
      <w:r>
        <w:rPr>
          <w:color w:val="000000"/>
          <w:sz w:val="24"/>
          <w:szCs w:val="24"/>
        </w:rPr>
        <w:t>5%</w:t>
      </w:r>
      <w:r>
        <w:rPr>
          <w:color w:val="000000"/>
          <w:sz w:val="24"/>
          <w:szCs w:val="24"/>
        </w:rPr>
        <w:t>的交易共</w:t>
      </w:r>
      <w:r>
        <w:rPr>
          <w:color w:val="000000"/>
          <w:sz w:val="24"/>
          <w:szCs w:val="24"/>
        </w:rPr>
        <w:t>28</w:t>
      </w:r>
      <w:r>
        <w:rPr>
          <w:color w:val="000000"/>
          <w:sz w:val="24"/>
          <w:szCs w:val="24"/>
        </w:rPr>
        <w:t>次，其中</w:t>
      </w:r>
      <w:r>
        <w:rPr>
          <w:color w:val="000000"/>
          <w:sz w:val="24"/>
          <w:szCs w:val="24"/>
        </w:rPr>
        <w:t>27</w:t>
      </w:r>
      <w:r>
        <w:rPr>
          <w:color w:val="000000"/>
          <w:sz w:val="24"/>
          <w:szCs w:val="24"/>
        </w:rPr>
        <w:t>次为指数量化投资组合因投资策略需要和其他组合发生的反向交易，</w:t>
      </w:r>
      <w:r>
        <w:rPr>
          <w:color w:val="000000"/>
          <w:sz w:val="24"/>
          <w:szCs w:val="24"/>
        </w:rPr>
        <w:t>1</w:t>
      </w:r>
      <w:r>
        <w:rPr>
          <w:color w:val="000000"/>
          <w:sz w:val="24"/>
          <w:szCs w:val="24"/>
        </w:rPr>
        <w:t>次为不同基金经理管理的基金因投资策略不同而发生的反向交易，有关基金经理按规定履行了审批程序。</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F3505D" w:rsidRDefault="00700FC6">
      <w:pPr>
        <w:spacing w:line="360" w:lineRule="auto"/>
        <w:ind w:firstLineChars="200" w:firstLine="480"/>
        <w:rPr>
          <w:color w:val="000000"/>
          <w:sz w:val="24"/>
          <w:szCs w:val="24"/>
        </w:rPr>
      </w:pPr>
      <w:r>
        <w:rPr>
          <w:color w:val="000000"/>
          <w:sz w:val="24"/>
          <w:szCs w:val="24"/>
        </w:rPr>
        <w:t>2019</w:t>
      </w:r>
      <w:r>
        <w:rPr>
          <w:color w:val="000000"/>
          <w:sz w:val="24"/>
          <w:szCs w:val="24"/>
        </w:rPr>
        <w:t>年四季度市场整体上涨幅度较大，上证指数上涨</w:t>
      </w:r>
      <w:r>
        <w:rPr>
          <w:color w:val="000000"/>
          <w:sz w:val="24"/>
          <w:szCs w:val="24"/>
        </w:rPr>
        <w:t>4.99%</w:t>
      </w:r>
      <w:r>
        <w:rPr>
          <w:color w:val="000000"/>
          <w:sz w:val="24"/>
          <w:szCs w:val="24"/>
        </w:rPr>
        <w:t>，创业板指数上涨</w:t>
      </w:r>
      <w:r>
        <w:rPr>
          <w:color w:val="000000"/>
          <w:sz w:val="24"/>
          <w:szCs w:val="24"/>
        </w:rPr>
        <w:t>10.48%</w:t>
      </w:r>
      <w:r>
        <w:rPr>
          <w:color w:val="000000"/>
          <w:sz w:val="24"/>
          <w:szCs w:val="24"/>
        </w:rPr>
        <w:t>，同期中证军工指数下跌</w:t>
      </w:r>
      <w:r>
        <w:rPr>
          <w:color w:val="000000"/>
          <w:sz w:val="24"/>
          <w:szCs w:val="24"/>
        </w:rPr>
        <w:t>1.30%</w:t>
      </w:r>
      <w:r>
        <w:rPr>
          <w:color w:val="000000"/>
          <w:sz w:val="24"/>
          <w:szCs w:val="24"/>
        </w:rPr>
        <w:t>，军工板块表现大幅弱于市场。新兴成长领域中，高新电子板块在国产替代加速和下游需求改善催化下延续了三季度的强势表现，低估值低预期的传媒板块在云游戏、直播等新兴应用刺激下获得了较大涨幅，以医药白酒为代表的消费板块整体表现较差。</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本基金四季度采取了比较积极的投资策略，保持了较高股票仓位，除了维持对优质军工白马股配置以外，适当增配了部分业绩增速较快且估值吸引力较大的中小盘军工电子股。</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0.808</w:t>
      </w:r>
      <w:r w:rsidRPr="006C56AA">
        <w:rPr>
          <w:color w:val="000000"/>
          <w:sz w:val="24"/>
          <w:szCs w:val="24"/>
        </w:rPr>
        <w:t>元，本报告期份额净值增长率为</w:t>
      </w:r>
      <w:r w:rsidRPr="006C56AA">
        <w:rPr>
          <w:color w:val="000000"/>
          <w:sz w:val="24"/>
          <w:szCs w:val="24"/>
        </w:rPr>
        <w:t>3.46%</w:t>
      </w:r>
      <w:r w:rsidRPr="006C56AA">
        <w:rPr>
          <w:color w:val="000000"/>
          <w:sz w:val="24"/>
          <w:szCs w:val="24"/>
        </w:rPr>
        <w:t>，同期业绩比较基准收益率为</w:t>
      </w:r>
      <w:r w:rsidRPr="006C56AA">
        <w:rPr>
          <w:color w:val="000000"/>
          <w:sz w:val="24"/>
          <w:szCs w:val="24"/>
        </w:rPr>
        <w:t>-0.62%</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3,114,541,109.81</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89.66</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3,114,541,109.81</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89.66</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116,137,130.34</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3.34</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116,137,130.34</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3.34</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226,908,235.31</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6.53</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16,216,484.99</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0.47</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3,473,802,960.45</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2,890,081,532.50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83.70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40,157,423.25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1.16</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141,452,536.23</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4.10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5,473,550.66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0.16</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30,442,280.00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0.88</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6,927,209.13</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0.20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6,578.04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3,114,541,109.81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90.20</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F3505D">
        <w:tc>
          <w:tcPr>
            <w:tcW w:w="0" w:type="auto"/>
            <w:vAlign w:val="center"/>
          </w:tcPr>
          <w:p w:rsidR="00F3505D" w:rsidRDefault="00700FC6">
            <w:pPr>
              <w:jc w:val="center"/>
            </w:pPr>
            <w:r>
              <w:rPr>
                <w:color w:val="000000"/>
                <w:kern w:val="0"/>
                <w:sz w:val="24"/>
                <w:szCs w:val="24"/>
              </w:rPr>
              <w:t>1</w:t>
            </w:r>
          </w:p>
        </w:tc>
        <w:tc>
          <w:tcPr>
            <w:tcW w:w="0" w:type="auto"/>
            <w:vAlign w:val="center"/>
          </w:tcPr>
          <w:p w:rsidR="00F3505D" w:rsidRDefault="00700FC6">
            <w:pPr>
              <w:jc w:val="center"/>
            </w:pPr>
            <w:r>
              <w:rPr>
                <w:color w:val="000000"/>
                <w:kern w:val="0"/>
                <w:sz w:val="24"/>
                <w:szCs w:val="24"/>
              </w:rPr>
              <w:t>002013</w:t>
            </w:r>
          </w:p>
        </w:tc>
        <w:tc>
          <w:tcPr>
            <w:tcW w:w="0" w:type="auto"/>
            <w:vAlign w:val="center"/>
          </w:tcPr>
          <w:p w:rsidR="00F3505D" w:rsidRDefault="00700FC6">
            <w:pPr>
              <w:jc w:val="center"/>
            </w:pPr>
            <w:r>
              <w:rPr>
                <w:color w:val="000000"/>
                <w:kern w:val="0"/>
                <w:sz w:val="24"/>
                <w:szCs w:val="24"/>
              </w:rPr>
              <w:t>中航机电</w:t>
            </w:r>
          </w:p>
        </w:tc>
        <w:tc>
          <w:tcPr>
            <w:tcW w:w="0" w:type="auto"/>
            <w:vAlign w:val="center"/>
          </w:tcPr>
          <w:p w:rsidR="00F3505D" w:rsidRDefault="00700FC6">
            <w:pPr>
              <w:jc w:val="right"/>
            </w:pPr>
            <w:r>
              <w:rPr>
                <w:color w:val="000000"/>
                <w:kern w:val="0"/>
                <w:sz w:val="24"/>
                <w:szCs w:val="24"/>
              </w:rPr>
              <w:t>47,449,011</w:t>
            </w:r>
          </w:p>
        </w:tc>
        <w:tc>
          <w:tcPr>
            <w:tcW w:w="0" w:type="auto"/>
            <w:vAlign w:val="center"/>
          </w:tcPr>
          <w:p w:rsidR="00F3505D" w:rsidRDefault="00700FC6">
            <w:pPr>
              <w:jc w:val="right"/>
            </w:pPr>
            <w:r>
              <w:rPr>
                <w:color w:val="000000"/>
                <w:kern w:val="0"/>
                <w:sz w:val="24"/>
                <w:szCs w:val="24"/>
              </w:rPr>
              <w:t>329,296,136.34</w:t>
            </w:r>
          </w:p>
        </w:tc>
        <w:tc>
          <w:tcPr>
            <w:tcW w:w="0" w:type="auto"/>
            <w:vAlign w:val="center"/>
          </w:tcPr>
          <w:p w:rsidR="00F3505D" w:rsidRDefault="00700FC6">
            <w:pPr>
              <w:jc w:val="right"/>
            </w:pPr>
            <w:r>
              <w:rPr>
                <w:color w:val="000000"/>
                <w:kern w:val="0"/>
                <w:sz w:val="24"/>
                <w:szCs w:val="24"/>
              </w:rPr>
              <w:t>9.54</w:t>
            </w:r>
          </w:p>
        </w:tc>
      </w:tr>
      <w:tr w:rsidR="00F3505D">
        <w:tc>
          <w:tcPr>
            <w:tcW w:w="0" w:type="auto"/>
            <w:vAlign w:val="center"/>
          </w:tcPr>
          <w:p w:rsidR="00F3505D" w:rsidRDefault="00700FC6">
            <w:pPr>
              <w:jc w:val="center"/>
            </w:pPr>
            <w:r>
              <w:rPr>
                <w:color w:val="000000"/>
                <w:kern w:val="0"/>
                <w:sz w:val="24"/>
                <w:szCs w:val="24"/>
              </w:rPr>
              <w:t>2</w:t>
            </w:r>
          </w:p>
        </w:tc>
        <w:tc>
          <w:tcPr>
            <w:tcW w:w="0" w:type="auto"/>
            <w:vAlign w:val="center"/>
          </w:tcPr>
          <w:p w:rsidR="00F3505D" w:rsidRDefault="00700FC6">
            <w:pPr>
              <w:jc w:val="center"/>
            </w:pPr>
            <w:r>
              <w:rPr>
                <w:color w:val="000000"/>
                <w:kern w:val="0"/>
                <w:sz w:val="24"/>
                <w:szCs w:val="24"/>
              </w:rPr>
              <w:t>002025</w:t>
            </w:r>
          </w:p>
        </w:tc>
        <w:tc>
          <w:tcPr>
            <w:tcW w:w="0" w:type="auto"/>
            <w:vAlign w:val="center"/>
          </w:tcPr>
          <w:p w:rsidR="00F3505D" w:rsidRDefault="00700FC6">
            <w:pPr>
              <w:jc w:val="center"/>
            </w:pPr>
            <w:r>
              <w:rPr>
                <w:color w:val="000000"/>
                <w:kern w:val="0"/>
                <w:sz w:val="24"/>
                <w:szCs w:val="24"/>
              </w:rPr>
              <w:t>航天电器</w:t>
            </w:r>
          </w:p>
        </w:tc>
        <w:tc>
          <w:tcPr>
            <w:tcW w:w="0" w:type="auto"/>
            <w:vAlign w:val="center"/>
          </w:tcPr>
          <w:p w:rsidR="00F3505D" w:rsidRDefault="00700FC6">
            <w:pPr>
              <w:jc w:val="right"/>
            </w:pPr>
            <w:r>
              <w:rPr>
                <w:color w:val="000000"/>
                <w:kern w:val="0"/>
                <w:sz w:val="24"/>
                <w:szCs w:val="24"/>
              </w:rPr>
              <w:t>11,845,757</w:t>
            </w:r>
          </w:p>
        </w:tc>
        <w:tc>
          <w:tcPr>
            <w:tcW w:w="0" w:type="auto"/>
            <w:vAlign w:val="center"/>
          </w:tcPr>
          <w:p w:rsidR="00F3505D" w:rsidRDefault="00700FC6">
            <w:pPr>
              <w:jc w:val="right"/>
            </w:pPr>
            <w:r>
              <w:rPr>
                <w:color w:val="000000"/>
                <w:kern w:val="0"/>
                <w:sz w:val="24"/>
                <w:szCs w:val="24"/>
              </w:rPr>
              <w:t>314,741,763.49</w:t>
            </w:r>
          </w:p>
        </w:tc>
        <w:tc>
          <w:tcPr>
            <w:tcW w:w="0" w:type="auto"/>
            <w:vAlign w:val="center"/>
          </w:tcPr>
          <w:p w:rsidR="00F3505D" w:rsidRDefault="00700FC6">
            <w:pPr>
              <w:jc w:val="right"/>
            </w:pPr>
            <w:r>
              <w:rPr>
                <w:color w:val="000000"/>
                <w:kern w:val="0"/>
                <w:sz w:val="24"/>
                <w:szCs w:val="24"/>
              </w:rPr>
              <w:t>9.12</w:t>
            </w:r>
          </w:p>
        </w:tc>
      </w:tr>
      <w:tr w:rsidR="00F3505D">
        <w:tc>
          <w:tcPr>
            <w:tcW w:w="0" w:type="auto"/>
            <w:vAlign w:val="center"/>
          </w:tcPr>
          <w:p w:rsidR="00F3505D" w:rsidRDefault="00700FC6">
            <w:pPr>
              <w:jc w:val="center"/>
            </w:pPr>
            <w:r>
              <w:rPr>
                <w:color w:val="000000"/>
                <w:kern w:val="0"/>
                <w:sz w:val="24"/>
                <w:szCs w:val="24"/>
              </w:rPr>
              <w:t>3</w:t>
            </w:r>
          </w:p>
        </w:tc>
        <w:tc>
          <w:tcPr>
            <w:tcW w:w="0" w:type="auto"/>
            <w:vAlign w:val="center"/>
          </w:tcPr>
          <w:p w:rsidR="00F3505D" w:rsidRDefault="00700FC6">
            <w:pPr>
              <w:jc w:val="center"/>
            </w:pPr>
            <w:r>
              <w:rPr>
                <w:color w:val="000000"/>
                <w:kern w:val="0"/>
                <w:sz w:val="24"/>
                <w:szCs w:val="24"/>
              </w:rPr>
              <w:t>600967</w:t>
            </w:r>
          </w:p>
        </w:tc>
        <w:tc>
          <w:tcPr>
            <w:tcW w:w="0" w:type="auto"/>
            <w:vAlign w:val="center"/>
          </w:tcPr>
          <w:p w:rsidR="00F3505D" w:rsidRDefault="00700FC6">
            <w:pPr>
              <w:jc w:val="center"/>
            </w:pPr>
            <w:r>
              <w:rPr>
                <w:color w:val="000000"/>
                <w:kern w:val="0"/>
                <w:sz w:val="24"/>
                <w:szCs w:val="24"/>
              </w:rPr>
              <w:t>内蒙一机</w:t>
            </w:r>
          </w:p>
        </w:tc>
        <w:tc>
          <w:tcPr>
            <w:tcW w:w="0" w:type="auto"/>
            <w:vAlign w:val="center"/>
          </w:tcPr>
          <w:p w:rsidR="00F3505D" w:rsidRDefault="00700FC6">
            <w:pPr>
              <w:jc w:val="right"/>
            </w:pPr>
            <w:r>
              <w:rPr>
                <w:color w:val="000000"/>
                <w:kern w:val="0"/>
                <w:sz w:val="24"/>
                <w:szCs w:val="24"/>
              </w:rPr>
              <w:t>28,275,173</w:t>
            </w:r>
          </w:p>
        </w:tc>
        <w:tc>
          <w:tcPr>
            <w:tcW w:w="0" w:type="auto"/>
            <w:vAlign w:val="center"/>
          </w:tcPr>
          <w:p w:rsidR="00F3505D" w:rsidRDefault="00700FC6">
            <w:pPr>
              <w:jc w:val="right"/>
            </w:pPr>
            <w:r>
              <w:rPr>
                <w:color w:val="000000"/>
                <w:kern w:val="0"/>
                <w:sz w:val="24"/>
                <w:szCs w:val="24"/>
              </w:rPr>
              <w:t>300,565,088.99</w:t>
            </w:r>
          </w:p>
        </w:tc>
        <w:tc>
          <w:tcPr>
            <w:tcW w:w="0" w:type="auto"/>
            <w:vAlign w:val="center"/>
          </w:tcPr>
          <w:p w:rsidR="00F3505D" w:rsidRDefault="00700FC6">
            <w:pPr>
              <w:jc w:val="right"/>
            </w:pPr>
            <w:r>
              <w:rPr>
                <w:color w:val="000000"/>
                <w:kern w:val="0"/>
                <w:sz w:val="24"/>
                <w:szCs w:val="24"/>
              </w:rPr>
              <w:t>8.70</w:t>
            </w:r>
          </w:p>
        </w:tc>
      </w:tr>
      <w:tr w:rsidR="00F3505D">
        <w:tc>
          <w:tcPr>
            <w:tcW w:w="0" w:type="auto"/>
            <w:vAlign w:val="center"/>
          </w:tcPr>
          <w:p w:rsidR="00F3505D" w:rsidRDefault="00700FC6">
            <w:pPr>
              <w:jc w:val="center"/>
            </w:pPr>
            <w:r>
              <w:rPr>
                <w:color w:val="000000"/>
                <w:kern w:val="0"/>
                <w:sz w:val="24"/>
                <w:szCs w:val="24"/>
              </w:rPr>
              <w:t>4</w:t>
            </w:r>
          </w:p>
        </w:tc>
        <w:tc>
          <w:tcPr>
            <w:tcW w:w="0" w:type="auto"/>
            <w:vAlign w:val="center"/>
          </w:tcPr>
          <w:p w:rsidR="00F3505D" w:rsidRDefault="00700FC6">
            <w:pPr>
              <w:jc w:val="center"/>
            </w:pPr>
            <w:r>
              <w:rPr>
                <w:color w:val="000000"/>
                <w:kern w:val="0"/>
                <w:sz w:val="24"/>
                <w:szCs w:val="24"/>
              </w:rPr>
              <w:t>002179</w:t>
            </w:r>
          </w:p>
        </w:tc>
        <w:tc>
          <w:tcPr>
            <w:tcW w:w="0" w:type="auto"/>
            <w:vAlign w:val="center"/>
          </w:tcPr>
          <w:p w:rsidR="00F3505D" w:rsidRDefault="00700FC6">
            <w:pPr>
              <w:jc w:val="center"/>
            </w:pPr>
            <w:r>
              <w:rPr>
                <w:color w:val="000000"/>
                <w:kern w:val="0"/>
                <w:sz w:val="24"/>
                <w:szCs w:val="24"/>
              </w:rPr>
              <w:t>中航光电</w:t>
            </w:r>
          </w:p>
        </w:tc>
        <w:tc>
          <w:tcPr>
            <w:tcW w:w="0" w:type="auto"/>
            <w:vAlign w:val="center"/>
          </w:tcPr>
          <w:p w:rsidR="00F3505D" w:rsidRDefault="00700FC6">
            <w:pPr>
              <w:jc w:val="right"/>
            </w:pPr>
            <w:r>
              <w:rPr>
                <w:color w:val="000000"/>
                <w:kern w:val="0"/>
                <w:sz w:val="24"/>
                <w:szCs w:val="24"/>
              </w:rPr>
              <w:t>7,629,500</w:t>
            </w:r>
          </w:p>
        </w:tc>
        <w:tc>
          <w:tcPr>
            <w:tcW w:w="0" w:type="auto"/>
            <w:vAlign w:val="center"/>
          </w:tcPr>
          <w:p w:rsidR="00F3505D" w:rsidRDefault="00700FC6">
            <w:pPr>
              <w:jc w:val="right"/>
            </w:pPr>
            <w:r>
              <w:rPr>
                <w:color w:val="000000"/>
                <w:kern w:val="0"/>
                <w:sz w:val="24"/>
                <w:szCs w:val="24"/>
              </w:rPr>
              <w:t>298,008,270.00</w:t>
            </w:r>
          </w:p>
        </w:tc>
        <w:tc>
          <w:tcPr>
            <w:tcW w:w="0" w:type="auto"/>
            <w:vAlign w:val="center"/>
          </w:tcPr>
          <w:p w:rsidR="00F3505D" w:rsidRDefault="00700FC6">
            <w:pPr>
              <w:jc w:val="right"/>
            </w:pPr>
            <w:r>
              <w:rPr>
                <w:color w:val="000000"/>
                <w:kern w:val="0"/>
                <w:sz w:val="24"/>
                <w:szCs w:val="24"/>
              </w:rPr>
              <w:t>8.63</w:t>
            </w:r>
          </w:p>
        </w:tc>
      </w:tr>
      <w:tr w:rsidR="00F3505D">
        <w:tc>
          <w:tcPr>
            <w:tcW w:w="0" w:type="auto"/>
            <w:vAlign w:val="center"/>
          </w:tcPr>
          <w:p w:rsidR="00F3505D" w:rsidRDefault="00700FC6">
            <w:pPr>
              <w:jc w:val="center"/>
            </w:pPr>
            <w:r>
              <w:rPr>
                <w:color w:val="000000"/>
                <w:kern w:val="0"/>
                <w:sz w:val="24"/>
                <w:szCs w:val="24"/>
              </w:rPr>
              <w:t>5</w:t>
            </w:r>
          </w:p>
        </w:tc>
        <w:tc>
          <w:tcPr>
            <w:tcW w:w="0" w:type="auto"/>
            <w:vAlign w:val="center"/>
          </w:tcPr>
          <w:p w:rsidR="00F3505D" w:rsidRDefault="00700FC6">
            <w:pPr>
              <w:jc w:val="center"/>
            </w:pPr>
            <w:r>
              <w:rPr>
                <w:color w:val="000000"/>
                <w:kern w:val="0"/>
                <w:sz w:val="24"/>
                <w:szCs w:val="24"/>
              </w:rPr>
              <w:t>600990</w:t>
            </w:r>
          </w:p>
        </w:tc>
        <w:tc>
          <w:tcPr>
            <w:tcW w:w="0" w:type="auto"/>
            <w:vAlign w:val="center"/>
          </w:tcPr>
          <w:p w:rsidR="00F3505D" w:rsidRDefault="00700FC6">
            <w:pPr>
              <w:jc w:val="center"/>
            </w:pPr>
            <w:r>
              <w:rPr>
                <w:color w:val="000000"/>
                <w:kern w:val="0"/>
                <w:sz w:val="24"/>
                <w:szCs w:val="24"/>
              </w:rPr>
              <w:t>四创电子</w:t>
            </w:r>
          </w:p>
        </w:tc>
        <w:tc>
          <w:tcPr>
            <w:tcW w:w="0" w:type="auto"/>
            <w:vAlign w:val="center"/>
          </w:tcPr>
          <w:p w:rsidR="00F3505D" w:rsidRDefault="00700FC6">
            <w:pPr>
              <w:jc w:val="right"/>
            </w:pPr>
            <w:r>
              <w:rPr>
                <w:color w:val="000000"/>
                <w:kern w:val="0"/>
                <w:sz w:val="24"/>
                <w:szCs w:val="24"/>
              </w:rPr>
              <w:t>4,314,300</w:t>
            </w:r>
          </w:p>
        </w:tc>
        <w:tc>
          <w:tcPr>
            <w:tcW w:w="0" w:type="auto"/>
            <w:vAlign w:val="center"/>
          </w:tcPr>
          <w:p w:rsidR="00F3505D" w:rsidRDefault="00700FC6">
            <w:pPr>
              <w:jc w:val="right"/>
            </w:pPr>
            <w:r>
              <w:rPr>
                <w:color w:val="000000"/>
                <w:kern w:val="0"/>
                <w:sz w:val="24"/>
                <w:szCs w:val="24"/>
              </w:rPr>
              <w:t>192,331,494.00</w:t>
            </w:r>
          </w:p>
        </w:tc>
        <w:tc>
          <w:tcPr>
            <w:tcW w:w="0" w:type="auto"/>
            <w:vAlign w:val="center"/>
          </w:tcPr>
          <w:p w:rsidR="00F3505D" w:rsidRDefault="00700FC6">
            <w:pPr>
              <w:jc w:val="right"/>
            </w:pPr>
            <w:r>
              <w:rPr>
                <w:color w:val="000000"/>
                <w:kern w:val="0"/>
                <w:sz w:val="24"/>
                <w:szCs w:val="24"/>
              </w:rPr>
              <w:t>5.57</w:t>
            </w:r>
          </w:p>
        </w:tc>
      </w:tr>
      <w:tr w:rsidR="00F3505D">
        <w:tc>
          <w:tcPr>
            <w:tcW w:w="0" w:type="auto"/>
            <w:vAlign w:val="center"/>
          </w:tcPr>
          <w:p w:rsidR="00F3505D" w:rsidRDefault="00700FC6">
            <w:pPr>
              <w:jc w:val="center"/>
            </w:pPr>
            <w:r>
              <w:rPr>
                <w:color w:val="000000"/>
                <w:kern w:val="0"/>
                <w:sz w:val="24"/>
                <w:szCs w:val="24"/>
              </w:rPr>
              <w:t>6</w:t>
            </w:r>
          </w:p>
        </w:tc>
        <w:tc>
          <w:tcPr>
            <w:tcW w:w="0" w:type="auto"/>
            <w:vAlign w:val="center"/>
          </w:tcPr>
          <w:p w:rsidR="00F3505D" w:rsidRDefault="00700FC6">
            <w:pPr>
              <w:jc w:val="center"/>
            </w:pPr>
            <w:r>
              <w:rPr>
                <w:color w:val="000000"/>
                <w:kern w:val="0"/>
                <w:sz w:val="24"/>
                <w:szCs w:val="24"/>
              </w:rPr>
              <w:t>000733</w:t>
            </w:r>
          </w:p>
        </w:tc>
        <w:tc>
          <w:tcPr>
            <w:tcW w:w="0" w:type="auto"/>
            <w:vAlign w:val="center"/>
          </w:tcPr>
          <w:p w:rsidR="00F3505D" w:rsidRDefault="00700FC6">
            <w:pPr>
              <w:jc w:val="center"/>
            </w:pPr>
            <w:r>
              <w:rPr>
                <w:color w:val="000000"/>
                <w:kern w:val="0"/>
                <w:sz w:val="24"/>
                <w:szCs w:val="24"/>
              </w:rPr>
              <w:t>振华科技</w:t>
            </w:r>
          </w:p>
        </w:tc>
        <w:tc>
          <w:tcPr>
            <w:tcW w:w="0" w:type="auto"/>
            <w:vAlign w:val="center"/>
          </w:tcPr>
          <w:p w:rsidR="00F3505D" w:rsidRDefault="00700FC6">
            <w:pPr>
              <w:jc w:val="right"/>
            </w:pPr>
            <w:r>
              <w:rPr>
                <w:color w:val="000000"/>
                <w:kern w:val="0"/>
                <w:sz w:val="24"/>
                <w:szCs w:val="24"/>
              </w:rPr>
              <w:t>10,762,192</w:t>
            </w:r>
          </w:p>
        </w:tc>
        <w:tc>
          <w:tcPr>
            <w:tcW w:w="0" w:type="auto"/>
            <w:vAlign w:val="center"/>
          </w:tcPr>
          <w:p w:rsidR="00F3505D" w:rsidRDefault="00700FC6">
            <w:pPr>
              <w:jc w:val="right"/>
            </w:pPr>
            <w:r>
              <w:rPr>
                <w:color w:val="000000"/>
                <w:kern w:val="0"/>
                <w:sz w:val="24"/>
                <w:szCs w:val="24"/>
              </w:rPr>
              <w:t>184,571,592.80</w:t>
            </w:r>
          </w:p>
        </w:tc>
        <w:tc>
          <w:tcPr>
            <w:tcW w:w="0" w:type="auto"/>
            <w:vAlign w:val="center"/>
          </w:tcPr>
          <w:p w:rsidR="00F3505D" w:rsidRDefault="00700FC6">
            <w:pPr>
              <w:jc w:val="right"/>
            </w:pPr>
            <w:r>
              <w:rPr>
                <w:color w:val="000000"/>
                <w:kern w:val="0"/>
                <w:sz w:val="24"/>
                <w:szCs w:val="24"/>
              </w:rPr>
              <w:t>5.35</w:t>
            </w:r>
          </w:p>
        </w:tc>
      </w:tr>
      <w:tr w:rsidR="00F3505D">
        <w:tc>
          <w:tcPr>
            <w:tcW w:w="0" w:type="auto"/>
            <w:vAlign w:val="center"/>
          </w:tcPr>
          <w:p w:rsidR="00F3505D" w:rsidRDefault="00700FC6">
            <w:pPr>
              <w:jc w:val="center"/>
            </w:pPr>
            <w:r>
              <w:rPr>
                <w:color w:val="000000"/>
                <w:kern w:val="0"/>
                <w:sz w:val="24"/>
                <w:szCs w:val="24"/>
              </w:rPr>
              <w:t>7</w:t>
            </w:r>
          </w:p>
        </w:tc>
        <w:tc>
          <w:tcPr>
            <w:tcW w:w="0" w:type="auto"/>
            <w:vAlign w:val="center"/>
          </w:tcPr>
          <w:p w:rsidR="00F3505D" w:rsidRDefault="00700FC6">
            <w:pPr>
              <w:jc w:val="center"/>
            </w:pPr>
            <w:r>
              <w:rPr>
                <w:color w:val="000000"/>
                <w:kern w:val="0"/>
                <w:sz w:val="24"/>
                <w:szCs w:val="24"/>
              </w:rPr>
              <w:t>603678</w:t>
            </w:r>
          </w:p>
        </w:tc>
        <w:tc>
          <w:tcPr>
            <w:tcW w:w="0" w:type="auto"/>
            <w:vAlign w:val="center"/>
          </w:tcPr>
          <w:p w:rsidR="00F3505D" w:rsidRDefault="00700FC6">
            <w:pPr>
              <w:jc w:val="center"/>
            </w:pPr>
            <w:r>
              <w:rPr>
                <w:color w:val="000000"/>
                <w:kern w:val="0"/>
                <w:sz w:val="24"/>
                <w:szCs w:val="24"/>
              </w:rPr>
              <w:t>火炬电子</w:t>
            </w:r>
          </w:p>
        </w:tc>
        <w:tc>
          <w:tcPr>
            <w:tcW w:w="0" w:type="auto"/>
            <w:vAlign w:val="center"/>
          </w:tcPr>
          <w:p w:rsidR="00F3505D" w:rsidRDefault="00700FC6">
            <w:pPr>
              <w:jc w:val="right"/>
            </w:pPr>
            <w:r>
              <w:rPr>
                <w:color w:val="000000"/>
                <w:kern w:val="0"/>
                <w:sz w:val="24"/>
                <w:szCs w:val="24"/>
              </w:rPr>
              <w:t>7,598,386</w:t>
            </w:r>
          </w:p>
        </w:tc>
        <w:tc>
          <w:tcPr>
            <w:tcW w:w="0" w:type="auto"/>
            <w:vAlign w:val="center"/>
          </w:tcPr>
          <w:p w:rsidR="00F3505D" w:rsidRDefault="00700FC6">
            <w:pPr>
              <w:jc w:val="right"/>
            </w:pPr>
            <w:r>
              <w:rPr>
                <w:color w:val="000000"/>
                <w:kern w:val="0"/>
                <w:sz w:val="24"/>
                <w:szCs w:val="24"/>
              </w:rPr>
              <w:t>174,306,974.84</w:t>
            </w:r>
          </w:p>
        </w:tc>
        <w:tc>
          <w:tcPr>
            <w:tcW w:w="0" w:type="auto"/>
            <w:vAlign w:val="center"/>
          </w:tcPr>
          <w:p w:rsidR="00F3505D" w:rsidRDefault="00700FC6">
            <w:pPr>
              <w:jc w:val="right"/>
            </w:pPr>
            <w:r>
              <w:rPr>
                <w:color w:val="000000"/>
                <w:kern w:val="0"/>
                <w:sz w:val="24"/>
                <w:szCs w:val="24"/>
              </w:rPr>
              <w:t>5.05</w:t>
            </w:r>
          </w:p>
        </w:tc>
      </w:tr>
      <w:tr w:rsidR="00F3505D">
        <w:tc>
          <w:tcPr>
            <w:tcW w:w="0" w:type="auto"/>
            <w:vAlign w:val="center"/>
          </w:tcPr>
          <w:p w:rsidR="00F3505D" w:rsidRDefault="00700FC6">
            <w:pPr>
              <w:jc w:val="center"/>
            </w:pPr>
            <w:r>
              <w:rPr>
                <w:color w:val="000000"/>
                <w:kern w:val="0"/>
                <w:sz w:val="24"/>
                <w:szCs w:val="24"/>
              </w:rPr>
              <w:t>8</w:t>
            </w:r>
          </w:p>
        </w:tc>
        <w:tc>
          <w:tcPr>
            <w:tcW w:w="0" w:type="auto"/>
            <w:vAlign w:val="center"/>
          </w:tcPr>
          <w:p w:rsidR="00F3505D" w:rsidRDefault="00700FC6">
            <w:pPr>
              <w:jc w:val="center"/>
            </w:pPr>
            <w:r>
              <w:rPr>
                <w:color w:val="000000"/>
                <w:kern w:val="0"/>
                <w:sz w:val="24"/>
                <w:szCs w:val="24"/>
              </w:rPr>
              <w:t>300476</w:t>
            </w:r>
          </w:p>
        </w:tc>
        <w:tc>
          <w:tcPr>
            <w:tcW w:w="0" w:type="auto"/>
            <w:vAlign w:val="center"/>
          </w:tcPr>
          <w:p w:rsidR="00F3505D" w:rsidRDefault="00700FC6">
            <w:pPr>
              <w:jc w:val="center"/>
            </w:pPr>
            <w:r>
              <w:rPr>
                <w:color w:val="000000"/>
                <w:kern w:val="0"/>
                <w:sz w:val="24"/>
                <w:szCs w:val="24"/>
              </w:rPr>
              <w:t>胜宏科技</w:t>
            </w:r>
          </w:p>
        </w:tc>
        <w:tc>
          <w:tcPr>
            <w:tcW w:w="0" w:type="auto"/>
            <w:vAlign w:val="center"/>
          </w:tcPr>
          <w:p w:rsidR="00F3505D" w:rsidRDefault="00700FC6">
            <w:pPr>
              <w:jc w:val="right"/>
            </w:pPr>
            <w:r>
              <w:rPr>
                <w:color w:val="000000"/>
                <w:kern w:val="0"/>
                <w:sz w:val="24"/>
                <w:szCs w:val="24"/>
              </w:rPr>
              <w:t>10,314,454</w:t>
            </w:r>
          </w:p>
        </w:tc>
        <w:tc>
          <w:tcPr>
            <w:tcW w:w="0" w:type="auto"/>
            <w:vAlign w:val="center"/>
          </w:tcPr>
          <w:p w:rsidR="00F3505D" w:rsidRDefault="00700FC6">
            <w:pPr>
              <w:jc w:val="right"/>
            </w:pPr>
            <w:r>
              <w:rPr>
                <w:color w:val="000000"/>
                <w:kern w:val="0"/>
                <w:sz w:val="24"/>
                <w:szCs w:val="24"/>
              </w:rPr>
              <w:t>168,228,744.74</w:t>
            </w:r>
          </w:p>
        </w:tc>
        <w:tc>
          <w:tcPr>
            <w:tcW w:w="0" w:type="auto"/>
            <w:vAlign w:val="center"/>
          </w:tcPr>
          <w:p w:rsidR="00F3505D" w:rsidRDefault="00700FC6">
            <w:pPr>
              <w:jc w:val="right"/>
            </w:pPr>
            <w:r>
              <w:rPr>
                <w:color w:val="000000"/>
                <w:kern w:val="0"/>
                <w:sz w:val="24"/>
                <w:szCs w:val="24"/>
              </w:rPr>
              <w:t>4.87</w:t>
            </w:r>
          </w:p>
        </w:tc>
      </w:tr>
      <w:tr w:rsidR="00F3505D">
        <w:tc>
          <w:tcPr>
            <w:tcW w:w="0" w:type="auto"/>
            <w:vAlign w:val="center"/>
          </w:tcPr>
          <w:p w:rsidR="00F3505D" w:rsidRDefault="00700FC6">
            <w:pPr>
              <w:jc w:val="center"/>
            </w:pPr>
            <w:r>
              <w:rPr>
                <w:color w:val="000000"/>
                <w:kern w:val="0"/>
                <w:sz w:val="24"/>
                <w:szCs w:val="24"/>
              </w:rPr>
              <w:t>9</w:t>
            </w:r>
          </w:p>
        </w:tc>
        <w:tc>
          <w:tcPr>
            <w:tcW w:w="0" w:type="auto"/>
            <w:vAlign w:val="center"/>
          </w:tcPr>
          <w:p w:rsidR="00F3505D" w:rsidRDefault="00700FC6">
            <w:pPr>
              <w:jc w:val="center"/>
            </w:pPr>
            <w:r>
              <w:rPr>
                <w:color w:val="000000"/>
                <w:kern w:val="0"/>
                <w:sz w:val="24"/>
                <w:szCs w:val="24"/>
              </w:rPr>
              <w:t>600760</w:t>
            </w:r>
          </w:p>
        </w:tc>
        <w:tc>
          <w:tcPr>
            <w:tcW w:w="0" w:type="auto"/>
            <w:vAlign w:val="center"/>
          </w:tcPr>
          <w:p w:rsidR="00F3505D" w:rsidRDefault="00700FC6">
            <w:pPr>
              <w:jc w:val="center"/>
            </w:pPr>
            <w:r>
              <w:rPr>
                <w:color w:val="000000"/>
                <w:kern w:val="0"/>
                <w:sz w:val="24"/>
                <w:szCs w:val="24"/>
              </w:rPr>
              <w:t>中航沈飞</w:t>
            </w:r>
          </w:p>
        </w:tc>
        <w:tc>
          <w:tcPr>
            <w:tcW w:w="0" w:type="auto"/>
            <w:vAlign w:val="center"/>
          </w:tcPr>
          <w:p w:rsidR="00F3505D" w:rsidRDefault="00700FC6">
            <w:pPr>
              <w:jc w:val="right"/>
            </w:pPr>
            <w:r>
              <w:rPr>
                <w:color w:val="000000"/>
                <w:kern w:val="0"/>
                <w:sz w:val="24"/>
                <w:szCs w:val="24"/>
              </w:rPr>
              <w:t>4,782,500</w:t>
            </w:r>
          </w:p>
        </w:tc>
        <w:tc>
          <w:tcPr>
            <w:tcW w:w="0" w:type="auto"/>
            <w:vAlign w:val="center"/>
          </w:tcPr>
          <w:p w:rsidR="00F3505D" w:rsidRDefault="00700FC6">
            <w:pPr>
              <w:jc w:val="right"/>
            </w:pPr>
            <w:r>
              <w:rPr>
                <w:color w:val="000000"/>
                <w:kern w:val="0"/>
                <w:sz w:val="24"/>
                <w:szCs w:val="24"/>
              </w:rPr>
              <w:t>151,127,000.00</w:t>
            </w:r>
          </w:p>
        </w:tc>
        <w:tc>
          <w:tcPr>
            <w:tcW w:w="0" w:type="auto"/>
            <w:vAlign w:val="center"/>
          </w:tcPr>
          <w:p w:rsidR="00F3505D" w:rsidRDefault="00700FC6">
            <w:pPr>
              <w:jc w:val="right"/>
            </w:pPr>
            <w:r>
              <w:rPr>
                <w:color w:val="000000"/>
                <w:kern w:val="0"/>
                <w:sz w:val="24"/>
                <w:szCs w:val="24"/>
              </w:rPr>
              <w:t>4.38</w:t>
            </w:r>
          </w:p>
        </w:tc>
      </w:tr>
      <w:tr w:rsidR="00F3505D">
        <w:tc>
          <w:tcPr>
            <w:tcW w:w="0" w:type="auto"/>
            <w:vAlign w:val="center"/>
          </w:tcPr>
          <w:p w:rsidR="00F3505D" w:rsidRDefault="00700FC6">
            <w:pPr>
              <w:jc w:val="center"/>
            </w:pPr>
            <w:r>
              <w:rPr>
                <w:color w:val="000000"/>
                <w:kern w:val="0"/>
                <w:sz w:val="24"/>
                <w:szCs w:val="24"/>
              </w:rPr>
              <w:t>10</w:t>
            </w:r>
          </w:p>
        </w:tc>
        <w:tc>
          <w:tcPr>
            <w:tcW w:w="0" w:type="auto"/>
            <w:vAlign w:val="center"/>
          </w:tcPr>
          <w:p w:rsidR="00F3505D" w:rsidRDefault="00700FC6">
            <w:pPr>
              <w:jc w:val="center"/>
            </w:pPr>
            <w:r>
              <w:rPr>
                <w:color w:val="000000"/>
                <w:kern w:val="0"/>
                <w:sz w:val="24"/>
                <w:szCs w:val="24"/>
              </w:rPr>
              <w:t>600038</w:t>
            </w:r>
          </w:p>
        </w:tc>
        <w:tc>
          <w:tcPr>
            <w:tcW w:w="0" w:type="auto"/>
            <w:vAlign w:val="center"/>
          </w:tcPr>
          <w:p w:rsidR="00F3505D" w:rsidRDefault="00700FC6">
            <w:pPr>
              <w:jc w:val="center"/>
            </w:pPr>
            <w:r>
              <w:rPr>
                <w:color w:val="000000"/>
                <w:kern w:val="0"/>
                <w:sz w:val="24"/>
                <w:szCs w:val="24"/>
              </w:rPr>
              <w:t>中直股份</w:t>
            </w:r>
          </w:p>
        </w:tc>
        <w:tc>
          <w:tcPr>
            <w:tcW w:w="0" w:type="auto"/>
            <w:vAlign w:val="center"/>
          </w:tcPr>
          <w:p w:rsidR="00F3505D" w:rsidRDefault="00700FC6">
            <w:pPr>
              <w:jc w:val="right"/>
            </w:pPr>
            <w:r>
              <w:rPr>
                <w:color w:val="000000"/>
                <w:kern w:val="0"/>
                <w:sz w:val="24"/>
                <w:szCs w:val="24"/>
              </w:rPr>
              <w:t>3,066,946</w:t>
            </w:r>
          </w:p>
        </w:tc>
        <w:tc>
          <w:tcPr>
            <w:tcW w:w="0" w:type="auto"/>
            <w:vAlign w:val="center"/>
          </w:tcPr>
          <w:p w:rsidR="00F3505D" w:rsidRDefault="00700FC6">
            <w:pPr>
              <w:jc w:val="right"/>
            </w:pPr>
            <w:r>
              <w:rPr>
                <w:color w:val="000000"/>
                <w:kern w:val="0"/>
                <w:sz w:val="24"/>
                <w:szCs w:val="24"/>
              </w:rPr>
              <w:t>146,323,993.66</w:t>
            </w:r>
          </w:p>
        </w:tc>
        <w:tc>
          <w:tcPr>
            <w:tcW w:w="0" w:type="auto"/>
            <w:vAlign w:val="center"/>
          </w:tcPr>
          <w:p w:rsidR="00F3505D" w:rsidRDefault="00700FC6">
            <w:pPr>
              <w:jc w:val="right"/>
            </w:pPr>
            <w:r>
              <w:rPr>
                <w:color w:val="000000"/>
                <w:kern w:val="0"/>
                <w:sz w:val="24"/>
                <w:szCs w:val="24"/>
              </w:rPr>
              <w:t>4.24</w:t>
            </w:r>
          </w:p>
        </w:tc>
      </w:tr>
    </w:tbl>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w="8755" w:type="dxa"/>
        <w:jc w:val="center"/>
        <w:tblLayout w:type="fixed"/>
        <w:tblLook w:val="04A0" w:firstRow="1" w:lastRow="0" w:firstColumn="1" w:lastColumn="0" w:noHBand="0" w:noVBand="1"/>
      </w:tblPr>
      <w:tblGrid>
        <w:gridCol w:w="817"/>
        <w:gridCol w:w="3260"/>
        <w:gridCol w:w="2949"/>
        <w:gridCol w:w="1729"/>
      </w:tblGrid>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序号</w:t>
            </w:r>
          </w:p>
        </w:tc>
        <w:tc>
          <w:tcPr>
            <w:tcW w:w="3260"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债券品种</w:t>
            </w:r>
          </w:p>
        </w:tc>
        <w:tc>
          <w:tcPr>
            <w:tcW w:w="294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公允价值</w:t>
            </w:r>
            <w:r w:rsidRPr="00283CAD">
              <w:rPr>
                <w:rFonts w:eastAsiaTheme="minorEastAsia"/>
                <w:color w:val="000000" w:themeColor="text1"/>
                <w:sz w:val="24"/>
                <w:szCs w:val="24"/>
              </w:rPr>
              <w:t>(</w:t>
            </w:r>
            <w:r w:rsidRPr="00283CAD">
              <w:rPr>
                <w:rFonts w:eastAsiaTheme="minorEastAsia"/>
                <w:color w:val="000000" w:themeColor="text1"/>
                <w:sz w:val="24"/>
                <w:szCs w:val="24"/>
              </w:rPr>
              <w:t>元</w:t>
            </w: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占基金资产净值比例</w:t>
            </w:r>
            <w:r w:rsidRPr="00283CAD">
              <w:rPr>
                <w:rFonts w:eastAsiaTheme="minorEastAsia"/>
                <w:color w:val="000000" w:themeColor="text1"/>
                <w:sz w:val="24"/>
                <w:szCs w:val="24"/>
              </w:rPr>
              <w:t>(</w:t>
            </w:r>
            <w:r w:rsidRPr="00283CAD">
              <w:rPr>
                <w:rFonts w:eastAsiaTheme="minorEastAsia"/>
                <w:color w:val="000000" w:themeColor="text1"/>
                <w:sz w:val="24"/>
                <w:szCs w:val="24"/>
              </w:rPr>
              <w:t>％</w:t>
            </w: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国家债券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2</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央行票据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3</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金融债券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110,485,000.00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3.20</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其中：政策性金融债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110,485,000.00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3.20</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4</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5</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企业短期融资券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6</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中期票据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7</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可转债</w:t>
            </w:r>
            <w:r w:rsidR="004B5343" w:rsidRPr="004B5343">
              <w:rPr>
                <w:rFonts w:eastAsiaTheme="minorEastAsia" w:hint="eastAsia"/>
                <w:color w:val="000000" w:themeColor="text1"/>
                <w:sz w:val="24"/>
                <w:szCs w:val="24"/>
              </w:rPr>
              <w:t>（可交换债）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5,652,130.34</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0.16</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8</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同业存单</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9</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其他</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10</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合计</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116,137,130.34</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3.36</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560"/>
        <w:gridCol w:w="1984"/>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债券名称</w:t>
            </w:r>
          </w:p>
        </w:tc>
        <w:tc>
          <w:tcPr>
            <w:tcW w:w="1560"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w="198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F3505D">
        <w:tc>
          <w:tcPr>
            <w:tcW w:w="0" w:type="auto"/>
            <w:vAlign w:val="center"/>
          </w:tcPr>
          <w:p w:rsidR="00F3505D" w:rsidRDefault="00700FC6">
            <w:pPr>
              <w:jc w:val="center"/>
            </w:pPr>
            <w:r>
              <w:rPr>
                <w:color w:val="000000"/>
                <w:kern w:val="0"/>
                <w:sz w:val="24"/>
                <w:szCs w:val="24"/>
              </w:rPr>
              <w:t>1</w:t>
            </w:r>
          </w:p>
        </w:tc>
        <w:tc>
          <w:tcPr>
            <w:tcW w:w="0" w:type="auto"/>
            <w:vAlign w:val="center"/>
          </w:tcPr>
          <w:p w:rsidR="00F3505D" w:rsidRDefault="00700FC6">
            <w:pPr>
              <w:jc w:val="center"/>
            </w:pPr>
            <w:r>
              <w:rPr>
                <w:color w:val="000000"/>
                <w:kern w:val="0"/>
                <w:sz w:val="24"/>
                <w:szCs w:val="24"/>
              </w:rPr>
              <w:t>170205</w:t>
            </w:r>
          </w:p>
        </w:tc>
        <w:tc>
          <w:tcPr>
            <w:tcW w:w="0" w:type="auto"/>
            <w:vAlign w:val="center"/>
          </w:tcPr>
          <w:p w:rsidR="00F3505D" w:rsidRDefault="00700FC6">
            <w:pPr>
              <w:jc w:val="center"/>
            </w:pPr>
            <w:r>
              <w:rPr>
                <w:color w:val="000000"/>
                <w:kern w:val="0"/>
                <w:sz w:val="24"/>
                <w:szCs w:val="24"/>
              </w:rPr>
              <w:t>17</w:t>
            </w:r>
            <w:r>
              <w:rPr>
                <w:color w:val="000000"/>
                <w:kern w:val="0"/>
                <w:sz w:val="24"/>
                <w:szCs w:val="24"/>
              </w:rPr>
              <w:t>国开</w:t>
            </w:r>
            <w:r>
              <w:rPr>
                <w:color w:val="000000"/>
                <w:kern w:val="0"/>
                <w:sz w:val="24"/>
                <w:szCs w:val="24"/>
              </w:rPr>
              <w:t>05</w:t>
            </w:r>
          </w:p>
        </w:tc>
        <w:tc>
          <w:tcPr>
            <w:tcW w:w="0" w:type="auto"/>
            <w:vAlign w:val="center"/>
          </w:tcPr>
          <w:p w:rsidR="00F3505D" w:rsidRDefault="00700FC6">
            <w:pPr>
              <w:jc w:val="right"/>
            </w:pPr>
            <w:r>
              <w:rPr>
                <w:color w:val="000000"/>
                <w:kern w:val="0"/>
                <w:sz w:val="24"/>
                <w:szCs w:val="24"/>
              </w:rPr>
              <w:t>600,000</w:t>
            </w:r>
          </w:p>
        </w:tc>
        <w:tc>
          <w:tcPr>
            <w:tcW w:w="0" w:type="auto"/>
            <w:vAlign w:val="center"/>
          </w:tcPr>
          <w:p w:rsidR="00F3505D" w:rsidRDefault="00700FC6">
            <w:pPr>
              <w:jc w:val="right"/>
            </w:pPr>
            <w:r>
              <w:rPr>
                <w:color w:val="000000"/>
                <w:kern w:val="0"/>
                <w:sz w:val="24"/>
                <w:szCs w:val="24"/>
              </w:rPr>
              <w:t>60,276,000.00</w:t>
            </w:r>
          </w:p>
        </w:tc>
        <w:tc>
          <w:tcPr>
            <w:tcW w:w="0" w:type="auto"/>
            <w:vAlign w:val="center"/>
          </w:tcPr>
          <w:p w:rsidR="00F3505D" w:rsidRDefault="00700FC6">
            <w:pPr>
              <w:jc w:val="right"/>
            </w:pPr>
            <w:r>
              <w:rPr>
                <w:color w:val="000000"/>
                <w:kern w:val="0"/>
                <w:sz w:val="24"/>
                <w:szCs w:val="24"/>
              </w:rPr>
              <w:t>1.75</w:t>
            </w:r>
          </w:p>
        </w:tc>
      </w:tr>
      <w:tr w:rsidR="00F3505D">
        <w:tc>
          <w:tcPr>
            <w:tcW w:w="0" w:type="auto"/>
            <w:vAlign w:val="center"/>
          </w:tcPr>
          <w:p w:rsidR="00F3505D" w:rsidRDefault="00700FC6">
            <w:pPr>
              <w:jc w:val="center"/>
            </w:pPr>
            <w:r>
              <w:rPr>
                <w:color w:val="000000"/>
                <w:kern w:val="0"/>
                <w:sz w:val="24"/>
                <w:szCs w:val="24"/>
              </w:rPr>
              <w:t>2</w:t>
            </w:r>
          </w:p>
        </w:tc>
        <w:tc>
          <w:tcPr>
            <w:tcW w:w="0" w:type="auto"/>
            <w:vAlign w:val="center"/>
          </w:tcPr>
          <w:p w:rsidR="00F3505D" w:rsidRDefault="00700FC6">
            <w:pPr>
              <w:jc w:val="center"/>
            </w:pPr>
            <w:r>
              <w:rPr>
                <w:color w:val="000000"/>
                <w:kern w:val="0"/>
                <w:sz w:val="24"/>
                <w:szCs w:val="24"/>
              </w:rPr>
              <w:t>050203</w:t>
            </w:r>
          </w:p>
        </w:tc>
        <w:tc>
          <w:tcPr>
            <w:tcW w:w="0" w:type="auto"/>
            <w:vAlign w:val="center"/>
          </w:tcPr>
          <w:p w:rsidR="00F3505D" w:rsidRDefault="00700FC6">
            <w:pPr>
              <w:jc w:val="center"/>
            </w:pPr>
            <w:r>
              <w:rPr>
                <w:color w:val="000000"/>
                <w:kern w:val="0"/>
                <w:sz w:val="24"/>
                <w:szCs w:val="24"/>
              </w:rPr>
              <w:t>05</w:t>
            </w:r>
            <w:r>
              <w:rPr>
                <w:color w:val="000000"/>
                <w:kern w:val="0"/>
                <w:sz w:val="24"/>
                <w:szCs w:val="24"/>
              </w:rPr>
              <w:t>国开</w:t>
            </w:r>
            <w:r>
              <w:rPr>
                <w:color w:val="000000"/>
                <w:kern w:val="0"/>
                <w:sz w:val="24"/>
                <w:szCs w:val="24"/>
              </w:rPr>
              <w:t>03</w:t>
            </w:r>
          </w:p>
        </w:tc>
        <w:tc>
          <w:tcPr>
            <w:tcW w:w="0" w:type="auto"/>
            <w:vAlign w:val="center"/>
          </w:tcPr>
          <w:p w:rsidR="00F3505D" w:rsidRDefault="00700FC6">
            <w:pPr>
              <w:jc w:val="right"/>
            </w:pPr>
            <w:r>
              <w:rPr>
                <w:color w:val="000000"/>
                <w:kern w:val="0"/>
                <w:sz w:val="24"/>
                <w:szCs w:val="24"/>
              </w:rPr>
              <w:t>200,000</w:t>
            </w:r>
          </w:p>
        </w:tc>
        <w:tc>
          <w:tcPr>
            <w:tcW w:w="0" w:type="auto"/>
            <w:vAlign w:val="center"/>
          </w:tcPr>
          <w:p w:rsidR="00F3505D" w:rsidRDefault="00700FC6">
            <w:pPr>
              <w:jc w:val="right"/>
            </w:pPr>
            <w:r>
              <w:rPr>
                <w:color w:val="000000"/>
                <w:kern w:val="0"/>
                <w:sz w:val="24"/>
                <w:szCs w:val="24"/>
              </w:rPr>
              <w:t>20,116,000.00</w:t>
            </w:r>
          </w:p>
        </w:tc>
        <w:tc>
          <w:tcPr>
            <w:tcW w:w="0" w:type="auto"/>
            <w:vAlign w:val="center"/>
          </w:tcPr>
          <w:p w:rsidR="00F3505D" w:rsidRDefault="00700FC6">
            <w:pPr>
              <w:jc w:val="right"/>
            </w:pPr>
            <w:r>
              <w:rPr>
                <w:color w:val="000000"/>
                <w:kern w:val="0"/>
                <w:sz w:val="24"/>
                <w:szCs w:val="24"/>
              </w:rPr>
              <w:t>0.58</w:t>
            </w:r>
          </w:p>
        </w:tc>
      </w:tr>
      <w:tr w:rsidR="00F3505D">
        <w:tc>
          <w:tcPr>
            <w:tcW w:w="0" w:type="auto"/>
            <w:vAlign w:val="center"/>
          </w:tcPr>
          <w:p w:rsidR="00F3505D" w:rsidRDefault="00700FC6">
            <w:pPr>
              <w:jc w:val="center"/>
            </w:pPr>
            <w:r>
              <w:rPr>
                <w:color w:val="000000"/>
                <w:kern w:val="0"/>
                <w:sz w:val="24"/>
                <w:szCs w:val="24"/>
              </w:rPr>
              <w:t>3</w:t>
            </w:r>
          </w:p>
        </w:tc>
        <w:tc>
          <w:tcPr>
            <w:tcW w:w="0" w:type="auto"/>
            <w:vAlign w:val="center"/>
          </w:tcPr>
          <w:p w:rsidR="00F3505D" w:rsidRDefault="00700FC6">
            <w:pPr>
              <w:jc w:val="center"/>
            </w:pPr>
            <w:r>
              <w:rPr>
                <w:color w:val="000000"/>
                <w:kern w:val="0"/>
                <w:sz w:val="24"/>
                <w:szCs w:val="24"/>
              </w:rPr>
              <w:t>190304</w:t>
            </w:r>
          </w:p>
        </w:tc>
        <w:tc>
          <w:tcPr>
            <w:tcW w:w="0" w:type="auto"/>
            <w:vAlign w:val="center"/>
          </w:tcPr>
          <w:p w:rsidR="00F3505D" w:rsidRDefault="00700FC6">
            <w:pPr>
              <w:jc w:val="center"/>
            </w:pPr>
            <w:r>
              <w:rPr>
                <w:color w:val="000000"/>
                <w:kern w:val="0"/>
                <w:sz w:val="24"/>
                <w:szCs w:val="24"/>
              </w:rPr>
              <w:t>19</w:t>
            </w:r>
            <w:r>
              <w:rPr>
                <w:color w:val="000000"/>
                <w:kern w:val="0"/>
                <w:sz w:val="24"/>
                <w:szCs w:val="24"/>
              </w:rPr>
              <w:t>进出</w:t>
            </w:r>
            <w:r>
              <w:rPr>
                <w:color w:val="000000"/>
                <w:kern w:val="0"/>
                <w:sz w:val="24"/>
                <w:szCs w:val="24"/>
              </w:rPr>
              <w:t>04</w:t>
            </w:r>
          </w:p>
        </w:tc>
        <w:tc>
          <w:tcPr>
            <w:tcW w:w="0" w:type="auto"/>
            <w:vAlign w:val="center"/>
          </w:tcPr>
          <w:p w:rsidR="00F3505D" w:rsidRDefault="00700FC6">
            <w:pPr>
              <w:jc w:val="right"/>
            </w:pPr>
            <w:r>
              <w:rPr>
                <w:color w:val="000000"/>
                <w:kern w:val="0"/>
                <w:sz w:val="24"/>
                <w:szCs w:val="24"/>
              </w:rPr>
              <w:t>200,000</w:t>
            </w:r>
          </w:p>
        </w:tc>
        <w:tc>
          <w:tcPr>
            <w:tcW w:w="0" w:type="auto"/>
            <w:vAlign w:val="center"/>
          </w:tcPr>
          <w:p w:rsidR="00F3505D" w:rsidRDefault="00700FC6">
            <w:pPr>
              <w:jc w:val="right"/>
            </w:pPr>
            <w:r>
              <w:rPr>
                <w:color w:val="000000"/>
                <w:kern w:val="0"/>
                <w:sz w:val="24"/>
                <w:szCs w:val="24"/>
              </w:rPr>
              <w:t>20,034,000.00</w:t>
            </w:r>
          </w:p>
        </w:tc>
        <w:tc>
          <w:tcPr>
            <w:tcW w:w="0" w:type="auto"/>
            <w:vAlign w:val="center"/>
          </w:tcPr>
          <w:p w:rsidR="00F3505D" w:rsidRDefault="00700FC6">
            <w:pPr>
              <w:jc w:val="right"/>
            </w:pPr>
            <w:r>
              <w:rPr>
                <w:color w:val="000000"/>
                <w:kern w:val="0"/>
                <w:sz w:val="24"/>
                <w:szCs w:val="24"/>
              </w:rPr>
              <w:t>0.58</w:t>
            </w:r>
          </w:p>
        </w:tc>
      </w:tr>
      <w:tr w:rsidR="00F3505D">
        <w:tc>
          <w:tcPr>
            <w:tcW w:w="0" w:type="auto"/>
            <w:vAlign w:val="center"/>
          </w:tcPr>
          <w:p w:rsidR="00F3505D" w:rsidRDefault="00700FC6">
            <w:pPr>
              <w:jc w:val="center"/>
            </w:pPr>
            <w:r>
              <w:rPr>
                <w:color w:val="000000"/>
                <w:kern w:val="0"/>
                <w:sz w:val="24"/>
                <w:szCs w:val="24"/>
              </w:rPr>
              <w:t>4</w:t>
            </w:r>
          </w:p>
        </w:tc>
        <w:tc>
          <w:tcPr>
            <w:tcW w:w="0" w:type="auto"/>
            <w:vAlign w:val="center"/>
          </w:tcPr>
          <w:p w:rsidR="00F3505D" w:rsidRDefault="00700FC6">
            <w:pPr>
              <w:jc w:val="center"/>
            </w:pPr>
            <w:r>
              <w:rPr>
                <w:color w:val="000000"/>
                <w:kern w:val="0"/>
                <w:sz w:val="24"/>
                <w:szCs w:val="24"/>
              </w:rPr>
              <w:t>150415</w:t>
            </w:r>
          </w:p>
        </w:tc>
        <w:tc>
          <w:tcPr>
            <w:tcW w:w="0" w:type="auto"/>
            <w:vAlign w:val="center"/>
          </w:tcPr>
          <w:p w:rsidR="00F3505D" w:rsidRDefault="00700FC6">
            <w:pPr>
              <w:jc w:val="center"/>
            </w:pPr>
            <w:r>
              <w:rPr>
                <w:color w:val="000000"/>
                <w:kern w:val="0"/>
                <w:sz w:val="24"/>
                <w:szCs w:val="24"/>
              </w:rPr>
              <w:t>15</w:t>
            </w:r>
            <w:r>
              <w:rPr>
                <w:color w:val="000000"/>
                <w:kern w:val="0"/>
                <w:sz w:val="24"/>
                <w:szCs w:val="24"/>
              </w:rPr>
              <w:t>农发</w:t>
            </w:r>
            <w:r>
              <w:rPr>
                <w:color w:val="000000"/>
                <w:kern w:val="0"/>
                <w:sz w:val="24"/>
                <w:szCs w:val="24"/>
              </w:rPr>
              <w:t>15</w:t>
            </w:r>
          </w:p>
        </w:tc>
        <w:tc>
          <w:tcPr>
            <w:tcW w:w="0" w:type="auto"/>
            <w:vAlign w:val="center"/>
          </w:tcPr>
          <w:p w:rsidR="00F3505D" w:rsidRDefault="00700FC6">
            <w:pPr>
              <w:jc w:val="right"/>
            </w:pPr>
            <w:r>
              <w:rPr>
                <w:color w:val="000000"/>
                <w:kern w:val="0"/>
                <w:sz w:val="24"/>
                <w:szCs w:val="24"/>
              </w:rPr>
              <w:t>100,000</w:t>
            </w:r>
          </w:p>
        </w:tc>
        <w:tc>
          <w:tcPr>
            <w:tcW w:w="0" w:type="auto"/>
            <w:vAlign w:val="center"/>
          </w:tcPr>
          <w:p w:rsidR="00F3505D" w:rsidRDefault="00700FC6">
            <w:pPr>
              <w:jc w:val="right"/>
            </w:pPr>
            <w:r>
              <w:rPr>
                <w:color w:val="000000"/>
                <w:kern w:val="0"/>
                <w:sz w:val="24"/>
                <w:szCs w:val="24"/>
              </w:rPr>
              <w:t>10,059,000.00</w:t>
            </w:r>
          </w:p>
        </w:tc>
        <w:tc>
          <w:tcPr>
            <w:tcW w:w="0" w:type="auto"/>
            <w:vAlign w:val="center"/>
          </w:tcPr>
          <w:p w:rsidR="00F3505D" w:rsidRDefault="00700FC6">
            <w:pPr>
              <w:jc w:val="right"/>
            </w:pPr>
            <w:r>
              <w:rPr>
                <w:color w:val="000000"/>
                <w:kern w:val="0"/>
                <w:sz w:val="24"/>
                <w:szCs w:val="24"/>
              </w:rPr>
              <w:t>0.29</w:t>
            </w:r>
          </w:p>
        </w:tc>
      </w:tr>
      <w:tr w:rsidR="00F3505D">
        <w:tc>
          <w:tcPr>
            <w:tcW w:w="0" w:type="auto"/>
            <w:vAlign w:val="center"/>
          </w:tcPr>
          <w:p w:rsidR="00F3505D" w:rsidRDefault="00700FC6">
            <w:pPr>
              <w:jc w:val="center"/>
            </w:pPr>
            <w:r>
              <w:rPr>
                <w:color w:val="000000"/>
                <w:kern w:val="0"/>
                <w:sz w:val="24"/>
                <w:szCs w:val="24"/>
              </w:rPr>
              <w:t>5</w:t>
            </w:r>
          </w:p>
        </w:tc>
        <w:tc>
          <w:tcPr>
            <w:tcW w:w="0" w:type="auto"/>
            <w:vAlign w:val="center"/>
          </w:tcPr>
          <w:p w:rsidR="00F3505D" w:rsidRDefault="00700FC6">
            <w:pPr>
              <w:jc w:val="center"/>
            </w:pPr>
            <w:r>
              <w:rPr>
                <w:color w:val="000000"/>
                <w:kern w:val="0"/>
                <w:sz w:val="24"/>
                <w:szCs w:val="24"/>
              </w:rPr>
              <w:t>128083</w:t>
            </w:r>
          </w:p>
        </w:tc>
        <w:tc>
          <w:tcPr>
            <w:tcW w:w="0" w:type="auto"/>
            <w:vAlign w:val="center"/>
          </w:tcPr>
          <w:p w:rsidR="00F3505D" w:rsidRDefault="00700FC6">
            <w:pPr>
              <w:jc w:val="center"/>
            </w:pPr>
            <w:r>
              <w:rPr>
                <w:color w:val="000000"/>
                <w:kern w:val="0"/>
                <w:sz w:val="24"/>
                <w:szCs w:val="24"/>
              </w:rPr>
              <w:t>新北转债</w:t>
            </w:r>
          </w:p>
        </w:tc>
        <w:tc>
          <w:tcPr>
            <w:tcW w:w="0" w:type="auto"/>
            <w:vAlign w:val="center"/>
          </w:tcPr>
          <w:p w:rsidR="00F3505D" w:rsidRDefault="00700FC6">
            <w:pPr>
              <w:jc w:val="right"/>
            </w:pPr>
            <w:r>
              <w:rPr>
                <w:color w:val="000000"/>
                <w:kern w:val="0"/>
                <w:sz w:val="24"/>
                <w:szCs w:val="24"/>
              </w:rPr>
              <w:t>43,512</w:t>
            </w:r>
          </w:p>
        </w:tc>
        <w:tc>
          <w:tcPr>
            <w:tcW w:w="0" w:type="auto"/>
            <w:vAlign w:val="center"/>
          </w:tcPr>
          <w:p w:rsidR="00F3505D" w:rsidRDefault="00700FC6">
            <w:pPr>
              <w:jc w:val="right"/>
            </w:pPr>
            <w:r>
              <w:rPr>
                <w:color w:val="000000"/>
                <w:kern w:val="0"/>
                <w:sz w:val="24"/>
                <w:szCs w:val="24"/>
              </w:rPr>
              <w:t>5,185,325.04</w:t>
            </w:r>
          </w:p>
        </w:tc>
        <w:tc>
          <w:tcPr>
            <w:tcW w:w="0" w:type="auto"/>
            <w:vAlign w:val="center"/>
          </w:tcPr>
          <w:p w:rsidR="00F3505D" w:rsidRDefault="00700FC6">
            <w:pPr>
              <w:jc w:val="right"/>
            </w:pPr>
            <w:r>
              <w:rPr>
                <w:color w:val="000000"/>
                <w:kern w:val="0"/>
                <w:sz w:val="24"/>
                <w:szCs w:val="24"/>
              </w:rPr>
              <w:t>0.15</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302,766.05</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9,286,767.60</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2,963,587.96</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3,663,363.38</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16,216,484.99</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1697"/>
        <w:gridCol w:w="1621"/>
      </w:tblGrid>
      <w:tr w:rsidR="00750D48" w:rsidRPr="00264E55" w:rsidTr="00B05049">
        <w:tc>
          <w:tcPr>
            <w:tcW w:w="180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729"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债券代码</w:t>
            </w:r>
          </w:p>
        </w:tc>
        <w:tc>
          <w:tcPr>
            <w:tcW w:w="165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债券名称</w:t>
            </w:r>
          </w:p>
        </w:tc>
        <w:tc>
          <w:tcPr>
            <w:tcW w:w="1697"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公允价值</w:t>
            </w:r>
            <w:r w:rsidR="005F7917" w:rsidRPr="00B227EA">
              <w:rPr>
                <w:color w:val="000000"/>
                <w:kern w:val="0"/>
                <w:sz w:val="24"/>
                <w:szCs w:val="24"/>
              </w:rPr>
              <w:t>（元）</w:t>
            </w:r>
          </w:p>
        </w:tc>
        <w:tc>
          <w:tcPr>
            <w:tcW w:w="1621"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r>
      <w:tr w:rsidR="00F3505D">
        <w:tc>
          <w:tcPr>
            <w:tcW w:w="0" w:type="auto"/>
            <w:vAlign w:val="center"/>
          </w:tcPr>
          <w:p w:rsidR="00F3505D" w:rsidRDefault="00700FC6">
            <w:pPr>
              <w:jc w:val="center"/>
            </w:pPr>
            <w:r>
              <w:rPr>
                <w:color w:val="000000"/>
                <w:kern w:val="0"/>
                <w:sz w:val="24"/>
                <w:szCs w:val="24"/>
              </w:rPr>
              <w:t>1</w:t>
            </w:r>
          </w:p>
        </w:tc>
        <w:tc>
          <w:tcPr>
            <w:tcW w:w="0" w:type="auto"/>
            <w:vAlign w:val="center"/>
          </w:tcPr>
          <w:p w:rsidR="00F3505D" w:rsidRDefault="00700FC6">
            <w:pPr>
              <w:jc w:val="center"/>
            </w:pPr>
            <w:r>
              <w:rPr>
                <w:color w:val="000000"/>
                <w:kern w:val="0"/>
                <w:sz w:val="24"/>
                <w:szCs w:val="24"/>
              </w:rPr>
              <w:t>128061</w:t>
            </w:r>
          </w:p>
        </w:tc>
        <w:tc>
          <w:tcPr>
            <w:tcW w:w="0" w:type="auto"/>
            <w:vAlign w:val="center"/>
          </w:tcPr>
          <w:p w:rsidR="00F3505D" w:rsidRDefault="00700FC6">
            <w:pPr>
              <w:jc w:val="center"/>
            </w:pPr>
            <w:r>
              <w:rPr>
                <w:color w:val="000000"/>
                <w:kern w:val="0"/>
                <w:sz w:val="24"/>
                <w:szCs w:val="24"/>
              </w:rPr>
              <w:t>启明转债</w:t>
            </w:r>
          </w:p>
        </w:tc>
        <w:tc>
          <w:tcPr>
            <w:tcW w:w="0" w:type="auto"/>
            <w:vAlign w:val="center"/>
          </w:tcPr>
          <w:p w:rsidR="00F3505D" w:rsidRDefault="00700FC6">
            <w:pPr>
              <w:jc w:val="right"/>
            </w:pPr>
            <w:r>
              <w:rPr>
                <w:color w:val="000000"/>
                <w:kern w:val="0"/>
                <w:sz w:val="24"/>
                <w:szCs w:val="24"/>
              </w:rPr>
              <w:t>163,437.50</w:t>
            </w:r>
          </w:p>
        </w:tc>
        <w:tc>
          <w:tcPr>
            <w:tcW w:w="0" w:type="auto"/>
            <w:vAlign w:val="center"/>
          </w:tcPr>
          <w:p w:rsidR="00F3505D" w:rsidRDefault="00700FC6">
            <w:pPr>
              <w:jc w:val="right"/>
            </w:pPr>
            <w:r>
              <w:rPr>
                <w:color w:val="000000"/>
                <w:kern w:val="0"/>
                <w:sz w:val="24"/>
                <w:szCs w:val="24"/>
              </w:rPr>
              <w:t>0.00</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本基金本报告期末前十名股票中不存在流通受限情况。</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4,350,074,954.01</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403,268,114.33</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479,556,177.16</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4,273,786,891.18</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F3505D" w:rsidRDefault="00700FC6">
      <w:pPr>
        <w:spacing w:line="360" w:lineRule="auto"/>
        <w:ind w:firstLineChars="200" w:firstLine="480"/>
        <w:rPr>
          <w:color w:val="000000"/>
          <w:sz w:val="24"/>
          <w:szCs w:val="24"/>
        </w:rPr>
      </w:pPr>
      <w:r>
        <w:rPr>
          <w:color w:val="000000"/>
          <w:sz w:val="24"/>
          <w:szCs w:val="24"/>
        </w:rPr>
        <w:t>1.</w:t>
      </w:r>
      <w:r>
        <w:rPr>
          <w:color w:val="000000"/>
          <w:sz w:val="24"/>
          <w:szCs w:val="24"/>
        </w:rPr>
        <w:t>中国证监会准予易方达国防军工混合型证券投资基金注册的文件；</w:t>
      </w:r>
    </w:p>
    <w:p w:rsidR="00F3505D" w:rsidRDefault="00700FC6">
      <w:pPr>
        <w:spacing w:line="360" w:lineRule="auto"/>
        <w:ind w:firstLineChars="200" w:firstLine="480"/>
        <w:rPr>
          <w:color w:val="000000"/>
          <w:sz w:val="24"/>
          <w:szCs w:val="24"/>
        </w:rPr>
      </w:pPr>
      <w:r>
        <w:rPr>
          <w:color w:val="000000"/>
          <w:sz w:val="24"/>
          <w:szCs w:val="24"/>
        </w:rPr>
        <w:t>2.</w:t>
      </w:r>
      <w:r>
        <w:rPr>
          <w:color w:val="000000"/>
          <w:sz w:val="24"/>
          <w:szCs w:val="24"/>
        </w:rPr>
        <w:t>《易方达国防军工混合型证券投资基金基金合同》；</w:t>
      </w:r>
    </w:p>
    <w:p w:rsidR="00F3505D" w:rsidRDefault="00700FC6">
      <w:pPr>
        <w:spacing w:line="360" w:lineRule="auto"/>
        <w:ind w:firstLineChars="200" w:firstLine="480"/>
        <w:rPr>
          <w:color w:val="000000"/>
          <w:sz w:val="24"/>
          <w:szCs w:val="24"/>
        </w:rPr>
      </w:pPr>
      <w:r>
        <w:rPr>
          <w:color w:val="000000"/>
          <w:sz w:val="24"/>
          <w:szCs w:val="24"/>
        </w:rPr>
        <w:t>3.</w:t>
      </w:r>
      <w:r>
        <w:rPr>
          <w:color w:val="000000"/>
          <w:sz w:val="24"/>
          <w:szCs w:val="24"/>
        </w:rPr>
        <w:t>《易方达国防军工混合型证券投资基金托管协议》；</w:t>
      </w:r>
    </w:p>
    <w:p w:rsidR="00F3505D" w:rsidRDefault="00700FC6">
      <w:pPr>
        <w:spacing w:line="360" w:lineRule="auto"/>
        <w:ind w:firstLineChars="200" w:firstLine="480"/>
        <w:rPr>
          <w:color w:val="000000"/>
          <w:sz w:val="24"/>
          <w:szCs w:val="24"/>
        </w:rPr>
      </w:pPr>
      <w:r>
        <w:rPr>
          <w:color w:val="000000"/>
          <w:sz w:val="24"/>
          <w:szCs w:val="24"/>
        </w:rPr>
        <w:t>4.</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5.</w:t>
      </w:r>
      <w:r w:rsidRPr="006C56AA">
        <w:rPr>
          <w:color w:val="000000"/>
          <w:sz w:val="24"/>
          <w:szCs w:val="24"/>
        </w:rPr>
        <w:t>基金管理人业务资格批件、营业执照。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二〇二〇年一月十八日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0DE" w:rsidRDefault="009510DE" w:rsidP="00876D65">
      <w:r>
        <w:separator/>
      </w:r>
    </w:p>
  </w:endnote>
  <w:endnote w:type="continuationSeparator" w:id="0">
    <w:p w:rsidR="009510DE" w:rsidRDefault="009510D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700FC6">
      <w:rPr>
        <w:rStyle w:val="a7"/>
        <w:noProof/>
      </w:rPr>
      <w:t>1</w:t>
    </w:r>
    <w:r>
      <w:rPr>
        <w:rStyle w:val="a7"/>
      </w:rPr>
      <w:fldChar w:fldCharType="end"/>
    </w:r>
    <w:r>
      <w:rPr>
        <w:rStyle w:val="a7"/>
        <w:rFonts w:hint="eastAsia"/>
      </w:rPr>
      <w:t>页共</w:t>
    </w:r>
    <w:r w:rsidR="00700FC6">
      <w:fldChar w:fldCharType="begin"/>
    </w:r>
    <w:r w:rsidR="00700FC6">
      <w:instrText xml:space="preserve"> NUMPAGES  \* Arabic  \* MERGEFORMAT </w:instrText>
    </w:r>
    <w:r w:rsidR="00700FC6">
      <w:fldChar w:fldCharType="separate"/>
    </w:r>
    <w:r w:rsidR="00700FC6" w:rsidRPr="00700FC6">
      <w:rPr>
        <w:rStyle w:val="a7"/>
        <w:noProof/>
      </w:rPr>
      <w:t>1</w:t>
    </w:r>
    <w:r w:rsidR="00700FC6">
      <w:rPr>
        <w:rStyle w:val="a7"/>
        <w:noProof/>
      </w:rPr>
      <w:fldChar w:fldCharType="end"/>
    </w:r>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700FC6">
      <w:rPr>
        <w:rStyle w:val="a7"/>
        <w:noProof/>
      </w:rPr>
      <w:t>2</w:t>
    </w:r>
    <w:r>
      <w:rPr>
        <w:rStyle w:val="a7"/>
      </w:rPr>
      <w:fldChar w:fldCharType="end"/>
    </w:r>
    <w:r>
      <w:rPr>
        <w:rStyle w:val="a7"/>
        <w:rFonts w:hint="eastAsia"/>
      </w:rPr>
      <w:t>页共</w:t>
    </w:r>
    <w:fldSimple w:instr=" NUMPAGES  \* Arabic  \* MERGEFORMAT ">
      <w:r w:rsidR="00700FC6" w:rsidRPr="00700FC6">
        <w:rPr>
          <w:rStyle w:val="a7"/>
          <w:noProof/>
        </w:rPr>
        <w:t>2</w:t>
      </w:r>
    </w:fldSimple>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0DE" w:rsidRDefault="009510DE" w:rsidP="00876D65">
      <w:r>
        <w:separator/>
      </w:r>
    </w:p>
  </w:footnote>
  <w:footnote w:type="continuationSeparator" w:id="0">
    <w:p w:rsidR="009510DE" w:rsidRDefault="009510D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易方达国防军工混合型证券投资基金</w:t>
    </w:r>
    <w:r w:rsidRPr="00093704">
      <w:t>2019</w:t>
    </w:r>
    <w:r w:rsidRPr="00093704">
      <w:t>年第</w:t>
    </w:r>
    <w:r w:rsidRPr="00093704">
      <w:t>4</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0FC6"/>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61AF"/>
    <w:rsid w:val="00921AC7"/>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505D"/>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D4DB4A09-ABA9-4DFA-A379-75FDB176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AC591-E6B6-418B-9D8A-DC8A41D24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941</Words>
  <Characters>5366</Characters>
  <Application>Microsoft Office Word</Application>
  <DocSecurity>4</DocSecurity>
  <Lines>44</Lines>
  <Paragraphs>12</Paragraphs>
  <ScaleCrop>false</ScaleCrop>
  <Company/>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efunds</cp:lastModifiedBy>
  <cp:revision>2</cp:revision>
  <dcterms:created xsi:type="dcterms:W3CDTF">2020-01-13T02:42:00Z</dcterms:created>
  <dcterms:modified xsi:type="dcterms:W3CDTF">2020-01-13T02:42:00Z</dcterms:modified>
</cp:coreProperties>
</file>